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59BB" w14:textId="23677CCA" w:rsidR="007F5CF4" w:rsidRPr="007052D3" w:rsidRDefault="00FA0BEA" w:rsidP="00B41C1F">
      <w:pPr>
        <w:jc w:val="both"/>
        <w:rPr>
          <w:b/>
          <w:bCs/>
          <w:color w:val="000000" w:themeColor="text1"/>
          <w:sz w:val="40"/>
          <w:szCs w:val="40"/>
        </w:rPr>
      </w:pPr>
      <w:proofErr w:type="spellStart"/>
      <w:r w:rsidRPr="00FA0BEA">
        <w:rPr>
          <w:b/>
          <w:bCs/>
          <w:color w:val="000000" w:themeColor="text1"/>
          <w:sz w:val="40"/>
          <w:szCs w:val="40"/>
        </w:rPr>
        <w:t>LazyLoad</w:t>
      </w:r>
      <w:proofErr w:type="spellEnd"/>
      <w:r w:rsidR="00075544" w:rsidRPr="007052D3">
        <w:rPr>
          <w:b/>
          <w:bCs/>
          <w:color w:val="000000" w:themeColor="text1"/>
          <w:sz w:val="40"/>
          <w:szCs w:val="40"/>
        </w:rPr>
        <w:t xml:space="preserve"> 2</w:t>
      </w:r>
    </w:p>
    <w:p w14:paraId="081FBF13" w14:textId="77777777" w:rsidR="00075544" w:rsidRDefault="00075544" w:rsidP="00FC7A3B">
      <w:pPr>
        <w:jc w:val="both"/>
        <w:rPr>
          <w:color w:val="000000" w:themeColor="text1"/>
        </w:rPr>
      </w:pPr>
    </w:p>
    <w:p w14:paraId="35B691BB" w14:textId="5D4E1EC3" w:rsidR="002B2923" w:rsidRDefault="002B2923" w:rsidP="002B2923">
      <w:pPr>
        <w:ind w:firstLine="567"/>
        <w:jc w:val="both"/>
        <w:rPr>
          <w:color w:val="000000" w:themeColor="text1"/>
        </w:rPr>
      </w:pPr>
      <w:r w:rsidRPr="008A2A6C">
        <w:rPr>
          <w:color w:val="000000" w:themeColor="text1"/>
        </w:rPr>
        <w:t xml:space="preserve"> </w:t>
      </w:r>
      <w:proofErr w:type="spellStart"/>
      <w:r w:rsidR="008A2A6C">
        <w:rPr>
          <w:color w:val="000000" w:themeColor="text1"/>
        </w:rPr>
        <w:t>Псевдопараллелизм</w:t>
      </w:r>
      <w:proofErr w:type="spellEnd"/>
      <w:r w:rsidR="008A2A6C">
        <w:rPr>
          <w:color w:val="000000" w:themeColor="text1"/>
        </w:rPr>
        <w:t xml:space="preserve"> – переключение процессора между задачами, кол-во которых превышает кол-во </w:t>
      </w:r>
      <w:r w:rsidR="00083368">
        <w:rPr>
          <w:color w:val="000000" w:themeColor="text1"/>
        </w:rPr>
        <w:t xml:space="preserve">его </w:t>
      </w:r>
      <w:r w:rsidR="008A2A6C">
        <w:rPr>
          <w:color w:val="000000" w:themeColor="text1"/>
        </w:rPr>
        <w:t>ядер.</w:t>
      </w:r>
    </w:p>
    <w:p w14:paraId="18FEF922" w14:textId="08A83C1C" w:rsidR="009C2439" w:rsidRDefault="009C2439" w:rsidP="002B2923">
      <w:pPr>
        <w:ind w:firstLine="567"/>
        <w:jc w:val="both"/>
        <w:rPr>
          <w:color w:val="000000" w:themeColor="text1"/>
        </w:rPr>
      </w:pPr>
    </w:p>
    <w:p w14:paraId="3916BED6" w14:textId="2814E2BA" w:rsidR="009C2439" w:rsidRPr="007052D3" w:rsidRDefault="009C2439" w:rsidP="002B292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Под капотом </w:t>
      </w:r>
      <w:r>
        <w:rPr>
          <w:color w:val="000000" w:themeColor="text1"/>
          <w:lang w:val="en-US"/>
        </w:rPr>
        <w:t>GCD</w:t>
      </w:r>
      <w:r w:rsidRPr="009C2439">
        <w:rPr>
          <w:color w:val="000000" w:themeColor="text1"/>
        </w:rPr>
        <w:t xml:space="preserve"> </w:t>
      </w:r>
      <w:r>
        <w:rPr>
          <w:color w:val="000000" w:themeColor="text1"/>
        </w:rPr>
        <w:t>создает потоки автоматически, для реализации поставленных пользователем задач.</w:t>
      </w:r>
    </w:p>
    <w:p w14:paraId="444AC699" w14:textId="03B1AAEF" w:rsidR="007052D3" w:rsidRPr="007052D3" w:rsidRDefault="007052D3" w:rsidP="002B2923">
      <w:pPr>
        <w:ind w:firstLine="567"/>
        <w:jc w:val="both"/>
        <w:rPr>
          <w:color w:val="000000" w:themeColor="text1"/>
        </w:rPr>
      </w:pPr>
    </w:p>
    <w:p w14:paraId="51F75403" w14:textId="251C429A" w:rsidR="007052D3" w:rsidRDefault="007052D3" w:rsidP="002B292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Очереди мы не создаем, а получаем.</w:t>
      </w:r>
    </w:p>
    <w:p w14:paraId="17E65785" w14:textId="7AB85763" w:rsidR="00256241" w:rsidRDefault="00256241" w:rsidP="002B2923">
      <w:pPr>
        <w:ind w:firstLine="567"/>
        <w:jc w:val="both"/>
        <w:rPr>
          <w:color w:val="000000" w:themeColor="text1"/>
        </w:rPr>
      </w:pPr>
    </w:p>
    <w:p w14:paraId="4491207E" w14:textId="77777777" w:rsidR="00256241" w:rsidRPr="00256241" w:rsidRDefault="00256241" w:rsidP="00256241">
      <w:pPr>
        <w:ind w:firstLine="567"/>
        <w:jc w:val="both"/>
        <w:rPr>
          <w:color w:val="000000" w:themeColor="text1"/>
        </w:rPr>
      </w:pPr>
      <w:r w:rsidRPr="00256241">
        <w:rPr>
          <w:color w:val="000000" w:themeColor="text1"/>
        </w:rPr>
        <w:t>//</w:t>
      </w:r>
      <w:proofErr w:type="spellStart"/>
      <w:r w:rsidRPr="00256241">
        <w:rPr>
          <w:color w:val="000000" w:themeColor="text1"/>
        </w:rPr>
        <w:t>DispatchWorkItemFlags.barrier</w:t>
      </w:r>
      <w:proofErr w:type="spellEnd"/>
      <w:r w:rsidRPr="00256241">
        <w:rPr>
          <w:color w:val="000000" w:themeColor="text1"/>
        </w:rPr>
        <w:t xml:space="preserve"> - задача подождет выполнения всех уже добавленных заданий и остановит все остальные задания на время выполнения</w:t>
      </w:r>
    </w:p>
    <w:p w14:paraId="0E9851E0" w14:textId="77777777" w:rsidR="00256241" w:rsidRPr="00256241" w:rsidRDefault="00256241" w:rsidP="00256241">
      <w:pPr>
        <w:ind w:firstLine="567"/>
        <w:jc w:val="both"/>
        <w:rPr>
          <w:color w:val="000000" w:themeColor="text1"/>
        </w:rPr>
      </w:pPr>
      <w:r w:rsidRPr="00256241">
        <w:rPr>
          <w:color w:val="000000" w:themeColor="text1"/>
        </w:rPr>
        <w:t>//</w:t>
      </w:r>
      <w:proofErr w:type="spellStart"/>
      <w:r w:rsidRPr="00256241">
        <w:rPr>
          <w:color w:val="000000" w:themeColor="text1"/>
        </w:rPr>
        <w:t>DispatchWorkItemFlags.detached</w:t>
      </w:r>
      <w:proofErr w:type="spellEnd"/>
      <w:r w:rsidRPr="00256241">
        <w:rPr>
          <w:color w:val="000000" w:themeColor="text1"/>
        </w:rPr>
        <w:t xml:space="preserve"> - создаст новый поток для </w:t>
      </w:r>
      <w:proofErr w:type="spellStart"/>
      <w:r w:rsidRPr="00256241">
        <w:rPr>
          <w:color w:val="000000" w:themeColor="text1"/>
        </w:rPr>
        <w:t>выполения</w:t>
      </w:r>
      <w:proofErr w:type="spellEnd"/>
    </w:p>
    <w:p w14:paraId="0489B886" w14:textId="77777777" w:rsidR="00256241" w:rsidRPr="00256241" w:rsidRDefault="00256241" w:rsidP="00256241">
      <w:pPr>
        <w:ind w:firstLine="567"/>
        <w:jc w:val="both"/>
        <w:rPr>
          <w:color w:val="000000" w:themeColor="text1"/>
        </w:rPr>
      </w:pPr>
      <w:r w:rsidRPr="00256241">
        <w:rPr>
          <w:color w:val="000000" w:themeColor="text1"/>
        </w:rPr>
        <w:t>//</w:t>
      </w:r>
      <w:proofErr w:type="spellStart"/>
      <w:r w:rsidRPr="00256241">
        <w:rPr>
          <w:color w:val="000000" w:themeColor="text1"/>
        </w:rPr>
        <w:t>DispatchWorkItemFlags.assignCurrentContext</w:t>
      </w:r>
      <w:proofErr w:type="spellEnd"/>
      <w:r w:rsidRPr="00256241">
        <w:rPr>
          <w:color w:val="000000" w:themeColor="text1"/>
        </w:rPr>
        <w:t xml:space="preserve"> - берет </w:t>
      </w:r>
      <w:proofErr w:type="spellStart"/>
      <w:r w:rsidRPr="00256241">
        <w:rPr>
          <w:color w:val="000000" w:themeColor="text1"/>
        </w:rPr>
        <w:t>QoS</w:t>
      </w:r>
      <w:proofErr w:type="spellEnd"/>
      <w:r w:rsidRPr="00256241">
        <w:rPr>
          <w:color w:val="000000" w:themeColor="text1"/>
        </w:rPr>
        <w:t xml:space="preserve"> во время выполнения</w:t>
      </w:r>
    </w:p>
    <w:p w14:paraId="32789E5C" w14:textId="77777777" w:rsidR="00256241" w:rsidRPr="00256241" w:rsidRDefault="00256241" w:rsidP="00256241">
      <w:pPr>
        <w:ind w:firstLine="567"/>
        <w:jc w:val="both"/>
        <w:rPr>
          <w:color w:val="000000" w:themeColor="text1"/>
        </w:rPr>
      </w:pPr>
      <w:r w:rsidRPr="00256241">
        <w:rPr>
          <w:color w:val="000000" w:themeColor="text1"/>
        </w:rPr>
        <w:t>//</w:t>
      </w:r>
      <w:proofErr w:type="spellStart"/>
      <w:r w:rsidRPr="00256241">
        <w:rPr>
          <w:color w:val="000000" w:themeColor="text1"/>
        </w:rPr>
        <w:t>DispatchWorkItemFlags.enforceQoS</w:t>
      </w:r>
      <w:proofErr w:type="spellEnd"/>
      <w:r w:rsidRPr="00256241">
        <w:rPr>
          <w:color w:val="000000" w:themeColor="text1"/>
        </w:rPr>
        <w:t xml:space="preserve"> - увеличивает приоритет задачи по отношению к остальным</w:t>
      </w:r>
    </w:p>
    <w:p w14:paraId="585FF34E" w14:textId="77777777" w:rsidR="00256241" w:rsidRPr="00256241" w:rsidRDefault="00256241" w:rsidP="00256241">
      <w:pPr>
        <w:ind w:firstLine="567"/>
        <w:jc w:val="both"/>
        <w:rPr>
          <w:color w:val="000000" w:themeColor="text1"/>
        </w:rPr>
      </w:pPr>
      <w:r w:rsidRPr="00256241">
        <w:rPr>
          <w:color w:val="000000" w:themeColor="text1"/>
        </w:rPr>
        <w:t>//</w:t>
      </w:r>
      <w:proofErr w:type="spellStart"/>
      <w:r w:rsidRPr="00256241">
        <w:rPr>
          <w:color w:val="000000" w:themeColor="text1"/>
        </w:rPr>
        <w:t>DispatchWorkItemFlags.noQoS</w:t>
      </w:r>
      <w:proofErr w:type="spellEnd"/>
      <w:r w:rsidRPr="00256241">
        <w:rPr>
          <w:color w:val="000000" w:themeColor="text1"/>
        </w:rPr>
        <w:t xml:space="preserve"> —</w:t>
      </w:r>
    </w:p>
    <w:p w14:paraId="0CFD7B83" w14:textId="7405E6E7" w:rsidR="00256241" w:rsidRPr="00256241" w:rsidRDefault="00256241" w:rsidP="00256241">
      <w:pPr>
        <w:ind w:firstLine="567"/>
        <w:jc w:val="both"/>
        <w:rPr>
          <w:color w:val="000000" w:themeColor="text1"/>
        </w:rPr>
      </w:pPr>
      <w:r w:rsidRPr="00256241">
        <w:rPr>
          <w:color w:val="000000" w:themeColor="text1"/>
        </w:rPr>
        <w:t>//</w:t>
      </w:r>
      <w:proofErr w:type="spellStart"/>
      <w:r w:rsidRPr="00256241">
        <w:rPr>
          <w:color w:val="000000" w:themeColor="text1"/>
        </w:rPr>
        <w:t>ODispatchWorkItemFlags.inheritQoS</w:t>
      </w:r>
      <w:proofErr w:type="spellEnd"/>
      <w:r w:rsidRPr="00256241">
        <w:rPr>
          <w:color w:val="000000" w:themeColor="text1"/>
        </w:rPr>
        <w:t xml:space="preserve"> - наследует </w:t>
      </w:r>
      <w:proofErr w:type="spellStart"/>
      <w:r w:rsidRPr="00256241">
        <w:rPr>
          <w:color w:val="000000" w:themeColor="text1"/>
        </w:rPr>
        <w:t>QoS</w:t>
      </w:r>
      <w:proofErr w:type="spellEnd"/>
      <w:r w:rsidRPr="00256241">
        <w:rPr>
          <w:color w:val="000000" w:themeColor="text1"/>
        </w:rPr>
        <w:t xml:space="preserve"> во время добавления</w:t>
      </w:r>
    </w:p>
    <w:sectPr w:rsidR="00256241" w:rsidRPr="00256241" w:rsidSect="00FA0B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EA"/>
    <w:rsid w:val="00075544"/>
    <w:rsid w:val="00083368"/>
    <w:rsid w:val="000E709F"/>
    <w:rsid w:val="001D66A3"/>
    <w:rsid w:val="00256241"/>
    <w:rsid w:val="002B2923"/>
    <w:rsid w:val="0035555A"/>
    <w:rsid w:val="00412069"/>
    <w:rsid w:val="004B38E8"/>
    <w:rsid w:val="004E46D1"/>
    <w:rsid w:val="004F7408"/>
    <w:rsid w:val="005667F7"/>
    <w:rsid w:val="005B0094"/>
    <w:rsid w:val="005E09BE"/>
    <w:rsid w:val="00692081"/>
    <w:rsid w:val="0069588C"/>
    <w:rsid w:val="006D0189"/>
    <w:rsid w:val="007052D3"/>
    <w:rsid w:val="0071337D"/>
    <w:rsid w:val="00763CF4"/>
    <w:rsid w:val="007A4609"/>
    <w:rsid w:val="007F5CF4"/>
    <w:rsid w:val="008A2A6C"/>
    <w:rsid w:val="008F4706"/>
    <w:rsid w:val="009C2439"/>
    <w:rsid w:val="009D7007"/>
    <w:rsid w:val="00A35283"/>
    <w:rsid w:val="00AD1E88"/>
    <w:rsid w:val="00B350E7"/>
    <w:rsid w:val="00B41C1F"/>
    <w:rsid w:val="00B63B1E"/>
    <w:rsid w:val="00BF456B"/>
    <w:rsid w:val="00C638EF"/>
    <w:rsid w:val="00E02F58"/>
    <w:rsid w:val="00F73096"/>
    <w:rsid w:val="00FA0BEA"/>
    <w:rsid w:val="00FC7A3B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55D77"/>
  <w15:chartTrackingRefBased/>
  <w15:docId w15:val="{E1F24E90-F63B-D046-A074-7ED65468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6052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27</cp:revision>
  <dcterms:created xsi:type="dcterms:W3CDTF">2024-02-12T06:21:00Z</dcterms:created>
  <dcterms:modified xsi:type="dcterms:W3CDTF">2024-02-16T11:27:00Z</dcterms:modified>
</cp:coreProperties>
</file>