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7777777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3653A9D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39B30EEB" w:rsidR="00DD028B" w:rsidRPr="00CF2BE7" w:rsidRDefault="00FA6D76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Котюргин Владислав Алексеевич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FA6D7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FA6D7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25501AC6" w:rsidR="00DD028B" w:rsidRDefault="00DD028B" w:rsidP="00FA6D7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FAB479" w14:textId="28265D9D" w:rsidR="007B14A6" w:rsidRPr="007B14A6" w:rsidRDefault="007B14A6" w:rsidP="007B14A6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Функции! tg(x) * 1g(x), если х *-9:</w:t>
      </w:r>
    </w:p>
    <w:p w14:paraId="26EA5F33" w14:textId="77777777" w:rsidR="007B14A6" w:rsidRPr="007B14A6" w:rsidRDefault="007B14A6" w:rsidP="007B14A6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>x^ (1/3)* In(), если -9 ≤= Хл6 м191</w:t>
      </w:r>
    </w:p>
    <w:p w14:paraId="0852E7D2" w14:textId="77777777" w:rsidR="007B14A6" w:rsidRPr="007B14A6" w:rsidRDefault="007B14A6" w:rsidP="007B14A6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>x^ (1/3)*×^3 + cos(2 * x) / In(x), если -1 г= х ≤ 5</w:t>
      </w:r>
    </w:p>
    <w:p w14:paraId="6F9410EB" w14:textId="77777777" w:rsidR="007B14A6" w:rsidRPr="007B14A6" w:rsidRDefault="007B14A6" w:rsidP="007B14A6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>2/е^x+x^ (0,1 *x), если 5 «х.</w:t>
      </w:r>
    </w:p>
    <w:p w14:paraId="6E4D9F2B" w14:textId="39AF3BA8" w:rsidR="00DD028B" w:rsidRDefault="007B14A6" w:rsidP="007B14A6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1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(-11: 7] с шагом 0,2.</w:t>
      </w:r>
    </w:p>
    <w:p w14:paraId="1C578A6D" w14:textId="77777777" w:rsidR="00FA6D76" w:rsidRPr="007B14A6" w:rsidRDefault="00FA6D76" w:rsidP="007B14A6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40355F1" w14:textId="77777777" w:rsidR="007B14A6" w:rsidRDefault="007B14A6" w:rsidP="007B14A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E127B" w14:textId="27C79705" w:rsidR="00A66737" w:rsidRPr="00A66737" w:rsidRDefault="00A66737" w:rsidP="00A66737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начинается с объявления переменных x и result, которые будут хранить входное значение x и результат вычисления функции соответственно.</w:t>
      </w:r>
    </w:p>
    <w:p w14:paraId="4187D1EC" w14:textId="0A36E9E4" w:rsidR="00A66737" w:rsidRPr="00A66737" w:rsidRDefault="00A66737" w:rsidP="00A66737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Затем программа запрашивает пользователя ввести значение x с помощью writeln и readln.</w:t>
      </w:r>
    </w:p>
    <w:p w14:paraId="128D3164" w14:textId="14F67C47" w:rsidR="00A66737" w:rsidRPr="00A66737" w:rsidRDefault="00A66737" w:rsidP="00A66737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 x начинается вычисление функции:</w:t>
      </w:r>
    </w:p>
    <w:p w14:paraId="4DAC76F5" w14:textId="7C09425C" w:rsidR="00A66737" w:rsidRPr="00A66737" w:rsidRDefault="00A66737" w:rsidP="00A66737">
      <w:pPr>
        <w:pStyle w:val="a4"/>
        <w:numPr>
          <w:ilvl w:val="3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Если x меньше -9, программа вычисляет значение tan(x) * ln(abs(x)).</w:t>
      </w:r>
    </w:p>
    <w:p w14:paraId="6C5C8698" w14:textId="059FA4D9" w:rsidR="00A66737" w:rsidRPr="00A66737" w:rsidRDefault="00A66737" w:rsidP="00A66737">
      <w:pPr>
        <w:pStyle w:val="a4"/>
        <w:numPr>
          <w:ilvl w:val="3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-9 до -1, программа вычисляет power(x, 1/3) * ln(abs(x)).</w:t>
      </w:r>
    </w:p>
    <w:p w14:paraId="34A45D25" w14:textId="417241B8" w:rsidR="00A66737" w:rsidRPr="00A66737" w:rsidRDefault="00A66737" w:rsidP="00A66737">
      <w:pPr>
        <w:pStyle w:val="a4"/>
        <w:numPr>
          <w:ilvl w:val="3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-1 до 5, программа вычисляет power(x, 1/3) * power(x, 3) + cos(2 * x) / ln(abs(x)).</w:t>
      </w:r>
    </w:p>
    <w:p w14:paraId="20962BE3" w14:textId="32729351" w:rsidR="00A66737" w:rsidRPr="00A66737" w:rsidRDefault="00A66737" w:rsidP="00A66737">
      <w:pPr>
        <w:pStyle w:val="a4"/>
        <w:numPr>
          <w:ilvl w:val="3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если x больше 5, программа вычисляет 2 / (exp(x) + power(x, 0.1)).</w:t>
      </w:r>
    </w:p>
    <w:p w14:paraId="3C1E55F8" w14:textId="19FEFFE3" w:rsidR="00A66737" w:rsidRPr="00A66737" w:rsidRDefault="00A66737" w:rsidP="00A66737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вычисления функции сохраняется в переменной result.</w:t>
      </w:r>
    </w:p>
    <w:p w14:paraId="558EAF64" w14:textId="10D4B3CB" w:rsidR="009821FC" w:rsidRPr="00A66737" w:rsidRDefault="00A66737" w:rsidP="00A66737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Затем программа выводит результат с использованием writeln с точностью до 6 знаков после запятой.</w:t>
      </w:r>
    </w:p>
    <w:p w14:paraId="2DC38A8D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3C6886C6" w:rsidR="00DD028B" w:rsidRDefault="00DD028B" w:rsidP="00743EF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EFF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9EF3331" w14:textId="278F197F" w:rsidR="007D7D9E" w:rsidRDefault="00E55A8B" w:rsidP="001D1BC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1D8932" wp14:editId="7C5016FE">
            <wp:extent cx="5156835" cy="6326505"/>
            <wp:effectExtent l="0" t="0" r="5715" b="0"/>
            <wp:docPr id="57945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CF5C" w14:textId="77777777" w:rsidR="001D1BCE" w:rsidRPr="001D1BCE" w:rsidRDefault="001D1BCE" w:rsidP="001D1BC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68C26" w14:textId="08FBD744" w:rsidR="00743EFF" w:rsidRDefault="00DD028B" w:rsidP="00743EF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B3ACA53" w14:textId="77777777" w:rsidR="00743EFF" w:rsidRPr="00743EFF" w:rsidRDefault="00743EFF" w:rsidP="00743EF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0AD6E" w14:textId="77777777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14:ligatures w14:val="standardContextual"/>
        </w:rPr>
        <w:t xml:space="preserve">program </w:t>
      </w:r>
      <w:r w:rsidRPr="00743EFF">
        <w:rPr>
          <w:rFonts w:ascii="Consolas" w:hAnsi="Consolas" w:cs="Consolas"/>
          <w:color w:val="494949"/>
          <w14:ligatures w14:val="standardContextual"/>
        </w:rPr>
        <w:t>CalculateFunction</w:t>
      </w:r>
      <w:r w:rsidRPr="00743EFF">
        <w:rPr>
          <w:rFonts w:ascii="Consolas" w:hAnsi="Consolas" w:cs="Consolas"/>
          <w:color w:val="000000"/>
          <w14:ligatures w14:val="standardContextual"/>
        </w:rPr>
        <w:t>;</w:t>
      </w:r>
    </w:p>
    <w:p w14:paraId="660A40C8" w14:textId="77777777" w:rsidR="00A66737" w:rsidRPr="00743EFF" w:rsidRDefault="00A66737" w:rsidP="00743E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</w:p>
    <w:p w14:paraId="3264211C" w14:textId="77777777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</w:p>
    <w:p w14:paraId="4656EA97" w14:textId="320970B8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43EFF">
        <w:rPr>
          <w:rFonts w:ascii="Consolas" w:hAnsi="Consolas" w:cs="Consolas"/>
          <w:color w:val="494949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14:ligatures w14:val="standardContextual"/>
        </w:rPr>
        <w:t xml:space="preserve">, </w:t>
      </w:r>
      <w:r w:rsidRPr="00743EFF">
        <w:rPr>
          <w:rFonts w:ascii="Consolas" w:hAnsi="Consolas" w:cs="Consolas"/>
          <w:color w:val="0000FF"/>
          <w14:ligatures w14:val="standardContextual"/>
        </w:rPr>
        <w:t>result</w:t>
      </w:r>
      <w:r w:rsidRPr="00743EFF">
        <w:rPr>
          <w:rFonts w:ascii="Consolas" w:hAnsi="Consolas" w:cs="Consolas"/>
          <w:color w:val="494949"/>
          <w14:ligatures w14:val="standardContextual"/>
        </w:rPr>
        <w:t xml:space="preserve">: </w:t>
      </w:r>
      <w:r w:rsidRPr="00743EFF">
        <w:rPr>
          <w:rFonts w:ascii="Consolas" w:hAnsi="Consolas" w:cs="Consolas"/>
          <w:color w:val="0000FF"/>
          <w14:ligatures w14:val="standardContextual"/>
        </w:rPr>
        <w:t>Real</w:t>
      </w:r>
      <w:r w:rsidRPr="00743EFF">
        <w:rPr>
          <w:rFonts w:ascii="Consolas" w:hAnsi="Consolas" w:cs="Consolas"/>
          <w:color w:val="000000"/>
          <w14:ligatures w14:val="standardContextual"/>
        </w:rPr>
        <w:t>;</w:t>
      </w:r>
    </w:p>
    <w:p w14:paraId="0F727E45" w14:textId="77777777" w:rsidR="00A66737" w:rsidRPr="00743EFF" w:rsidRDefault="00A66737" w:rsidP="00743E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</w:p>
    <w:p w14:paraId="3662E79F" w14:textId="77777777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begin</w:t>
      </w:r>
    </w:p>
    <w:p w14:paraId="0B5C8E57" w14:textId="684E92E6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43EFF">
        <w:rPr>
          <w:rFonts w:ascii="Consolas" w:hAnsi="Consolas" w:cs="Consolas"/>
          <w:color w:val="008000"/>
          <w14:ligatures w14:val="standardContextual"/>
        </w:rPr>
        <w:t>// Ввод значения x</w:t>
      </w:r>
    </w:p>
    <w:p w14:paraId="78CD4F55" w14:textId="18222E39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43EFF">
        <w:rPr>
          <w:rFonts w:ascii="Consolas" w:hAnsi="Consolas" w:cs="Consolas"/>
          <w:color w:val="494949"/>
          <w14:ligatures w14:val="standardContextual"/>
        </w:rPr>
        <w:t>writeln</w:t>
      </w:r>
      <w:r w:rsidRPr="00743EFF">
        <w:rPr>
          <w:rFonts w:ascii="Consolas" w:hAnsi="Consolas" w:cs="Consolas"/>
          <w:color w:val="000000"/>
          <w14:ligatures w14:val="standardContextual"/>
        </w:rPr>
        <w:t>(</w:t>
      </w:r>
      <w:r w:rsidRPr="00743EFF">
        <w:rPr>
          <w:rFonts w:ascii="Consolas" w:hAnsi="Consolas" w:cs="Consolas"/>
          <w:color w:val="0000FF"/>
          <w14:ligatures w14:val="standardContextual"/>
        </w:rPr>
        <w:t>'Введите значение x: '</w:t>
      </w:r>
      <w:r w:rsidRPr="00743EFF">
        <w:rPr>
          <w:rFonts w:ascii="Consolas" w:hAnsi="Consolas" w:cs="Consolas"/>
          <w:color w:val="000000"/>
          <w14:ligatures w14:val="standardContextual"/>
        </w:rPr>
        <w:t>);</w:t>
      </w:r>
    </w:p>
    <w:p w14:paraId="776964C4" w14:textId="36C5B469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43EFF">
        <w:rPr>
          <w:rFonts w:ascii="Consolas" w:hAnsi="Consolas" w:cs="Consolas"/>
          <w:color w:val="494949"/>
          <w14:ligatures w14:val="standardContextual"/>
        </w:rPr>
        <w:t>readln</w:t>
      </w:r>
      <w:r w:rsidRPr="00743EFF">
        <w:rPr>
          <w:rFonts w:ascii="Consolas" w:hAnsi="Consolas" w:cs="Consolas"/>
          <w:color w:val="000000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14:ligatures w14:val="standardContextual"/>
        </w:rPr>
        <w:t>);</w:t>
      </w:r>
    </w:p>
    <w:p w14:paraId="214B9AD5" w14:textId="77777777" w:rsidR="00A66737" w:rsidRPr="00743EFF" w:rsidRDefault="00A66737" w:rsidP="00743E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</w:p>
    <w:p w14:paraId="6C7F98F2" w14:textId="001A68F0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43EFF">
        <w:rPr>
          <w:rFonts w:ascii="Consolas" w:hAnsi="Consolas" w:cs="Consolas"/>
          <w:color w:val="008000"/>
          <w14:ligatures w14:val="standardContextual"/>
        </w:rPr>
        <w:t>// Вычисление функции в соответствии с условиями</w:t>
      </w:r>
    </w:p>
    <w:p w14:paraId="761B6543" w14:textId="2C7BC73C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743EFF">
        <w:rPr>
          <w:rFonts w:ascii="Consolas" w:hAnsi="Consolas" w:cs="Consolas"/>
          <w:color w:val="494949"/>
          <w14:ligatures w14:val="standardContextual"/>
        </w:rPr>
        <w:t xml:space="preserve">x </w:t>
      </w:r>
      <w:r w:rsidRPr="00743EFF">
        <w:rPr>
          <w:rFonts w:ascii="Consolas" w:hAnsi="Consolas" w:cs="Consolas"/>
          <w:color w:val="000000"/>
          <w14:ligatures w14:val="standardContextual"/>
        </w:rPr>
        <w:t>&lt; -</w:t>
      </w:r>
      <w:r w:rsidRPr="00743EFF">
        <w:rPr>
          <w:rFonts w:ascii="Consolas" w:hAnsi="Consolas" w:cs="Consolas"/>
          <w:color w:val="006400"/>
          <w14:ligatures w14:val="standardContextual"/>
        </w:rPr>
        <w:t xml:space="preserve">9 </w:t>
      </w:r>
      <w:r w:rsidRPr="00743EFF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1408A42B" w14:textId="56B0C742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43EFF">
        <w:rPr>
          <w:rFonts w:ascii="Consolas" w:hAnsi="Consolas" w:cs="Consolas"/>
          <w:color w:val="0000FF"/>
          <w:lang w:val="en-US"/>
          <w14:ligatures w14:val="standardContextual"/>
        </w:rPr>
        <w:t xml:space="preserve">result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: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tan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*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ln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abs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))</w:t>
      </w:r>
    </w:p>
    <w:p w14:paraId="2A8EBD98" w14:textId="156791B8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 xml:space="preserve">x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&gt;= -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9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43EF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 xml:space="preserve">x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&lt; -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43EF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10C3DFF" w14:textId="2C1D987E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43EFF">
        <w:rPr>
          <w:rFonts w:ascii="Consolas" w:hAnsi="Consolas" w:cs="Consolas"/>
          <w:color w:val="0000FF"/>
          <w:lang w:val="en-US"/>
          <w14:ligatures w14:val="standardContextual"/>
        </w:rPr>
        <w:t xml:space="preserve">result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: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power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*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ln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abs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))</w:t>
      </w:r>
    </w:p>
    <w:p w14:paraId="0DB327F2" w14:textId="3ECFE09B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 xml:space="preserve">x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&gt;= -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43EF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 xml:space="preserve">x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&lt;= 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43EF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D102D42" w14:textId="159A6A95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43EFF">
        <w:rPr>
          <w:rFonts w:ascii="Consolas" w:hAnsi="Consolas" w:cs="Consolas"/>
          <w:color w:val="0000FF"/>
          <w:lang w:val="en-US"/>
          <w14:ligatures w14:val="standardContextual"/>
        </w:rPr>
        <w:t xml:space="preserve">result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: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power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*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power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+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cos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*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/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ln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abs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))</w:t>
      </w:r>
    </w:p>
    <w:p w14:paraId="60A4F53F" w14:textId="6F2E4FAD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43EFF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14:paraId="33615B89" w14:textId="5A260AB0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43EFF">
        <w:rPr>
          <w:rFonts w:ascii="Consolas" w:hAnsi="Consolas" w:cs="Consolas"/>
          <w:color w:val="0000FF"/>
          <w:lang w:val="en-US"/>
          <w14:ligatures w14:val="standardContextual"/>
        </w:rPr>
        <w:t xml:space="preserve">result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: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/ 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exp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) + 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power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743EFF">
        <w:rPr>
          <w:rFonts w:ascii="Consolas" w:hAnsi="Consolas" w:cs="Consolas"/>
          <w:color w:val="494949"/>
          <w:lang w:val="en-US"/>
          <w14:ligatures w14:val="standardContextual"/>
        </w:rPr>
        <w:t>x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43EFF">
        <w:rPr>
          <w:rFonts w:ascii="Consolas" w:hAnsi="Consolas" w:cs="Consolas"/>
          <w:color w:val="006400"/>
          <w:lang w:val="en-US"/>
          <w14:ligatures w14:val="standardContextual"/>
        </w:rPr>
        <w:t>0.1</w:t>
      </w:r>
      <w:r w:rsidRPr="00743EFF">
        <w:rPr>
          <w:rFonts w:ascii="Consolas" w:hAnsi="Consolas" w:cs="Consolas"/>
          <w:color w:val="000000"/>
          <w:lang w:val="en-US"/>
          <w14:ligatures w14:val="standardContextual"/>
        </w:rPr>
        <w:t>));</w:t>
      </w:r>
    </w:p>
    <w:p w14:paraId="390174F5" w14:textId="77777777" w:rsidR="00A66737" w:rsidRPr="00743EFF" w:rsidRDefault="00A66737" w:rsidP="00743EF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7F09AD9" w14:textId="3195E117" w:rsidR="00A66737" w:rsidRPr="00743EFF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43EFF">
        <w:rPr>
          <w:rFonts w:ascii="Consolas" w:hAnsi="Consolas" w:cs="Consolas"/>
          <w:color w:val="008000"/>
          <w14:ligatures w14:val="standardContextual"/>
        </w:rPr>
        <w:t>// Вывод результата</w:t>
      </w:r>
    </w:p>
    <w:p w14:paraId="34712105" w14:textId="77777777" w:rsidR="00A66737" w:rsidRPr="00A66737" w:rsidRDefault="00A66737" w:rsidP="00743EFF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66737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A66737">
        <w:rPr>
          <w:rFonts w:ascii="Consolas" w:hAnsi="Consolas" w:cs="Consolas"/>
          <w:color w:val="494949"/>
          <w14:ligatures w14:val="standardContextual"/>
        </w:rPr>
        <w:t>writeln</w:t>
      </w:r>
      <w:r w:rsidRPr="00A66737">
        <w:rPr>
          <w:rFonts w:ascii="Consolas" w:hAnsi="Consolas" w:cs="Consolas"/>
          <w:color w:val="000000"/>
          <w14:ligatures w14:val="standardContextual"/>
        </w:rPr>
        <w:t>(</w:t>
      </w:r>
      <w:r w:rsidRPr="00A66737">
        <w:rPr>
          <w:rFonts w:ascii="Consolas" w:hAnsi="Consolas" w:cs="Consolas"/>
          <w:color w:val="0000FF"/>
          <w14:ligatures w14:val="standardContextual"/>
        </w:rPr>
        <w:t>'Результат: '</w:t>
      </w:r>
      <w:r w:rsidRPr="00A66737">
        <w:rPr>
          <w:rFonts w:ascii="Consolas" w:hAnsi="Consolas" w:cs="Consolas"/>
          <w:color w:val="000000"/>
          <w14:ligatures w14:val="standardContextual"/>
        </w:rPr>
        <w:t xml:space="preserve">, </w:t>
      </w:r>
      <w:r w:rsidRPr="00A66737">
        <w:rPr>
          <w:rFonts w:ascii="Consolas" w:hAnsi="Consolas" w:cs="Consolas"/>
          <w:color w:val="0000FF"/>
          <w14:ligatures w14:val="standardContextual"/>
        </w:rPr>
        <w:t>result</w:t>
      </w:r>
      <w:r w:rsidRPr="00A66737">
        <w:rPr>
          <w:rFonts w:ascii="Consolas" w:hAnsi="Consolas" w:cs="Consolas"/>
          <w:color w:val="494949"/>
          <w14:ligatures w14:val="standardContextual"/>
        </w:rPr>
        <w:t>:</w:t>
      </w:r>
      <w:r w:rsidRPr="00A66737">
        <w:rPr>
          <w:rFonts w:ascii="Consolas" w:hAnsi="Consolas" w:cs="Consolas"/>
          <w:color w:val="006400"/>
          <w14:ligatures w14:val="standardContextual"/>
        </w:rPr>
        <w:t>0</w:t>
      </w:r>
      <w:r w:rsidRPr="00A66737">
        <w:rPr>
          <w:rFonts w:ascii="Consolas" w:hAnsi="Consolas" w:cs="Consolas"/>
          <w:color w:val="494949"/>
          <w14:ligatures w14:val="standardContextual"/>
        </w:rPr>
        <w:t>:</w:t>
      </w:r>
      <w:r w:rsidRPr="00A66737">
        <w:rPr>
          <w:rFonts w:ascii="Consolas" w:hAnsi="Consolas" w:cs="Consolas"/>
          <w:color w:val="006400"/>
          <w14:ligatures w14:val="standardContextual"/>
        </w:rPr>
        <w:t>6</w:t>
      </w:r>
      <w:r w:rsidRPr="00A66737">
        <w:rPr>
          <w:rFonts w:ascii="Consolas" w:hAnsi="Consolas" w:cs="Consolas"/>
          <w:color w:val="000000"/>
          <w14:ligatures w14:val="standardContextual"/>
        </w:rPr>
        <w:t>);</w:t>
      </w:r>
    </w:p>
    <w:p w14:paraId="2F38F7E9" w14:textId="79343CEE" w:rsidR="004C6258" w:rsidRPr="004C6258" w:rsidRDefault="004C6258" w:rsidP="00743EF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</w:t>
      </w:r>
      <w:r w:rsidR="00A66737">
        <w:rPr>
          <w:rFonts w:ascii="Consolas" w:hAnsi="Consolas" w:cs="Consolas"/>
          <w:b/>
          <w:bCs/>
          <w:color w:val="000000"/>
          <w14:ligatures w14:val="standardContextual"/>
        </w:rPr>
        <w:t>nd</w:t>
      </w:r>
    </w:p>
    <w:p w14:paraId="30A788CD" w14:textId="77777777" w:rsidR="004C6258" w:rsidRPr="004C6258" w:rsidRDefault="004C6258" w:rsidP="004C6258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8926E" w14:textId="64126487" w:rsidR="009821FC" w:rsidRDefault="009821FC" w:rsidP="004C625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06EA7087" w14:textId="75454592" w:rsidR="006424BD" w:rsidRPr="009821FC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вычислений при различных значениях переменной Х</w:t>
      </w:r>
    </w:p>
    <w:p w14:paraId="73C5B141" w14:textId="45E6D194" w:rsidR="009821FC" w:rsidRDefault="004C6258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625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02F654" wp14:editId="63B0CD01">
            <wp:extent cx="1800476" cy="647790"/>
            <wp:effectExtent l="0" t="0" r="9525" b="0"/>
            <wp:docPr id="179963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0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A408" w14:textId="30443F5A" w:rsidR="006424BD" w:rsidRPr="006424BD" w:rsidRDefault="006424BD" w:rsidP="004C625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При вводе Х=</w:t>
      </w:r>
      <w:r w:rsidR="004C625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5F73F07D" w14:textId="6EFD37CC" w:rsidR="009821FC" w:rsidRDefault="004C6258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6258">
        <w:rPr>
          <w:noProof/>
          <w14:ligatures w14:val="standardContextual"/>
        </w:rPr>
        <w:drawing>
          <wp:inline distT="0" distB="0" distL="0" distR="0" wp14:anchorId="29A460F2" wp14:editId="75C838DA">
            <wp:extent cx="1809750" cy="666750"/>
            <wp:effectExtent l="0" t="0" r="0" b="0"/>
            <wp:docPr id="55383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2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57B1A5BF" w:rsidR="009821FC" w:rsidRP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 При вводе Х=-6</w:t>
      </w:r>
    </w:p>
    <w:p w14:paraId="55E44474" w14:textId="21743A92" w:rsidR="009821FC" w:rsidRDefault="004C6258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625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F7A8FE" wp14:editId="314A4D8B">
            <wp:extent cx="1857375" cy="685800"/>
            <wp:effectExtent l="0" t="0" r="9525" b="0"/>
            <wp:docPr id="82752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09F01A93" w:rsidR="009821FC" w:rsidRP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При вводе Х=3</w:t>
      </w:r>
    </w:p>
    <w:p w14:paraId="70BB73AC" w14:textId="7A0BC60D" w:rsidR="009821FC" w:rsidRDefault="004C6258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625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B9E007" wp14:editId="3C45AABB">
            <wp:extent cx="1876425" cy="619125"/>
            <wp:effectExtent l="0" t="0" r="9525" b="9525"/>
            <wp:docPr id="3046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2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9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FC88CEC" w:rsidR="00BC70B6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При вводе Х=5</w:t>
      </w:r>
    </w:p>
    <w:p w14:paraId="40DC0DB6" w14:textId="77777777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5506D44F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14D3C8C7" w14:textId="586A8CEC" w:rsid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вычислений значения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[-1</w:t>
      </w:r>
      <w:r w:rsidR="00FA6D76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</w:t>
      </w:r>
      <w:r w:rsidR="00FA6D7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44D7FD" w14:textId="34B0F675" w:rsidR="009821FC" w:rsidRDefault="004C6258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258">
        <w:rPr>
          <w:noProof/>
          <w14:ligatures w14:val="standardContextual"/>
        </w:rPr>
        <w:drawing>
          <wp:inline distT="0" distB="0" distL="0" distR="0" wp14:anchorId="617EE2FE" wp14:editId="29E04988">
            <wp:extent cx="1250473" cy="4219575"/>
            <wp:effectExtent l="0" t="0" r="6985" b="0"/>
            <wp:docPr id="161481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4938" cy="42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58">
        <w:rPr>
          <w:noProof/>
          <w14:ligatures w14:val="standardContextual"/>
        </w:rPr>
        <w:t xml:space="preserve"> </w:t>
      </w:r>
    </w:p>
    <w:p w14:paraId="6EABE185" w14:textId="57D327E2" w:rsidR="00BC70B6" w:rsidRDefault="004C6258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258">
        <w:rPr>
          <w:noProof/>
          <w14:ligatures w14:val="standardContextual"/>
        </w:rPr>
        <w:drawing>
          <wp:inline distT="0" distB="0" distL="0" distR="0" wp14:anchorId="5AADF3F3" wp14:editId="04B500C0">
            <wp:extent cx="1704975" cy="4608578"/>
            <wp:effectExtent l="0" t="0" r="0" b="1905"/>
            <wp:docPr id="1059815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5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811" cy="47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685" w14:textId="09A808B7" w:rsidR="00BC70B6" w:rsidRPr="004C6258" w:rsidRDefault="004C6258" w:rsidP="004C625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25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FE7795" wp14:editId="2079F5B7">
            <wp:extent cx="1448416" cy="2238375"/>
            <wp:effectExtent l="0" t="0" r="0" b="0"/>
            <wp:docPr id="50892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330" cy="22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0ABE" w14:textId="77777777" w:rsidR="00BC70B6" w:rsidRPr="009821FC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81951" w14:textId="26DBDBE2" w:rsidR="00DD028B" w:rsidRPr="0087681B" w:rsidRDefault="0087681B" w:rsidP="006424BD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7C461EDB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</w:t>
      </w:r>
    </w:p>
    <w:p w14:paraId="11193FB5" w14:textId="097F3E1E" w:rsidR="006424BD" w:rsidRDefault="0087681B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домашней контрольной работы столкнул</w:t>
      </w:r>
      <w:r w:rsidR="006424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424B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лишь с трудностями при вводе функций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A6D76">
        <w:rPr>
          <w:rFonts w:ascii="Times New Roman" w:hAnsi="Times New Roman" w:cs="Times New Roman"/>
          <w:sz w:val="28"/>
          <w:szCs w:val="28"/>
        </w:rPr>
        <w:t>, для решения этой проблемы были использованы некоторые материалы из открытых источников интернета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56881" w14:textId="79AF54EB" w:rsidR="00F12C76" w:rsidRPr="0087681B" w:rsidRDefault="006424BD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определенного значения переменной Х, результатом вычислений было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>, что означает отсутствие решений функции при данном значении переменной Х.</w:t>
      </w:r>
      <w:r w:rsidR="00FA6D76">
        <w:rPr>
          <w:rFonts w:ascii="Times New Roman" w:hAnsi="Times New Roman" w:cs="Times New Roman"/>
          <w:sz w:val="28"/>
          <w:szCs w:val="28"/>
        </w:rPr>
        <w:t xml:space="preserve"> Также могу сказать, что данная</w:t>
      </w:r>
      <w:r w:rsidR="0087681B">
        <w:rPr>
          <w:rFonts w:ascii="Times New Roman" w:hAnsi="Times New Roman" w:cs="Times New Roman"/>
          <w:sz w:val="28"/>
          <w:szCs w:val="28"/>
        </w:rPr>
        <w:t xml:space="preserve"> контрольная дала возможность укрепить знания по написанию на данном языке программирования</w:t>
      </w:r>
      <w:r w:rsidR="00FA6D76">
        <w:rPr>
          <w:rFonts w:ascii="Times New Roman" w:hAnsi="Times New Roman" w:cs="Times New Roman"/>
          <w:sz w:val="28"/>
          <w:szCs w:val="28"/>
        </w:rPr>
        <w:t xml:space="preserve"> и</w:t>
      </w:r>
      <w:r w:rsidR="0087681B">
        <w:rPr>
          <w:rFonts w:ascii="Times New Roman" w:hAnsi="Times New Roman" w:cs="Times New Roman"/>
          <w:sz w:val="28"/>
          <w:szCs w:val="28"/>
        </w:rPr>
        <w:t xml:space="preserve"> указала на возможность выполнения сложных алгебраических операций при надобности</w:t>
      </w:r>
      <w:r w:rsidR="00EE3B48">
        <w:rPr>
          <w:rFonts w:ascii="Times New Roman" w:hAnsi="Times New Roman" w:cs="Times New Roman"/>
          <w:sz w:val="28"/>
          <w:szCs w:val="28"/>
        </w:rPr>
        <w:t>.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BB568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91FD6"/>
    <w:multiLevelType w:val="hybridMultilevel"/>
    <w:tmpl w:val="A4FCC8FA"/>
    <w:lvl w:ilvl="0" w:tplc="CA1065BE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6A01"/>
    <w:multiLevelType w:val="hybridMultilevel"/>
    <w:tmpl w:val="BB568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F3FAD"/>
    <w:multiLevelType w:val="hybridMultilevel"/>
    <w:tmpl w:val="3A32F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A7D26"/>
    <w:multiLevelType w:val="hybridMultilevel"/>
    <w:tmpl w:val="A83C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E3028"/>
    <w:multiLevelType w:val="multilevel"/>
    <w:tmpl w:val="6AB0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D1791"/>
    <w:multiLevelType w:val="hybridMultilevel"/>
    <w:tmpl w:val="9A6E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12E"/>
    <w:multiLevelType w:val="hybridMultilevel"/>
    <w:tmpl w:val="BD1EB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B02A3C">
      <w:start w:val="3"/>
      <w:numFmt w:val="bullet"/>
      <w:lvlText w:val=""/>
      <w:lvlJc w:val="left"/>
      <w:pPr>
        <w:ind w:left="2220" w:hanging="1140"/>
      </w:pPr>
      <w:rPr>
        <w:rFonts w:ascii="Symbol" w:eastAsiaTheme="minorHAnsi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A03BD"/>
    <w:multiLevelType w:val="hybridMultilevel"/>
    <w:tmpl w:val="F4002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2"/>
  </w:num>
  <w:num w:numId="2" w16cid:durableId="1489518284">
    <w:abstractNumId w:val="3"/>
  </w:num>
  <w:num w:numId="3" w16cid:durableId="1312368305">
    <w:abstractNumId w:val="0"/>
  </w:num>
  <w:num w:numId="4" w16cid:durableId="653727943">
    <w:abstractNumId w:val="1"/>
  </w:num>
  <w:num w:numId="5" w16cid:durableId="226964016">
    <w:abstractNumId w:val="11"/>
  </w:num>
  <w:num w:numId="6" w16cid:durableId="420106186">
    <w:abstractNumId w:val="6"/>
  </w:num>
  <w:num w:numId="7" w16cid:durableId="497354427">
    <w:abstractNumId w:val="8"/>
  </w:num>
  <w:num w:numId="8" w16cid:durableId="1860045720">
    <w:abstractNumId w:val="10"/>
  </w:num>
  <w:num w:numId="9" w16cid:durableId="8459120">
    <w:abstractNumId w:val="4"/>
  </w:num>
  <w:num w:numId="10" w16cid:durableId="711350019">
    <w:abstractNumId w:val="9"/>
  </w:num>
  <w:num w:numId="11" w16cid:durableId="1869250216">
    <w:abstractNumId w:val="7"/>
  </w:num>
  <w:num w:numId="12" w16cid:durableId="1869559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D1BCE"/>
    <w:rsid w:val="00202E65"/>
    <w:rsid w:val="002357E9"/>
    <w:rsid w:val="004C3D4D"/>
    <w:rsid w:val="004C6258"/>
    <w:rsid w:val="004E2E39"/>
    <w:rsid w:val="004F3482"/>
    <w:rsid w:val="006424BD"/>
    <w:rsid w:val="006C0B77"/>
    <w:rsid w:val="00743EFF"/>
    <w:rsid w:val="007B14A6"/>
    <w:rsid w:val="007D7D9E"/>
    <w:rsid w:val="008242FF"/>
    <w:rsid w:val="00870751"/>
    <w:rsid w:val="0087681B"/>
    <w:rsid w:val="008C59D4"/>
    <w:rsid w:val="00922C48"/>
    <w:rsid w:val="009821FC"/>
    <w:rsid w:val="00A66737"/>
    <w:rsid w:val="00A90272"/>
    <w:rsid w:val="00B915B7"/>
    <w:rsid w:val="00BC70B6"/>
    <w:rsid w:val="00C72E64"/>
    <w:rsid w:val="00CE7276"/>
    <w:rsid w:val="00D77A33"/>
    <w:rsid w:val="00DD028B"/>
    <w:rsid w:val="00DF445C"/>
    <w:rsid w:val="00E55A8B"/>
    <w:rsid w:val="00EA59DF"/>
    <w:rsid w:val="00EE3B48"/>
    <w:rsid w:val="00EE4070"/>
    <w:rsid w:val="00F12C76"/>
    <w:rsid w:val="00FA6D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customStyle="1" w:styleId="whitespace-pre-wrap">
    <w:name w:val="whitespace-pre-wrap"/>
    <w:basedOn w:val="a"/>
    <w:rsid w:val="00A667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A66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Котюргин Влад</cp:lastModifiedBy>
  <cp:revision>5</cp:revision>
  <dcterms:created xsi:type="dcterms:W3CDTF">2023-10-17T22:47:00Z</dcterms:created>
  <dcterms:modified xsi:type="dcterms:W3CDTF">2023-11-19T18:56:00Z</dcterms:modified>
</cp:coreProperties>
</file>