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AC42F84" w:rsidR="008F6339" w:rsidRDefault="00B72AFB">
            <w:r>
              <w:rPr>
                <w:rFonts w:hint="eastAsia"/>
              </w:rPr>
              <w:t>3</w:t>
            </w:r>
            <w:r>
              <w:t>0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9F504DD" w14:textId="348D8C02" w:rsidR="00010D32" w:rsidRDefault="00DA0D1C">
            <w:r>
              <w:t>202</w:t>
            </w:r>
            <w:r w:rsidR="00695D84">
              <w:t>4.01.</w:t>
            </w:r>
            <w:r w:rsidR="00B72AFB">
              <w:t>16</w:t>
            </w:r>
          </w:p>
          <w:p w14:paraId="50579DC5" w14:textId="1ABA6981" w:rsidR="008F6339" w:rsidRDefault="00010D32">
            <w:r>
              <w:t>~2024.01.</w:t>
            </w:r>
            <w:r w:rsidR="00B72AFB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6CF13D4" w14:textId="77777777" w:rsidR="00B72AFB" w:rsidRDefault="00B72AFB" w:rsidP="0060277D">
            <w:r>
              <w:rPr>
                <w:rFonts w:hint="eastAsia"/>
              </w:rPr>
              <w:t>계획 세우기</w:t>
            </w:r>
          </w:p>
          <w:p w14:paraId="29B7639B" w14:textId="0C5B7CCA" w:rsidR="00B72AFB" w:rsidRDefault="00B72AFB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기존 공격 컴퍼넌트 로직 재구현</w:t>
            </w:r>
          </w:p>
        </w:tc>
      </w:tr>
    </w:tbl>
    <w:p w14:paraId="1395B122" w14:textId="2362380F" w:rsidR="00B72AFB" w:rsidRDefault="00B72AFB" w:rsidP="00B72AFB">
      <w:pPr>
        <w:pStyle w:val="a9"/>
        <w:numPr>
          <w:ilvl w:val="0"/>
          <w:numId w:val="25"/>
        </w:numPr>
        <w:ind w:leftChars="0"/>
        <w:rPr>
          <w:noProof/>
        </w:rPr>
      </w:pPr>
      <w:r>
        <w:rPr>
          <w:rFonts w:hint="eastAsia"/>
          <w:noProof/>
        </w:rPr>
        <w:t>계획 세우기</w:t>
      </w:r>
    </w:p>
    <w:p w14:paraId="3DE8B646" w14:textId="1DD4B262" w:rsidR="00B72AFB" w:rsidRDefault="00B72AFB" w:rsidP="00B72AFB">
      <w:pPr>
        <w:ind w:left="440"/>
        <w:rPr>
          <w:noProof/>
        </w:rPr>
      </w:pPr>
      <w:r w:rsidRPr="00B72AFB">
        <w:rPr>
          <w:noProof/>
        </w:rPr>
        <w:drawing>
          <wp:inline distT="0" distB="0" distL="0" distR="0" wp14:anchorId="03CC291B" wp14:editId="45454D8B">
            <wp:extent cx="2813607" cy="1668027"/>
            <wp:effectExtent l="0" t="0" r="6350" b="8890"/>
            <wp:docPr id="65087647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7647" name="그림 1" descr="텍스트, 폰트, 스크린샷, 대수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04" cy="16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CBBC" w14:textId="521EEC89" w:rsidR="00B72AFB" w:rsidRDefault="00B72AFB" w:rsidP="00B72AFB">
      <w:pPr>
        <w:ind w:left="440"/>
        <w:rPr>
          <w:noProof/>
        </w:rPr>
      </w:pPr>
      <w:r>
        <w:rPr>
          <w:rFonts w:hint="eastAsia"/>
          <w:noProof/>
        </w:rPr>
        <w:t>게임 한사이클을 만들기 위한 전체적인 계획 설정 및</w:t>
      </w:r>
    </w:p>
    <w:p w14:paraId="4E1F307B" w14:textId="3BDD580B" w:rsidR="00B72AFB" w:rsidRDefault="00B72AFB" w:rsidP="00B72AFB">
      <w:pPr>
        <w:ind w:left="440"/>
        <w:rPr>
          <w:noProof/>
        </w:rPr>
      </w:pPr>
      <w:r w:rsidRPr="00B72AFB">
        <w:rPr>
          <w:noProof/>
        </w:rPr>
        <w:drawing>
          <wp:inline distT="0" distB="0" distL="0" distR="0" wp14:anchorId="35876268" wp14:editId="0A7E9145">
            <wp:extent cx="2978467" cy="1426866"/>
            <wp:effectExtent l="0" t="0" r="0" b="1905"/>
            <wp:docPr id="138027691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6915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587" cy="14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89E4" w14:textId="044FD893" w:rsidR="00B72AFB" w:rsidRDefault="00B72AFB" w:rsidP="00B72AFB">
      <w:pPr>
        <w:ind w:left="440"/>
        <w:rPr>
          <w:noProof/>
        </w:rPr>
      </w:pPr>
      <w:r>
        <w:rPr>
          <w:rFonts w:hint="eastAsia"/>
          <w:noProof/>
        </w:rPr>
        <w:t>주차별 계획을 설정하고 진행사항 정리를 하였다.</w:t>
      </w:r>
    </w:p>
    <w:p w14:paraId="3504B74F" w14:textId="77777777" w:rsidR="00B72AFB" w:rsidRDefault="00B72AFB" w:rsidP="00B72AFB">
      <w:pPr>
        <w:ind w:left="440"/>
        <w:rPr>
          <w:noProof/>
        </w:rPr>
      </w:pPr>
    </w:p>
    <w:p w14:paraId="34A6C0AE" w14:textId="77777777" w:rsidR="00B72AFB" w:rsidRDefault="00B72AFB" w:rsidP="00B72AFB">
      <w:pPr>
        <w:pStyle w:val="a9"/>
        <w:numPr>
          <w:ilvl w:val="0"/>
          <w:numId w:val="25"/>
        </w:numPr>
        <w:ind w:leftChars="0"/>
        <w:rPr>
          <w:noProof/>
        </w:rPr>
      </w:pPr>
      <w:r>
        <w:rPr>
          <w:rFonts w:hint="eastAsia"/>
          <w:noProof/>
        </w:rPr>
        <w:t>기존 공격 컴퍼넌트 로직 재구현</w:t>
      </w:r>
    </w:p>
    <w:p w14:paraId="25E4C89E" w14:textId="2B9E5C02" w:rsidR="00B72AFB" w:rsidRDefault="00B72AFB" w:rsidP="00B72AFB">
      <w:pPr>
        <w:ind w:left="440"/>
        <w:rPr>
          <w:rFonts w:hint="eastAsia"/>
          <w:noProof/>
        </w:rPr>
      </w:pPr>
      <w:r>
        <w:rPr>
          <w:rFonts w:hint="eastAsia"/>
          <w:noProof/>
        </w:rPr>
        <w:t>기존의 방식에선 경직,</w:t>
      </w:r>
      <w:r>
        <w:rPr>
          <w:noProof/>
        </w:rPr>
        <w:t xml:space="preserve"> </w:t>
      </w:r>
      <w:r>
        <w:rPr>
          <w:rFonts w:hint="eastAsia"/>
          <w:noProof/>
        </w:rPr>
        <w:t>다운,</w:t>
      </w:r>
      <w:r>
        <w:rPr>
          <w:noProof/>
        </w:rPr>
        <w:t xml:space="preserve"> </w:t>
      </w:r>
      <w:r>
        <w:rPr>
          <w:rFonts w:hint="eastAsia"/>
          <w:noProof/>
        </w:rPr>
        <w:t>근거리 공격</w:t>
      </w:r>
      <w:r>
        <w:rPr>
          <w:noProof/>
        </w:rPr>
        <w:t xml:space="preserve"> </w:t>
      </w:r>
      <w:r>
        <w:rPr>
          <w:rFonts w:hint="eastAsia"/>
          <w:noProof/>
        </w:rPr>
        <w:t>시스템,</w:t>
      </w:r>
      <w:r>
        <w:rPr>
          <w:noProof/>
        </w:rPr>
        <w:t xml:space="preserve"> </w:t>
      </w:r>
      <w:r>
        <w:rPr>
          <w:rFonts w:hint="eastAsia"/>
          <w:noProof/>
        </w:rPr>
        <w:t>원거리 공격 시스템,</w:t>
      </w:r>
      <w:r>
        <w:rPr>
          <w:noProof/>
        </w:rPr>
        <w:t xml:space="preserve"> </w:t>
      </w:r>
      <w:r>
        <w:rPr>
          <w:rFonts w:hint="eastAsia"/>
          <w:noProof/>
        </w:rPr>
        <w:t>락온</w:t>
      </w:r>
      <w:r>
        <w:rPr>
          <w:noProof/>
        </w:rPr>
        <w:t xml:space="preserve">, </w:t>
      </w:r>
      <w:r>
        <w:rPr>
          <w:rFonts w:hint="eastAsia"/>
          <w:noProof/>
        </w:rPr>
        <w:t>무기 변경 시스템을 모두 W</w:t>
      </w:r>
      <w:r>
        <w:rPr>
          <w:noProof/>
        </w:rPr>
        <w:t>eaponSystemComponent</w:t>
      </w:r>
      <w:r>
        <w:rPr>
          <w:rFonts w:hint="eastAsia"/>
          <w:noProof/>
        </w:rPr>
        <w:t>에서 다뤘는데,</w:t>
      </w:r>
      <w:r>
        <w:rPr>
          <w:noProof/>
        </w:rPr>
        <w:br/>
      </w:r>
      <w:r>
        <w:rPr>
          <w:rFonts w:hint="eastAsia"/>
          <w:noProof/>
        </w:rPr>
        <w:t>새로운 무기에 대해 일부 중복작업을 진행해야 하는 점과,</w:t>
      </w:r>
      <w:r>
        <w:rPr>
          <w:noProof/>
        </w:rPr>
        <w:br/>
      </w:r>
      <w:r>
        <w:rPr>
          <w:rFonts w:hint="eastAsia"/>
          <w:noProof/>
        </w:rPr>
        <w:t>한 컴퍼넌트에서 너무 많은 일을 담당하는 문제점을 파악하여</w:t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>기존</w:t>
      </w:r>
      <w:r>
        <w:rPr>
          <w:noProof/>
        </w:rPr>
        <w:t xml:space="preserve"> WeaponSystemComponent</w:t>
      </w:r>
      <w:r>
        <w:rPr>
          <w:rFonts w:hint="eastAsia"/>
          <w:noProof/>
        </w:rPr>
        <w:t>는 경직,</w:t>
      </w:r>
      <w:r>
        <w:rPr>
          <w:noProof/>
        </w:rPr>
        <w:t xml:space="preserve"> </w:t>
      </w:r>
      <w:r>
        <w:rPr>
          <w:rFonts w:hint="eastAsia"/>
          <w:noProof/>
        </w:rPr>
        <w:t>다운,</w:t>
      </w:r>
      <w:r>
        <w:rPr>
          <w:noProof/>
        </w:rPr>
        <w:t xml:space="preserve"> </w:t>
      </w:r>
      <w:r>
        <w:rPr>
          <w:rFonts w:hint="eastAsia"/>
          <w:noProof/>
        </w:rPr>
        <w:t>락온 등의 무기와 상관없는 전투의 기본 로직을 담게 변경하였으며</w:t>
      </w:r>
      <w:r>
        <w:rPr>
          <w:noProof/>
        </w:rPr>
        <w:t>(</w:t>
      </w:r>
      <w:r>
        <w:rPr>
          <w:rFonts w:hint="eastAsia"/>
          <w:noProof/>
        </w:rPr>
        <w:t>이후 이름 변경 예정)</w:t>
      </w:r>
      <w:r>
        <w:rPr>
          <w:noProof/>
        </w:rPr>
        <w:br/>
      </w:r>
      <w:r>
        <w:rPr>
          <w:rFonts w:hint="eastAsia"/>
          <w:noProof/>
        </w:rPr>
        <w:t xml:space="preserve">근거리 무기 시스템은 </w:t>
      </w:r>
      <w:r>
        <w:rPr>
          <w:noProof/>
        </w:rPr>
        <w:t>MainMeleeAttackComponent</w:t>
      </w:r>
      <w:r>
        <w:rPr>
          <w:rFonts w:hint="eastAsia"/>
          <w:noProof/>
        </w:rPr>
        <w:t>로 메인 근접 무기 컴퍼넌트,</w:t>
      </w:r>
      <w:r>
        <w:rPr>
          <w:noProof/>
        </w:rPr>
        <w:br/>
      </w:r>
      <w:r>
        <w:rPr>
          <w:rFonts w:hint="eastAsia"/>
          <w:noProof/>
        </w:rPr>
        <w:t xml:space="preserve">이를 상속하여 </w:t>
      </w:r>
      <w:r>
        <w:rPr>
          <w:noProof/>
        </w:rPr>
        <w:t>GreatSwordAttackComponent(</w:t>
      </w:r>
      <w:r>
        <w:rPr>
          <w:rFonts w:hint="eastAsia"/>
          <w:noProof/>
        </w:rPr>
        <w:t>대검 컴퍼넌트)를 제작하였고,</w:t>
      </w:r>
      <w:r>
        <w:rPr>
          <w:noProof/>
        </w:rPr>
        <w:br/>
      </w:r>
      <w:r>
        <w:rPr>
          <w:rFonts w:hint="eastAsia"/>
          <w:noProof/>
        </w:rPr>
        <w:lastRenderedPageBreak/>
        <w:t xml:space="preserve">원거리 무기 시스템은 </w:t>
      </w:r>
      <w:r>
        <w:rPr>
          <w:noProof/>
        </w:rPr>
        <w:t>MainRangeAttackComponent</w:t>
      </w:r>
      <w:r>
        <w:rPr>
          <w:rFonts w:hint="eastAsia"/>
          <w:noProof/>
        </w:rPr>
        <w:t>로 메인 원거리 무기 컴퍼넌트,</w:t>
      </w:r>
      <w:r>
        <w:rPr>
          <w:noProof/>
        </w:rPr>
        <w:br/>
      </w:r>
      <w:r>
        <w:rPr>
          <w:rFonts w:hint="eastAsia"/>
          <w:noProof/>
        </w:rPr>
        <w:t xml:space="preserve">이를 상속하여 </w:t>
      </w:r>
      <w:r>
        <w:rPr>
          <w:noProof/>
        </w:rPr>
        <w:t>RifleAttackComponent</w:t>
      </w:r>
      <w:r>
        <w:rPr>
          <w:rFonts w:hint="eastAsia"/>
          <w:noProof/>
        </w:rPr>
        <w:t>(라이플 컴퍼넌트)를 제작하였다.</w:t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 xml:space="preserve">이후 새로운 무기들에 대해선 각각 </w:t>
      </w:r>
      <w:r>
        <w:rPr>
          <w:noProof/>
        </w:rPr>
        <w:t>Main</w:t>
      </w:r>
      <w:r>
        <w:rPr>
          <w:rFonts w:hint="eastAsia"/>
          <w:noProof/>
        </w:rPr>
        <w:t xml:space="preserve"> 컴퍼넌트를 상속해 쉽게 만들 수 있으며,</w:t>
      </w:r>
      <w:r>
        <w:rPr>
          <w:noProof/>
        </w:rPr>
        <w:br/>
      </w:r>
      <w:r>
        <w:rPr>
          <w:rFonts w:hint="eastAsia"/>
          <w:noProof/>
        </w:rPr>
        <w:t>무기 교체 시스템은 단순 컴퍼넌트 탈부착으로</w:t>
      </w:r>
      <w:r>
        <w:rPr>
          <w:noProof/>
        </w:rPr>
        <w:br/>
        <w:t>WeaponSystemComponent</w:t>
      </w:r>
      <w:r>
        <w:rPr>
          <w:rFonts w:hint="eastAsia"/>
          <w:noProof/>
        </w:rPr>
        <w:t>에서 진행할 예정이다.</w:t>
      </w:r>
    </w:p>
    <w:p w14:paraId="09F9F7AC" w14:textId="77777777" w:rsidR="00B72AFB" w:rsidRDefault="00B72AFB" w:rsidP="00FA2A20">
      <w:pPr>
        <w:rPr>
          <w:noProof/>
        </w:rPr>
      </w:pPr>
    </w:p>
    <w:p w14:paraId="2184858F" w14:textId="70B92629" w:rsidR="00010D32" w:rsidRPr="00695D84" w:rsidRDefault="00010D32" w:rsidP="00FA2A20">
      <w:pPr>
        <w:rPr>
          <w:noProof/>
        </w:rPr>
      </w:pPr>
      <w:r>
        <w:rPr>
          <w:rFonts w:hint="eastAsia"/>
          <w:noProof/>
        </w:rPr>
        <w:t xml:space="preserve"> 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5432684" w:rsidR="00C02B2F" w:rsidRPr="0039174F" w:rsidRDefault="00B72AFB" w:rsidP="0039174F">
            <w:r>
              <w:rPr>
                <w:rFonts w:hint="eastAsia"/>
              </w:rPr>
              <w:t>현재까지는 빠른 구현을 위해 블루프린트로 작성하였다.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C176544" w:rsidR="00FA2A20" w:rsidRDefault="00B72AFB" w:rsidP="00A3439A">
            <w:pPr>
              <w:rPr>
                <w:rFonts w:hint="eastAsia"/>
              </w:rPr>
            </w:pPr>
            <w:r>
              <w:t>C++</w:t>
            </w:r>
            <w:r>
              <w:rPr>
                <w:rFonts w:hint="eastAsia"/>
              </w:rPr>
              <w:t>를 감안하여 블루프린트를 작성하였기에 빠른 이식이 가능할 것으로 보임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9A275CC" w:rsidR="00FA2A20" w:rsidRDefault="00010D32" w:rsidP="00A3439A">
            <w:r>
              <w:rPr>
                <w:rFonts w:hint="eastAsia"/>
              </w:rPr>
              <w:t>3</w:t>
            </w:r>
            <w:r w:rsidR="00821A3E">
              <w:t>1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3BE7F39" w:rsidR="00FA2A20" w:rsidRDefault="00010D32" w:rsidP="009872BF">
            <w:r>
              <w:rPr>
                <w:rFonts w:hint="eastAsia"/>
              </w:rPr>
              <w:t>2</w:t>
            </w:r>
            <w:r>
              <w:t>024.01.</w:t>
            </w:r>
            <w:r w:rsidR="00821A3E">
              <w:t>22</w:t>
            </w:r>
            <w:r>
              <w:br/>
              <w:t>~2024.01.2</w:t>
            </w:r>
            <w:r w:rsidR="00821A3E">
              <w:t>8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65669A69" w:rsidR="00010D32" w:rsidRPr="00054F9D" w:rsidRDefault="00821A3E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캐릭터 체력 시스템 로직 재설정 및</w:t>
            </w:r>
            <w:r>
              <w:br/>
            </w:r>
            <w:r>
              <w:rPr>
                <w:rFonts w:hint="eastAsia"/>
              </w:rPr>
              <w:t>캐릭터 스폰 시스템 추가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251A" w14:textId="77777777" w:rsidR="006F4295" w:rsidRDefault="006F4295" w:rsidP="008F6339">
      <w:pPr>
        <w:spacing w:after="0" w:line="240" w:lineRule="auto"/>
      </w:pPr>
      <w:r>
        <w:separator/>
      </w:r>
    </w:p>
  </w:endnote>
  <w:endnote w:type="continuationSeparator" w:id="0">
    <w:p w14:paraId="4AC7EDBD" w14:textId="77777777" w:rsidR="006F4295" w:rsidRDefault="006F429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7247" w14:textId="77777777" w:rsidR="006F4295" w:rsidRDefault="006F4295" w:rsidP="008F6339">
      <w:pPr>
        <w:spacing w:after="0" w:line="240" w:lineRule="auto"/>
      </w:pPr>
      <w:r>
        <w:separator/>
      </w:r>
    </w:p>
  </w:footnote>
  <w:footnote w:type="continuationSeparator" w:id="0">
    <w:p w14:paraId="1FCD5EA1" w14:textId="77777777" w:rsidR="006F4295" w:rsidRDefault="006F429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1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4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4"/>
  </w:num>
  <w:num w:numId="2" w16cid:durableId="1356805601">
    <w:abstractNumId w:val="15"/>
  </w:num>
  <w:num w:numId="3" w16cid:durableId="1227839261">
    <w:abstractNumId w:val="7"/>
  </w:num>
  <w:num w:numId="4" w16cid:durableId="1331248786">
    <w:abstractNumId w:val="10"/>
  </w:num>
  <w:num w:numId="5" w16cid:durableId="187372992">
    <w:abstractNumId w:val="2"/>
  </w:num>
  <w:num w:numId="6" w16cid:durableId="1042095763">
    <w:abstractNumId w:val="5"/>
  </w:num>
  <w:num w:numId="7" w16cid:durableId="581571952">
    <w:abstractNumId w:val="0"/>
  </w:num>
  <w:num w:numId="8" w16cid:durableId="853346086">
    <w:abstractNumId w:val="9"/>
  </w:num>
  <w:num w:numId="9" w16cid:durableId="1767460345">
    <w:abstractNumId w:val="23"/>
  </w:num>
  <w:num w:numId="10" w16cid:durableId="2139838404">
    <w:abstractNumId w:val="21"/>
  </w:num>
  <w:num w:numId="11" w16cid:durableId="807016054">
    <w:abstractNumId w:val="11"/>
  </w:num>
  <w:num w:numId="12" w16cid:durableId="541091300">
    <w:abstractNumId w:val="22"/>
  </w:num>
  <w:num w:numId="13" w16cid:durableId="1365524303">
    <w:abstractNumId w:val="1"/>
  </w:num>
  <w:num w:numId="14" w16cid:durableId="657466712">
    <w:abstractNumId w:val="4"/>
  </w:num>
  <w:num w:numId="15" w16cid:durableId="165049647">
    <w:abstractNumId w:val="18"/>
  </w:num>
  <w:num w:numId="16" w16cid:durableId="1081681986">
    <w:abstractNumId w:val="24"/>
  </w:num>
  <w:num w:numId="17" w16cid:durableId="829366737">
    <w:abstractNumId w:val="3"/>
  </w:num>
  <w:num w:numId="18" w16cid:durableId="1896045470">
    <w:abstractNumId w:val="20"/>
  </w:num>
  <w:num w:numId="19" w16cid:durableId="1821072924">
    <w:abstractNumId w:val="12"/>
  </w:num>
  <w:num w:numId="20" w16cid:durableId="1716464488">
    <w:abstractNumId w:val="13"/>
  </w:num>
  <w:num w:numId="21" w16cid:durableId="1366172054">
    <w:abstractNumId w:val="17"/>
  </w:num>
  <w:num w:numId="22" w16cid:durableId="541480243">
    <w:abstractNumId w:val="8"/>
  </w:num>
  <w:num w:numId="23" w16cid:durableId="1196692239">
    <w:abstractNumId w:val="16"/>
  </w:num>
  <w:num w:numId="24" w16cid:durableId="384984902">
    <w:abstractNumId w:val="6"/>
  </w:num>
  <w:num w:numId="25" w16cid:durableId="3456386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F12C8"/>
    <w:rsid w:val="002F3724"/>
    <w:rsid w:val="002F56B2"/>
    <w:rsid w:val="003269FC"/>
    <w:rsid w:val="0039174F"/>
    <w:rsid w:val="00392DCB"/>
    <w:rsid w:val="003A2DBB"/>
    <w:rsid w:val="003D556C"/>
    <w:rsid w:val="003F5312"/>
    <w:rsid w:val="00400481"/>
    <w:rsid w:val="004070DB"/>
    <w:rsid w:val="004213CB"/>
    <w:rsid w:val="00434922"/>
    <w:rsid w:val="00437F10"/>
    <w:rsid w:val="0044085E"/>
    <w:rsid w:val="00481885"/>
    <w:rsid w:val="004E4C67"/>
    <w:rsid w:val="005123EE"/>
    <w:rsid w:val="00525891"/>
    <w:rsid w:val="0055002C"/>
    <w:rsid w:val="00553E10"/>
    <w:rsid w:val="0056096C"/>
    <w:rsid w:val="00567DC6"/>
    <w:rsid w:val="00577A36"/>
    <w:rsid w:val="005840AC"/>
    <w:rsid w:val="0059464F"/>
    <w:rsid w:val="00596C10"/>
    <w:rsid w:val="005D3BFA"/>
    <w:rsid w:val="005E2836"/>
    <w:rsid w:val="0060277D"/>
    <w:rsid w:val="00602A57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F4295"/>
    <w:rsid w:val="006F7C18"/>
    <w:rsid w:val="007042C3"/>
    <w:rsid w:val="007054C8"/>
    <w:rsid w:val="00735E44"/>
    <w:rsid w:val="00755DFC"/>
    <w:rsid w:val="00784490"/>
    <w:rsid w:val="007909D8"/>
    <w:rsid w:val="00792C55"/>
    <w:rsid w:val="007A19DF"/>
    <w:rsid w:val="007A612A"/>
    <w:rsid w:val="007B3CD8"/>
    <w:rsid w:val="007B4DD4"/>
    <w:rsid w:val="007F6B79"/>
    <w:rsid w:val="00812162"/>
    <w:rsid w:val="00821A3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23B10"/>
    <w:rsid w:val="00A25815"/>
    <w:rsid w:val="00A35EE8"/>
    <w:rsid w:val="00A40B06"/>
    <w:rsid w:val="00A65867"/>
    <w:rsid w:val="00A67520"/>
    <w:rsid w:val="00A776A7"/>
    <w:rsid w:val="00A8180F"/>
    <w:rsid w:val="00A82939"/>
    <w:rsid w:val="00A82C64"/>
    <w:rsid w:val="00AB6D0F"/>
    <w:rsid w:val="00AC0D61"/>
    <w:rsid w:val="00AC41F9"/>
    <w:rsid w:val="00AD099D"/>
    <w:rsid w:val="00AD0D82"/>
    <w:rsid w:val="00AE0B7F"/>
    <w:rsid w:val="00AE37D0"/>
    <w:rsid w:val="00AF22AE"/>
    <w:rsid w:val="00B23D99"/>
    <w:rsid w:val="00B25353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C02B2F"/>
    <w:rsid w:val="00C053A7"/>
    <w:rsid w:val="00C1155F"/>
    <w:rsid w:val="00C55ABF"/>
    <w:rsid w:val="00C56A4F"/>
    <w:rsid w:val="00C90F6E"/>
    <w:rsid w:val="00C95EE5"/>
    <w:rsid w:val="00D05757"/>
    <w:rsid w:val="00D15852"/>
    <w:rsid w:val="00D21966"/>
    <w:rsid w:val="00D21E18"/>
    <w:rsid w:val="00D26607"/>
    <w:rsid w:val="00D3592A"/>
    <w:rsid w:val="00D40447"/>
    <w:rsid w:val="00D4777D"/>
    <w:rsid w:val="00D61CD8"/>
    <w:rsid w:val="00D63764"/>
    <w:rsid w:val="00D66E45"/>
    <w:rsid w:val="00D821EC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45C2C"/>
    <w:rsid w:val="00E66BD9"/>
    <w:rsid w:val="00E70D8B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64D41"/>
    <w:rsid w:val="00F707A6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136</cp:revision>
  <dcterms:created xsi:type="dcterms:W3CDTF">2023-07-02T15:26:00Z</dcterms:created>
  <dcterms:modified xsi:type="dcterms:W3CDTF">2024-01-22T12:30:00Z</dcterms:modified>
</cp:coreProperties>
</file>