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88.0" w:type="dxa"/>
        <w:jc w:val="left"/>
        <w:tblLayout w:type="fixed"/>
        <w:tblLook w:val="0000"/>
      </w:tblPr>
      <w:tblGrid>
        <w:gridCol w:w="3810"/>
        <w:gridCol w:w="2860"/>
        <w:gridCol w:w="3818"/>
        <w:tblGridChange w:id="0">
          <w:tblGrid>
            <w:gridCol w:w="3810"/>
            <w:gridCol w:w="2860"/>
            <w:gridCol w:w="3818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0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Организация </w:t>
            </w: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ООО Альфа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ТОВАРНЫЙ ЧЕК № </w:t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u w:val="single"/>
                <w:rtl w:val="0"/>
              </w:rPr>
              <w:t xml:space="preserve">63611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5">
            <w:pPr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от </w:t>
            </w: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19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октября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20 </w:t>
            </w: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26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г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3"/>
            <w:vAlign w:val="bottom"/>
          </w:tcPr>
          <w:p w:rsidR="00000000" w:rsidDel="00000000" w:rsidP="00000000" w:rsidRDefault="00000000" w:rsidRPr="00000000" w14:paraId="00000006">
            <w:pPr>
              <w:spacing w:after="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Продавец </w:t>
            </w: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Петров Петр Петрович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Адрес </w:t>
            </w: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г. Владивосток, ул. Светланская, 15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ОГРН </w:t>
            </w: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6107586416504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3"/>
            <w:vAlign w:val="bottom"/>
          </w:tcPr>
          <w:p w:rsidR="00000000" w:rsidDel="00000000" w:rsidP="00000000" w:rsidRDefault="00000000" w:rsidRPr="00000000" w14:paraId="00000009">
            <w:pPr>
              <w:spacing w:after="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56.000000000002" w:type="dxa"/>
        <w:jc w:val="left"/>
        <w:tblBorders>
          <w:top w:color="000000" w:space="0" w:sz="4" w:val="single"/>
          <w:bottom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92"/>
        <w:gridCol w:w="1371"/>
        <w:gridCol w:w="489"/>
        <w:gridCol w:w="697"/>
        <w:gridCol w:w="1163"/>
        <w:gridCol w:w="1744"/>
        <w:tblGridChange w:id="0">
          <w:tblGrid>
            <w:gridCol w:w="5292"/>
            <w:gridCol w:w="1371"/>
            <w:gridCol w:w="489"/>
            <w:gridCol w:w="697"/>
            <w:gridCol w:w="1163"/>
            <w:gridCol w:w="1744"/>
          </w:tblGrid>
        </w:tblGridChange>
      </w:tblGrid>
      <w:tr>
        <w:trPr>
          <w:cantSplit w:val="0"/>
          <w:trHeight w:val="46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Наименование  товара</w:t>
            </w:r>
          </w:p>
        </w:tc>
        <w:tc>
          <w:tcPr>
            <w:tcBorders>
              <w:top w:color="000000" w:space="0" w:sz="4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Артикул</w:t>
            </w:r>
          </w:p>
        </w:tc>
        <w:tc>
          <w:tcPr>
            <w:tcBorders>
              <w:top w:color="000000" w:space="0" w:sz="4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Ед. изм. </w:t>
            </w:r>
          </w:p>
        </w:tc>
        <w:tc>
          <w:tcPr>
            <w:tcBorders>
              <w:top w:color="000000" w:space="0" w:sz="4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Кол-во</w:t>
            </w:r>
          </w:p>
        </w:tc>
        <w:tc>
          <w:tcPr>
            <w:tcBorders>
              <w:top w:color="000000" w:space="0" w:sz="4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Цена</w:t>
            </w:r>
          </w:p>
        </w:tc>
        <w:tc>
          <w:tcPr>
            <w:tcBorders>
              <w:top w:color="000000" w:space="0" w:sz="4" w:val="single"/>
              <w:bottom w:color="000000" w:space="0" w:sz="6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Сумма</w:t>
            </w:r>
          </w:p>
        </w:tc>
      </w:tr>
      <w:tr>
        <w:trPr>
          <w:cantSplit w:val="0"/>
          <w:trHeight w:val="463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Блокнот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A005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шт.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438.00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3066.00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3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Бумага офисная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A001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пач.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1151.00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3453.00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  <w:t xml:space="preserve">Итого </w:t>
      </w:r>
      <w:r w:rsidDel="00000000" w:rsidR="00000000" w:rsidRPr="00000000">
        <w:rPr>
          <w:u w:val="single"/>
          <w:rtl w:val="0"/>
        </w:rPr>
        <w:t xml:space="preserve">6519.00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8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Подпись  ____________________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1701" w:top="850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0" w:line="240" w:lineRule="auto"/>
    </w:pPr>
    <w:rPr>
      <w:rFonts w:ascii="Times New Roman" w:cs="Times New Roman" w:eastAsia="Times New Roman" w:hAnsi="Times New Roman"/>
      <w:i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h+piWk0sp7PJFTGkcA5i/8Nb/w==">CgMxLjAyCGguZ2pkZ3hzOAByITFydmxwV2ZxTFR1WnRYb3J0VUo2Y2d5Q09ZcHZxOERxSA==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2026-10-19T02:00:34Z</dcterms:modified>
  <dc:creator/>
  <dc:description/>
  <dc:identifier/>
  <dc:language/>
  <dc:subject/>
</cp:coreProperties>
</file>