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6D200" w14:textId="77777777" w:rsidR="00C54DC8" w:rsidRDefault="007C1F32" w:rsidP="007C1F32">
      <w:pPr>
        <w:jc w:val="center"/>
      </w:pPr>
      <w:r>
        <w:rPr>
          <w:rFonts w:hint="eastAsia"/>
        </w:rPr>
        <w:t>モンティホール問題</w:t>
      </w:r>
    </w:p>
    <w:p w14:paraId="6AE339DE" w14:textId="77777777" w:rsidR="007C1F32" w:rsidRDefault="007C1F32" w:rsidP="007C1F32">
      <w:pPr>
        <w:wordWrap w:val="0"/>
        <w:jc w:val="right"/>
      </w:pPr>
      <w:r>
        <w:rPr>
          <w:rFonts w:hint="eastAsia"/>
        </w:rPr>
        <w:t>1116170035 村瀬晃</w:t>
      </w:r>
    </w:p>
    <w:p w14:paraId="2A2FE65F" w14:textId="77777777" w:rsidR="007C1F32" w:rsidRDefault="007C1F32" w:rsidP="007C1F32">
      <w:pPr>
        <w:pStyle w:val="a3"/>
        <w:numPr>
          <w:ilvl w:val="0"/>
          <w:numId w:val="1"/>
        </w:numPr>
        <w:ind w:leftChars="0"/>
        <w:jc w:val="left"/>
      </w:pPr>
      <w:r>
        <w:rPr>
          <w:rFonts w:hint="eastAsia"/>
        </w:rPr>
        <w:t>モンティホール問題とは</w:t>
      </w:r>
    </w:p>
    <w:p w14:paraId="0AA59392" w14:textId="1318A949" w:rsidR="007C1F32" w:rsidRDefault="008B0AA3" w:rsidP="00CE3CDE">
      <w:pPr>
        <w:ind w:left="360" w:firstLineChars="50" w:firstLine="105"/>
        <w:jc w:val="left"/>
      </w:pPr>
      <w:r>
        <w:rPr>
          <w:rFonts w:hint="eastAsia"/>
        </w:rPr>
        <w:t>モンティ</w:t>
      </w:r>
      <w:r w:rsidR="007C1F32" w:rsidRPr="007C1F32">
        <w:rPr>
          <w:rFonts w:hint="eastAsia"/>
        </w:rPr>
        <w:t>ホール問題</w:t>
      </w:r>
      <w:r w:rsidR="007C1F32" w:rsidRPr="007C1F32">
        <w:t>とは、確率論の問題で、ベイズの定理における事後確率、あるいは主観確率の例題の一つとなっ</w:t>
      </w:r>
      <w:r w:rsidR="007C1F32">
        <w:t>ている。モンティ・ホール</w:t>
      </w:r>
      <w:r w:rsidR="007C1F32" w:rsidRPr="007C1F32">
        <w:t>（</w:t>
      </w:r>
      <w:r w:rsidR="007C1F32">
        <w:t>Monty Hall</w:t>
      </w:r>
      <w:r w:rsidR="007C1F32" w:rsidRPr="007C1F32">
        <w:t>）が司会者を務めるアメリカのゲームショー番組、「Let's make a deal」の中で行われたゲームに関する論争に由来する。一種の心理トリックになっており、確率論から導かれる結果を説明されても、なお納得しない者が少なくな</w:t>
      </w:r>
      <w:r w:rsidR="007C1F32" w:rsidRPr="007C1F32">
        <w:rPr>
          <w:rFonts w:hint="eastAsia"/>
        </w:rPr>
        <w:t>いことから、ジレンマあるいはパラドックスとも称される。「直感で正しいと思える解答と、論理的に正しい解答が異なる問題」の適例とされる。</w:t>
      </w:r>
    </w:p>
    <w:p w14:paraId="34231270" w14:textId="6BB9EF0E" w:rsidR="00006FD2" w:rsidRDefault="00006FD2" w:rsidP="00006FD2">
      <w:pPr>
        <w:ind w:left="360"/>
        <w:jc w:val="center"/>
      </w:pPr>
      <w:r>
        <w:rPr>
          <w:noProof/>
        </w:rPr>
        <w:drawing>
          <wp:inline distT="0" distB="0" distL="0" distR="0" wp14:anchorId="7FF4C516" wp14:editId="0345DC60">
            <wp:extent cx="5295900" cy="1432957"/>
            <wp:effectExtent l="0" t="0" r="0" b="0"/>
            <wp:docPr id="1" name="図 1" descr="https://cdn-ak.f.st-hatena.com/images/fotolife/y/yoshida931/20170828/20170828134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k.f.st-hatena.com/images/fotolife/y/yoshida931/20170828/2017082813410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2048" cy="1437326"/>
                    </a:xfrm>
                    <a:prstGeom prst="rect">
                      <a:avLst/>
                    </a:prstGeom>
                    <a:noFill/>
                    <a:ln>
                      <a:noFill/>
                    </a:ln>
                  </pic:spPr>
                </pic:pic>
              </a:graphicData>
            </a:graphic>
          </wp:inline>
        </w:drawing>
      </w:r>
    </w:p>
    <w:p w14:paraId="5714CB8B" w14:textId="2EDACCD2" w:rsidR="00006FD2" w:rsidRDefault="00006FD2" w:rsidP="00006FD2">
      <w:pPr>
        <w:ind w:left="360"/>
        <w:jc w:val="center"/>
      </w:pPr>
      <w:r>
        <w:rPr>
          <w:rFonts w:hint="eastAsia"/>
        </w:rPr>
        <w:t>図1</w:t>
      </w:r>
      <w:r>
        <w:t xml:space="preserve"> </w:t>
      </w:r>
      <w:r>
        <w:rPr>
          <w:rFonts w:hint="eastAsia"/>
        </w:rPr>
        <w:t>モンティホール問題のイメージ</w:t>
      </w:r>
    </w:p>
    <w:p w14:paraId="1AF05A0D" w14:textId="2FE8ACCF" w:rsidR="00006FD2" w:rsidRDefault="00006FD2" w:rsidP="00006FD2">
      <w:pPr>
        <w:ind w:left="360"/>
        <w:jc w:val="center"/>
      </w:pPr>
      <w:r>
        <w:t>(</w:t>
      </w:r>
      <w:r>
        <w:rPr>
          <w:rFonts w:hint="eastAsia"/>
        </w:rPr>
        <w:t>引用:</w:t>
      </w:r>
      <w:hyperlink r:id="rId8" w:history="1">
        <w:r>
          <w:rPr>
            <w:rStyle w:val="a4"/>
          </w:rPr>
          <w:t>http://yoshida931.hatenablog.com/entry/2017/08/31/175929</w:t>
        </w:r>
      </w:hyperlink>
      <w:r>
        <w:t>)</w:t>
      </w:r>
    </w:p>
    <w:p w14:paraId="0C3A5DE4" w14:textId="61F84025" w:rsidR="0046408D" w:rsidRDefault="0046408D" w:rsidP="0046408D">
      <w:pPr>
        <w:pStyle w:val="a3"/>
        <w:numPr>
          <w:ilvl w:val="0"/>
          <w:numId w:val="1"/>
        </w:numPr>
        <w:ind w:leftChars="0"/>
      </w:pPr>
      <w:r>
        <w:rPr>
          <w:rFonts w:hint="eastAsia"/>
        </w:rPr>
        <w:t>シミュレーションの条件</w:t>
      </w:r>
    </w:p>
    <w:p w14:paraId="0BC1AD73" w14:textId="7410531A" w:rsidR="00CE3CDE" w:rsidRDefault="00CE3CDE" w:rsidP="00CE3CDE">
      <w:pPr>
        <w:pStyle w:val="a3"/>
        <w:numPr>
          <w:ilvl w:val="0"/>
          <w:numId w:val="2"/>
        </w:numPr>
        <w:ind w:leftChars="0"/>
      </w:pPr>
      <w:r>
        <w:rPr>
          <w:rFonts w:hint="eastAsia"/>
        </w:rPr>
        <w:t>閉まったドアが5つある.</w:t>
      </w:r>
    </w:p>
    <w:p w14:paraId="3150F113" w14:textId="4C13ABCF" w:rsidR="00CE3CDE" w:rsidRDefault="000B753F" w:rsidP="00CE3CDE">
      <w:pPr>
        <w:pStyle w:val="a3"/>
        <w:numPr>
          <w:ilvl w:val="0"/>
          <w:numId w:val="2"/>
        </w:numPr>
        <w:ind w:leftChars="0"/>
      </w:pPr>
      <w:r>
        <w:rPr>
          <w:rFonts w:hint="eastAsia"/>
        </w:rPr>
        <w:t>ドアを開けると当たりが1つだけ存在する.</w:t>
      </w:r>
    </w:p>
    <w:p w14:paraId="29B2FFEA" w14:textId="7950E4D9" w:rsidR="009F29B5" w:rsidRDefault="009F29B5" w:rsidP="00CE3CDE">
      <w:pPr>
        <w:pStyle w:val="a3"/>
        <w:numPr>
          <w:ilvl w:val="0"/>
          <w:numId w:val="2"/>
        </w:numPr>
        <w:ind w:leftChars="0"/>
      </w:pPr>
      <w:r>
        <w:rPr>
          <w:rFonts w:hint="eastAsia"/>
        </w:rPr>
        <w:t>挑戦者はドアを1つだけ選択する.</w:t>
      </w:r>
    </w:p>
    <w:p w14:paraId="2F6860AE" w14:textId="2FAAF78A" w:rsidR="009F29B5" w:rsidRDefault="009F29B5" w:rsidP="00CE3CDE">
      <w:pPr>
        <w:pStyle w:val="a3"/>
        <w:numPr>
          <w:ilvl w:val="0"/>
          <w:numId w:val="2"/>
        </w:numPr>
        <w:ind w:leftChars="0"/>
      </w:pPr>
      <w:r>
        <w:rPr>
          <w:rFonts w:hint="eastAsia"/>
        </w:rPr>
        <w:t>主催者は残りの4つのドアのうち外れのドアを1つだけ開ける.</w:t>
      </w:r>
    </w:p>
    <w:p w14:paraId="4CE731F6" w14:textId="13B06636" w:rsidR="009F29B5" w:rsidRDefault="009F29B5" w:rsidP="00CE3CDE">
      <w:pPr>
        <w:pStyle w:val="a3"/>
        <w:numPr>
          <w:ilvl w:val="0"/>
          <w:numId w:val="2"/>
        </w:numPr>
        <w:ind w:leftChars="0"/>
      </w:pPr>
      <w:r>
        <w:rPr>
          <w:rFonts w:hint="eastAsia"/>
        </w:rPr>
        <w:t>この状態で挑戦者は指定したドアを変えてもよい.</w:t>
      </w:r>
    </w:p>
    <w:p w14:paraId="714DE082" w14:textId="35A45122" w:rsidR="00F03A7F" w:rsidRDefault="00F03A7F" w:rsidP="00CE3CDE">
      <w:pPr>
        <w:pStyle w:val="a3"/>
        <w:numPr>
          <w:ilvl w:val="0"/>
          <w:numId w:val="2"/>
        </w:numPr>
        <w:ind w:leftChars="0"/>
      </w:pPr>
      <w:r>
        <w:rPr>
          <w:rFonts w:hint="eastAsia"/>
        </w:rPr>
        <w:t>すべてのドアを開け,当たりはずれかがわかる.</w:t>
      </w:r>
    </w:p>
    <w:p w14:paraId="12C79D90" w14:textId="684BE108" w:rsidR="0046408D" w:rsidRDefault="0046408D" w:rsidP="0046408D">
      <w:pPr>
        <w:pStyle w:val="a3"/>
        <w:numPr>
          <w:ilvl w:val="0"/>
          <w:numId w:val="1"/>
        </w:numPr>
        <w:ind w:leftChars="0"/>
      </w:pPr>
      <w:r>
        <w:rPr>
          <w:rFonts w:hint="eastAsia"/>
        </w:rPr>
        <w:t>数学的解法</w:t>
      </w:r>
    </w:p>
    <w:p w14:paraId="4204EDDC" w14:textId="342DE1C6" w:rsidR="00C2396A" w:rsidRDefault="009D6F4E" w:rsidP="00AE1D69">
      <w:pPr>
        <w:pStyle w:val="a3"/>
        <w:ind w:leftChars="0" w:left="360" w:firstLineChars="50" w:firstLine="105"/>
      </w:pPr>
      <w:r>
        <w:rPr>
          <w:rFonts w:hint="eastAsia"/>
        </w:rPr>
        <w:t>以上のシミュレーションをベイズの定理を用いて</w:t>
      </w:r>
      <w:r w:rsidR="00AE1D69">
        <w:rPr>
          <w:rFonts w:hint="eastAsia"/>
        </w:rPr>
        <w:t>解くことを考える.</w:t>
      </w:r>
    </w:p>
    <w:p w14:paraId="5F3B362E" w14:textId="1D313AC0" w:rsidR="00AE1D69" w:rsidRDefault="00AE1D69" w:rsidP="00AE1D69">
      <w:pPr>
        <w:pStyle w:val="a3"/>
        <w:numPr>
          <w:ilvl w:val="1"/>
          <w:numId w:val="1"/>
        </w:numPr>
        <w:ind w:leftChars="0"/>
      </w:pPr>
      <w:r>
        <w:rPr>
          <w:rFonts w:hint="eastAsia"/>
        </w:rPr>
        <w:t xml:space="preserve"> ベイズの定理について</w:t>
      </w:r>
    </w:p>
    <w:p w14:paraId="5FEFB148" w14:textId="0F2E55B5" w:rsidR="008B46C7" w:rsidRDefault="00AE1D69" w:rsidP="002601D8">
      <w:pPr>
        <w:pStyle w:val="a3"/>
        <w:ind w:leftChars="0" w:left="360" w:firstLineChars="50" w:firstLine="105"/>
      </w:pPr>
      <w:r>
        <w:rPr>
          <w:rFonts w:hint="eastAsia"/>
        </w:rPr>
        <w:t>ベイズの定理とは,条件確率に関して成り立つ定理である</w:t>
      </w:r>
      <w:r>
        <w:t>.</w:t>
      </w:r>
      <w:r w:rsidR="002601D8">
        <w:rPr>
          <w:rFonts w:hint="eastAsia"/>
        </w:rPr>
        <w:t>一般に確率およびP</w:t>
      </w:r>
      <w:r w:rsidR="002601D8">
        <w:t>(A)&gt;0</w:t>
      </w:r>
      <w:r w:rsidR="002601D8">
        <w:rPr>
          <w:rFonts w:hint="eastAsia"/>
        </w:rPr>
        <w:t>のとき次が成り立つ.</w:t>
      </w:r>
    </w:p>
    <w:p w14:paraId="7F9AC3F6" w14:textId="69C69B36" w:rsidR="000B6178" w:rsidRPr="000B6178" w:rsidRDefault="000B6178" w:rsidP="002601D8">
      <w:pPr>
        <w:pStyle w:val="a3"/>
        <w:ind w:leftChars="0" w:left="360" w:firstLineChars="50" w:firstLine="105"/>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num>
            <m:den>
              <m:r>
                <w:rPr>
                  <w:rFonts w:ascii="Cambria Math" w:hAnsi="Cambria Math"/>
                </w:rPr>
                <m:t>P(A)</m:t>
              </m:r>
            </m:den>
          </m:f>
        </m:oMath>
      </m:oMathPara>
    </w:p>
    <w:p w14:paraId="033D6241" w14:textId="32956B0F" w:rsidR="000B6178" w:rsidRDefault="000B6178" w:rsidP="002601D8">
      <w:pPr>
        <w:pStyle w:val="a3"/>
        <w:ind w:leftChars="0" w:left="360" w:firstLineChars="50" w:firstLine="105"/>
      </w:pPr>
      <w:r>
        <w:rPr>
          <w:rFonts w:hint="eastAsia"/>
        </w:rPr>
        <w:t>この時,</w:t>
      </w:r>
      <m:oMath>
        <m:r>
          <m:rPr>
            <m:sty m:val="p"/>
          </m:rP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oMath>
      <w:r>
        <w:rPr>
          <w:rFonts w:hint="eastAsia"/>
        </w:rPr>
        <w:t>は事象Aが起こった条件のもとでのBが起こる確率を表して</w:t>
      </w:r>
      <w:r w:rsidR="00F91713">
        <w:rPr>
          <w:rFonts w:hint="eastAsia"/>
        </w:rPr>
        <w:t>いる.</w:t>
      </w:r>
    </w:p>
    <w:p w14:paraId="2938FECF" w14:textId="66DC0102" w:rsidR="00DD2164" w:rsidRDefault="007F34E4" w:rsidP="002601D8">
      <w:pPr>
        <w:pStyle w:val="a3"/>
        <w:ind w:leftChars="0" w:left="360" w:firstLineChars="50" w:firstLine="105"/>
      </w:pPr>
      <w:r>
        <w:rPr>
          <w:rFonts w:hint="eastAsia"/>
        </w:rPr>
        <w:t>これを使って挑戦者は開けるドアを変えるべきか変えないかを考える.</w:t>
      </w:r>
    </w:p>
    <w:p w14:paraId="3E01E44D" w14:textId="217D097E" w:rsidR="009D5D97" w:rsidRDefault="009D5D97" w:rsidP="009D5D97"/>
    <w:p w14:paraId="54E1F021" w14:textId="1CCD4B5E" w:rsidR="009D5D97" w:rsidRDefault="009D5D97" w:rsidP="009D5D97">
      <w:r>
        <w:rPr>
          <w:rFonts w:hint="eastAsia"/>
        </w:rPr>
        <w:lastRenderedPageBreak/>
        <w:t>3</w:t>
      </w:r>
      <w:r>
        <w:t xml:space="preserve">.2 </w:t>
      </w:r>
      <w:r w:rsidR="00293A93">
        <w:rPr>
          <w:rFonts w:hint="eastAsia"/>
        </w:rPr>
        <w:t>解法</w:t>
      </w:r>
    </w:p>
    <w:p w14:paraId="0AD10CE6" w14:textId="728B3AF5" w:rsidR="0013102D" w:rsidRDefault="0013102D" w:rsidP="0013102D">
      <w:pPr>
        <w:jc w:val="center"/>
      </w:pPr>
      <w:r>
        <w:rPr>
          <w:rFonts w:hint="eastAsia"/>
          <w:noProof/>
        </w:rPr>
        <mc:AlternateContent>
          <mc:Choice Requires="wps">
            <w:drawing>
              <wp:inline distT="0" distB="0" distL="0" distR="0" wp14:anchorId="32DD4249" wp14:editId="784C5563">
                <wp:extent cx="655320" cy="723900"/>
                <wp:effectExtent l="0" t="0" r="11430" b="19050"/>
                <wp:docPr id="3" name="正方形/長方形 3"/>
                <wp:cNvGraphicFramePr/>
                <a:graphic xmlns:a="http://schemas.openxmlformats.org/drawingml/2006/main">
                  <a:graphicData uri="http://schemas.microsoft.com/office/word/2010/wordprocessingShape">
                    <wps:wsp>
                      <wps:cNvSpPr/>
                      <wps:spPr>
                        <a:xfrm>
                          <a:off x="0" y="0"/>
                          <a:ext cx="65532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F9C56" w14:textId="103DF2DC" w:rsidR="0013102D" w:rsidRPr="0013102D" w:rsidRDefault="0013102D" w:rsidP="0013102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D4249" id="正方形/長方形 3" o:spid="_x0000_s1026" style="width:51.6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" fillcolor="white [3212]" strokecolor="#1f4d78 [1604]" strokeweight="1pt">
                <v:textbox>
                  <w:txbxContent>
                    <w:p w14:paraId="45EF9C56" w14:textId="103DF2DC" w:rsidR="0013102D" w:rsidRPr="0013102D" w:rsidRDefault="0013102D" w:rsidP="0013102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anchorlock/>
              </v:rect>
            </w:pict>
          </mc:Fallback>
        </mc:AlternateContent>
      </w:r>
      <w:r>
        <w:t xml:space="preserve">  </w:t>
      </w:r>
      <w:r>
        <w:rPr>
          <w:rFonts w:hint="eastAsia"/>
          <w:noProof/>
        </w:rPr>
        <mc:AlternateContent>
          <mc:Choice Requires="wps">
            <w:drawing>
              <wp:inline distT="0" distB="0" distL="0" distR="0" wp14:anchorId="3FF7C812" wp14:editId="3AF4AB68">
                <wp:extent cx="655320" cy="723900"/>
                <wp:effectExtent l="0" t="0" r="11430" b="19050"/>
                <wp:docPr id="4" name="正方形/長方形 4"/>
                <wp:cNvGraphicFramePr/>
                <a:graphic xmlns:a="http://schemas.openxmlformats.org/drawingml/2006/main">
                  <a:graphicData uri="http://schemas.microsoft.com/office/word/2010/wordprocessingShape">
                    <wps:wsp>
                      <wps:cNvSpPr/>
                      <wps:spPr>
                        <a:xfrm>
                          <a:off x="0" y="0"/>
                          <a:ext cx="65532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DB5265" w14:textId="2E7D193D"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02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F7C812" id="正方形/長方形 4" o:spid="_x0000_s1027" style="width:51.6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" fillcolor="white [3212]" strokecolor="#1f4d78 [1604]" strokeweight="1pt">
                <v:textbox>
                  <w:txbxContent>
                    <w:p w14:paraId="2ADB5265" w14:textId="2E7D193D"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102D">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anchorlock/>
              </v:rect>
            </w:pict>
          </mc:Fallback>
        </mc:AlternateContent>
      </w:r>
      <w:r>
        <w:t xml:space="preserve">  </w:t>
      </w:r>
      <w:r>
        <w:rPr>
          <w:rFonts w:hint="eastAsia"/>
          <w:noProof/>
        </w:rPr>
        <mc:AlternateContent>
          <mc:Choice Requires="wps">
            <w:drawing>
              <wp:inline distT="0" distB="0" distL="0" distR="0" wp14:anchorId="13748C6E" wp14:editId="4859339D">
                <wp:extent cx="655320" cy="723900"/>
                <wp:effectExtent l="0" t="0" r="11430" b="19050"/>
                <wp:docPr id="5" name="正方形/長方形 5"/>
                <wp:cNvGraphicFramePr/>
                <a:graphic xmlns:a="http://schemas.openxmlformats.org/drawingml/2006/main">
                  <a:graphicData uri="http://schemas.microsoft.com/office/word/2010/wordprocessingShape">
                    <wps:wsp>
                      <wps:cNvSpPr/>
                      <wps:spPr>
                        <a:xfrm>
                          <a:off x="0" y="0"/>
                          <a:ext cx="65532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9904C7" w14:textId="0D9FF466"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748C6E" id="正方形/長方形 5" o:spid="_x0000_s1028" style="width:51.6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" fillcolor="white [3212]" strokecolor="#1f4d78 [1604]" strokeweight="1pt">
                <v:textbox>
                  <w:txbxContent>
                    <w:p w14:paraId="4B9904C7" w14:textId="0D9FF466"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anchorlock/>
              </v:rect>
            </w:pict>
          </mc:Fallback>
        </mc:AlternateContent>
      </w:r>
      <w:r>
        <w:t xml:space="preserve">  </w:t>
      </w:r>
      <w:r>
        <w:rPr>
          <w:rFonts w:hint="eastAsia"/>
          <w:noProof/>
        </w:rPr>
        <mc:AlternateContent>
          <mc:Choice Requires="wps">
            <w:drawing>
              <wp:inline distT="0" distB="0" distL="0" distR="0" wp14:anchorId="6DF4B9AB" wp14:editId="0915EE35">
                <wp:extent cx="655320" cy="723900"/>
                <wp:effectExtent l="0" t="0" r="11430" b="19050"/>
                <wp:docPr id="6" name="正方形/長方形 6"/>
                <wp:cNvGraphicFramePr/>
                <a:graphic xmlns:a="http://schemas.openxmlformats.org/drawingml/2006/main">
                  <a:graphicData uri="http://schemas.microsoft.com/office/word/2010/wordprocessingShape">
                    <wps:wsp>
                      <wps:cNvSpPr/>
                      <wps:spPr>
                        <a:xfrm>
                          <a:off x="0" y="0"/>
                          <a:ext cx="65532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5FF3B9" w14:textId="346874C1"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F4B9AB" id="正方形/長方形 6" o:spid="_x0000_s1029" style="width:51.6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" fillcolor="white [3212]" strokecolor="#1f4d78 [1604]" strokeweight="1pt">
                <v:textbox>
                  <w:txbxContent>
                    <w:p w14:paraId="715FF3B9" w14:textId="346874C1"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anchorlock/>
              </v:rect>
            </w:pict>
          </mc:Fallback>
        </mc:AlternateContent>
      </w:r>
      <w:r>
        <w:rPr>
          <w:rFonts w:hint="eastAsia"/>
        </w:rPr>
        <w:t xml:space="preserve"> </w:t>
      </w:r>
      <w:r>
        <w:t xml:space="preserve"> </w:t>
      </w:r>
      <w:r>
        <w:rPr>
          <w:rFonts w:hint="eastAsia"/>
          <w:noProof/>
        </w:rPr>
        <mc:AlternateContent>
          <mc:Choice Requires="wps">
            <w:drawing>
              <wp:inline distT="0" distB="0" distL="0" distR="0" wp14:anchorId="75031BCD" wp14:editId="287D78B5">
                <wp:extent cx="655320" cy="723900"/>
                <wp:effectExtent l="0" t="0" r="11430" b="19050"/>
                <wp:docPr id="7" name="正方形/長方形 7"/>
                <wp:cNvGraphicFramePr/>
                <a:graphic xmlns:a="http://schemas.openxmlformats.org/drawingml/2006/main">
                  <a:graphicData uri="http://schemas.microsoft.com/office/word/2010/wordprocessingShape">
                    <wps:wsp>
                      <wps:cNvSpPr/>
                      <wps:spPr>
                        <a:xfrm>
                          <a:off x="0" y="0"/>
                          <a:ext cx="655320"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28FCF7" w14:textId="0DA77DA3"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031BCD" id="正方形/長方形 7" o:spid="_x0000_s1030" style="width:51.6pt;height: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" fillcolor="white [3212]" strokecolor="#1f4d78 [1604]" strokeweight="1pt">
                <v:textbox>
                  <w:txbxContent>
                    <w:p w14:paraId="7D28FCF7" w14:textId="0DA77DA3" w:rsidR="0013102D" w:rsidRPr="0013102D" w:rsidRDefault="0013102D" w:rsidP="0013102D">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anchorlock/>
              </v:rect>
            </w:pict>
          </mc:Fallback>
        </mc:AlternateContent>
      </w:r>
    </w:p>
    <w:p w14:paraId="6261B439" w14:textId="1BF35097" w:rsidR="00160C03" w:rsidRDefault="00160C03" w:rsidP="0013102D">
      <w:pPr>
        <w:jc w:val="center"/>
        <w:rPr>
          <w:rFonts w:hint="eastAsia"/>
        </w:rPr>
      </w:pPr>
      <w:r>
        <w:rPr>
          <w:rFonts w:hint="eastAsia"/>
        </w:rPr>
        <w:t>図2</w:t>
      </w:r>
      <w:r w:rsidR="007F4B65">
        <w:rPr>
          <w:rFonts w:hint="eastAsia"/>
        </w:rPr>
        <w:t>モンティホール問題の</w:t>
      </w:r>
      <w:r>
        <w:rPr>
          <w:rFonts w:hint="eastAsia"/>
        </w:rPr>
        <w:t>ドア</w:t>
      </w:r>
      <w:r w:rsidR="007F4B65">
        <w:rPr>
          <w:rFonts w:hint="eastAsia"/>
        </w:rPr>
        <w:t>の図(著者作成</w:t>
      </w:r>
      <w:r w:rsidR="007F4B65">
        <w:t>)</w:t>
      </w:r>
    </w:p>
    <w:p w14:paraId="439DFECF" w14:textId="4205C60A" w:rsidR="00252D86" w:rsidRDefault="009D5D97" w:rsidP="009D5D97">
      <w:r>
        <w:rPr>
          <w:rFonts w:hint="eastAsia"/>
        </w:rPr>
        <w:t xml:space="preserve"> </w:t>
      </w:r>
      <w:r>
        <w:t xml:space="preserve">  </w:t>
      </w:r>
      <w:r w:rsidR="00160C03">
        <w:rPr>
          <w:rFonts w:hint="eastAsia"/>
        </w:rPr>
        <w:t>上図のように</w:t>
      </w:r>
      <w:r>
        <w:t>5</w:t>
      </w:r>
      <w:r>
        <w:rPr>
          <w:rFonts w:hint="eastAsia"/>
        </w:rPr>
        <w:t>つのドアをA</w:t>
      </w:r>
      <w:r>
        <w:t>,B,C,D,E</w:t>
      </w:r>
      <w:r>
        <w:rPr>
          <w:rFonts w:hint="eastAsia"/>
        </w:rPr>
        <w:t>とする.</w:t>
      </w:r>
      <w:r w:rsidR="000043EB">
        <w:rPr>
          <w:rFonts w:hint="eastAsia"/>
        </w:rPr>
        <w:t>この問題において注意しなくてはならない点は主催者が公平にドアを扱っているという点と主催者は外れのドアをわざと開けておりそれは挑戦者も認めているということである.</w:t>
      </w:r>
      <w:r w:rsidR="00131062">
        <w:rPr>
          <w:rFonts w:hint="eastAsia"/>
        </w:rPr>
        <w:t>したがって着目しなくてはならない点は</w:t>
      </w:r>
      <w:r w:rsidR="00252D86">
        <w:rPr>
          <w:rFonts w:hint="eastAsia"/>
        </w:rPr>
        <w:t>「司会者が明けた扉</w:t>
      </w:r>
      <w:proofErr w:type="spellStart"/>
      <w:r w:rsidR="00252D86">
        <w:t>i</w:t>
      </w:r>
      <w:proofErr w:type="spellEnd"/>
      <w:r w:rsidR="00252D86">
        <w:rPr>
          <w:rFonts w:hint="eastAsia"/>
        </w:rPr>
        <w:t>を開けた」を条件として条件付確率を求めなくてはならない点である.</w:t>
      </w:r>
    </w:p>
    <w:p w14:paraId="51803161" w14:textId="04B49086" w:rsidR="003811C0" w:rsidRDefault="00252D86" w:rsidP="009D5D97">
      <w:pPr>
        <w:rPr>
          <w:rFonts w:hint="eastAsia"/>
        </w:rPr>
      </w:pPr>
      <w:r>
        <w:rPr>
          <w:rFonts w:hint="eastAsia"/>
        </w:rPr>
        <w:t>以下では挑戦者が扉Aを開け,</w:t>
      </w:r>
      <w:r w:rsidR="005C19DD">
        <w:rPr>
          <w:rFonts w:hint="eastAsia"/>
        </w:rPr>
        <w:t>それに対し主催者は扉Bを開けるものとする.この仮定は扉の公平性により一般性を損なわない.</w:t>
      </w:r>
      <w:r w:rsidR="003811C0">
        <w:rPr>
          <w:rFonts w:hint="eastAsia"/>
        </w:rPr>
        <w:t>求めたい確率はBを開けたという条件の下でA</w:t>
      </w:r>
      <w:r w:rsidR="003811C0">
        <w:t>,C,D,E</w:t>
      </w:r>
      <w:r w:rsidR="003811C0">
        <w:rPr>
          <w:rFonts w:hint="eastAsia"/>
        </w:rPr>
        <w:t>がっそれぞれあたりである条件付確率をもとめ比較した結果,選ぶ扉を変えるか否かを判断するものとする.</w:t>
      </w:r>
    </w:p>
    <w:p w14:paraId="5FD47346" w14:textId="3EB3AA45" w:rsidR="0069315E" w:rsidRDefault="0069315E" w:rsidP="009D5D97">
      <w:r>
        <w:rPr>
          <w:rFonts w:hint="eastAsia"/>
        </w:rPr>
        <w:t>扉A</w:t>
      </w:r>
      <w:r>
        <w:t>~E</w:t>
      </w:r>
      <w:r>
        <w:rPr>
          <w:rFonts w:hint="eastAsia"/>
        </w:rPr>
        <w:t>があたりである確率は</w:t>
      </w:r>
    </w:p>
    <w:p w14:paraId="0E99AD9E" w14:textId="47E981DF" w:rsidR="0069315E" w:rsidRPr="00252D86" w:rsidRDefault="0069315E" w:rsidP="0069315E">
      <w:pPr>
        <w:rPr>
          <w:rFonts w:hint="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oMath>
      </m:oMathPara>
    </w:p>
    <w:p w14:paraId="24EC2502" w14:textId="2C918FF1" w:rsidR="00A44C37" w:rsidRDefault="002566AB" w:rsidP="00A44C37">
      <w:pPr>
        <w:pStyle w:val="a3"/>
        <w:numPr>
          <w:ilvl w:val="0"/>
          <w:numId w:val="3"/>
        </w:numPr>
        <w:ind w:leftChars="0"/>
        <w:rPr>
          <w:rFonts w:hint="eastAsia"/>
        </w:rPr>
      </w:pPr>
      <w:r>
        <w:t>A</w:t>
      </w:r>
      <w:r>
        <w:rPr>
          <w:rFonts w:hint="eastAsia"/>
        </w:rPr>
        <w:t>があたりのとき</w:t>
      </w:r>
    </w:p>
    <w:p w14:paraId="57164B3F" w14:textId="707074AF" w:rsidR="002566AB" w:rsidRDefault="002566AB" w:rsidP="002566AB">
      <w:r>
        <w:rPr>
          <w:rFonts w:hint="eastAsia"/>
        </w:rPr>
        <w:t xml:space="preserve"> </w:t>
      </w:r>
      <w:r w:rsidR="00A44C37">
        <w:t xml:space="preserve">   </w:t>
      </w:r>
      <w:r>
        <w:rPr>
          <w:rFonts w:hint="eastAsia"/>
        </w:rPr>
        <w:t>司会者が開けられるのは</w:t>
      </w:r>
      <w:r>
        <w:t>B~E</w:t>
      </w:r>
      <w:r>
        <w:rPr>
          <w:rFonts w:hint="eastAsia"/>
        </w:rPr>
        <w:t>のいずれかなので,司会者が扉</w:t>
      </w:r>
      <w:proofErr w:type="spellStart"/>
      <w:r>
        <w:rPr>
          <w:rFonts w:hint="eastAsia"/>
        </w:rPr>
        <w:t>i</w:t>
      </w:r>
      <w:proofErr w:type="spellEnd"/>
      <w:r>
        <w:rPr>
          <w:rFonts w:hint="eastAsia"/>
        </w:rPr>
        <w:t>を開ける確率をP</w:t>
      </w:r>
      <w:r>
        <w:t>(</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oMath>
      <w:r>
        <w:rPr>
          <w:rFonts w:hint="eastAsia"/>
        </w:rPr>
        <w:t>として,</w:t>
      </w:r>
    </w:p>
    <w:p w14:paraId="3AA1B2AB" w14:textId="78FF584E" w:rsidR="002566AB" w:rsidRDefault="003811C0" w:rsidP="002566AB">
      <w:pPr>
        <w:rPr>
          <w:rFonts w:hint="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D</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E</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p w14:paraId="117B6E00" w14:textId="0C86216C" w:rsidR="002566AB" w:rsidRDefault="002566AB" w:rsidP="002566AB">
      <w:pPr>
        <w:pStyle w:val="a3"/>
        <w:numPr>
          <w:ilvl w:val="0"/>
          <w:numId w:val="3"/>
        </w:numPr>
        <w:ind w:leftChars="0"/>
      </w:pPr>
      <w:r w:rsidRPr="002566AB">
        <w:rPr>
          <w:rFonts w:hint="eastAsia"/>
        </w:rPr>
        <w:t>Bが</w:t>
      </w:r>
      <w:r>
        <w:rPr>
          <w:rFonts w:hint="eastAsia"/>
        </w:rPr>
        <w:t>あたりのとき</w:t>
      </w:r>
    </w:p>
    <w:p w14:paraId="10BCE5A2" w14:textId="5607B95E" w:rsidR="00FB03BD" w:rsidRDefault="00FB03BD" w:rsidP="00A44C37">
      <w:pPr>
        <w:pStyle w:val="a3"/>
        <w:ind w:leftChars="0" w:left="360" w:firstLineChars="50" w:firstLine="105"/>
      </w:pPr>
      <w:r>
        <w:rPr>
          <w:rFonts w:hint="eastAsia"/>
        </w:rPr>
        <w:t>司会者はこの扉を開けることが本来はできないはずであるので,司会者が選ぶのは残りの三つのうちどれかである.</w:t>
      </w:r>
    </w:p>
    <w:p w14:paraId="7920385D" w14:textId="6935983A" w:rsidR="00FB03BD" w:rsidRPr="00FB03BD" w:rsidRDefault="00FB03BD" w:rsidP="00FB03BD">
      <w:pPr>
        <w:pStyle w:val="a3"/>
        <w:ind w:leftChars="0" w:left="36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m:t>
          </m:r>
          <m:r>
            <m:rPr>
              <m:sty m:val="p"/>
            </m:rPr>
            <w:rPr>
              <w:rFonts w:ascii="Cambria Math" w:hAnsi="Cambria Math"/>
            </w:rPr>
            <m:t>0</m:t>
          </m:r>
        </m:oMath>
      </m:oMathPara>
    </w:p>
    <w:p w14:paraId="481DDE1C" w14:textId="7A80F79E" w:rsidR="00FB03BD" w:rsidRPr="00A44C37" w:rsidRDefault="00FB03BD" w:rsidP="00A44C37">
      <w:pPr>
        <w:pStyle w:val="a3"/>
        <w:ind w:leftChars="0" w:left="36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D</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m:t>
          </m:r>
          <m:r>
            <m:rPr>
              <m:sty m:val="p"/>
            </m:rP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E</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m:oMathPara>
    </w:p>
    <w:p w14:paraId="791DA9D1" w14:textId="6147C43C" w:rsidR="00A44C37" w:rsidRPr="00A44C37" w:rsidRDefault="00A44C37" w:rsidP="00A44C37">
      <w:pPr>
        <w:rPr>
          <w:rFonts w:hint="eastAsia"/>
        </w:rPr>
      </w:pPr>
      <w:r>
        <w:rPr>
          <w:rFonts w:hint="eastAsia"/>
        </w:rPr>
        <w:t xml:space="preserve">　　以下,同様に考える.</w:t>
      </w:r>
    </w:p>
    <w:p w14:paraId="206D3E1A" w14:textId="3FDED0C4" w:rsidR="002566AB" w:rsidRDefault="002566AB" w:rsidP="002566AB">
      <w:pPr>
        <w:pStyle w:val="a3"/>
        <w:numPr>
          <w:ilvl w:val="0"/>
          <w:numId w:val="3"/>
        </w:numPr>
        <w:ind w:leftChars="0"/>
      </w:pPr>
      <w:r>
        <w:rPr>
          <w:rFonts w:hint="eastAsia"/>
        </w:rPr>
        <w:t>Cがあたりのとき</w:t>
      </w:r>
    </w:p>
    <w:p w14:paraId="3594AC85" w14:textId="5F319FDD" w:rsidR="00A44C37" w:rsidRPr="00FB03BD" w:rsidRDefault="00A44C37" w:rsidP="00A44C37">
      <w:pPr>
        <w:pStyle w:val="a3"/>
        <w:ind w:leftChars="0" w:left="360"/>
      </w:pPr>
      <w:r>
        <w:rPr>
          <w:rFonts w:hint="eastAsia"/>
        </w:rPr>
        <w:t xml:space="preserve"> </w:t>
      </w:r>
      <m:oMath>
        <m:r>
          <m:rPr>
            <m:sty m:val="p"/>
          </m:rPr>
          <w:rPr>
            <w:rFonts w:ascii="Cambria Math" w:hAnsi="Cambria Math"/>
          </w:rPr>
          <w:br/>
        </m:r>
      </m:oMath>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m:t>
          </m:r>
          <m:r>
            <m:rPr>
              <m:sty m:val="p"/>
            </m:rPr>
            <w:rPr>
              <w:rFonts w:ascii="Cambria Math" w:hAnsi="Cambria Math"/>
            </w:rPr>
            <m:t>0</m:t>
          </m:r>
        </m:oMath>
      </m:oMathPara>
    </w:p>
    <w:p w14:paraId="23AB2FED" w14:textId="18BEC84F" w:rsidR="00A44C37" w:rsidRDefault="00A44C37" w:rsidP="00A44C37">
      <w:pPr>
        <w:pStyle w:val="a3"/>
        <w:ind w:leftChars="0" w:left="360"/>
        <w:rPr>
          <w:rFonts w:hint="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D</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m:t>
          </m:r>
          <m:r>
            <m:rPr>
              <m:sty m:val="p"/>
            </m:rP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E</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m:oMathPara>
    </w:p>
    <w:p w14:paraId="61FBD062" w14:textId="57D39007" w:rsidR="00A44C37" w:rsidRDefault="00A44C37" w:rsidP="00A44C37">
      <w:pPr>
        <w:pStyle w:val="a3"/>
        <w:ind w:leftChars="0" w:left="360"/>
      </w:pPr>
    </w:p>
    <w:p w14:paraId="6A494477" w14:textId="77777777" w:rsidR="00016AF7" w:rsidRDefault="00016AF7" w:rsidP="00A44C37">
      <w:pPr>
        <w:pStyle w:val="a3"/>
        <w:ind w:leftChars="0" w:left="360"/>
        <w:rPr>
          <w:rFonts w:hint="eastAsia"/>
        </w:rPr>
      </w:pPr>
    </w:p>
    <w:p w14:paraId="64B99EF0" w14:textId="518215E0" w:rsidR="002566AB" w:rsidRDefault="002566AB" w:rsidP="002566AB">
      <w:pPr>
        <w:pStyle w:val="a3"/>
        <w:numPr>
          <w:ilvl w:val="0"/>
          <w:numId w:val="3"/>
        </w:numPr>
        <w:ind w:leftChars="0"/>
      </w:pPr>
      <w:r>
        <w:rPr>
          <w:rFonts w:hint="eastAsia"/>
        </w:rPr>
        <w:lastRenderedPageBreak/>
        <w:t>Dがあたりのとき</w:t>
      </w:r>
    </w:p>
    <w:p w14:paraId="3660ECCF" w14:textId="517CEECF" w:rsidR="00F8102B" w:rsidRPr="00FB03BD" w:rsidRDefault="00F8102B" w:rsidP="00F8102B">
      <w:pPr>
        <w:pStyle w:val="a3"/>
        <w:ind w:leftChars="0" w:left="360"/>
      </w:pPr>
      <m:oMathPara>
        <m:oMath>
          <m:r>
            <m:rPr>
              <m:sty m:val="p"/>
            </m:rPr>
            <w:rPr>
              <w:rFonts w:ascii="Cambria Math" w:hAnsi="Cambria Math"/>
            </w:rPr>
            <w:br/>
          </m:r>
        </m:oMath>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D</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m:t>
          </m:r>
          <m:r>
            <m:rPr>
              <m:sty m:val="p"/>
            </m:rPr>
            <w:rPr>
              <w:rFonts w:ascii="Cambria Math" w:hAnsi="Cambria Math"/>
            </w:rPr>
            <m:t>0</m:t>
          </m:r>
        </m:oMath>
      </m:oMathPara>
    </w:p>
    <w:p w14:paraId="068E25EB" w14:textId="59E91346" w:rsidR="00F8102B" w:rsidRDefault="00F8102B" w:rsidP="00016AF7">
      <w:pPr>
        <w:pStyle w:val="a3"/>
        <w:ind w:leftChars="0" w:left="360"/>
        <w:rPr>
          <w:rFonts w:hint="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m:t>
          </m:r>
          <m:r>
            <m:rPr>
              <m:sty m:val="p"/>
            </m:rPr>
            <w:rPr>
              <w:rFonts w:ascii="Cambria Math" w:hAnsi="Cambria Math"/>
            </w:rPr>
            <m:t xml:space="preserve"> </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E</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m:oMathPara>
    </w:p>
    <w:p w14:paraId="15F3D6FF" w14:textId="147F1A1F" w:rsidR="002566AB" w:rsidRPr="002566AB" w:rsidRDefault="002566AB" w:rsidP="002566AB">
      <w:pPr>
        <w:pStyle w:val="a3"/>
        <w:numPr>
          <w:ilvl w:val="0"/>
          <w:numId w:val="3"/>
        </w:numPr>
        <w:ind w:leftChars="0"/>
        <w:rPr>
          <w:rFonts w:hint="eastAsia"/>
        </w:rPr>
      </w:pPr>
      <w:r>
        <w:rPr>
          <w:rFonts w:hint="eastAsia"/>
        </w:rPr>
        <w:t>Eがあたりのとき</w:t>
      </w:r>
    </w:p>
    <w:p w14:paraId="24CDBC8B" w14:textId="48BF5175" w:rsidR="00F8102B" w:rsidRPr="00FB03BD" w:rsidRDefault="00F8102B" w:rsidP="00F8102B">
      <w:pPr>
        <w:pStyle w:val="a3"/>
        <w:ind w:leftChars="0" w:left="360"/>
      </w:pPr>
      <m:oMathPara>
        <m:oMath>
          <m:r>
            <m:rPr>
              <m:sty m:val="p"/>
            </m:rPr>
            <w:rPr>
              <w:rFonts w:ascii="Cambria Math" w:hAnsi="Cambria Math"/>
            </w:rPr>
            <w:br/>
          </m:r>
        </m:oMath>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E</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r>
            <w:rPr>
              <w:rFonts w:ascii="Cambria Math" w:hAnsi="Cambria Math"/>
            </w:rPr>
            <m:t>=</m:t>
          </m:r>
          <m:r>
            <m:rPr>
              <m:sty m:val="p"/>
            </m:rPr>
            <w:rPr>
              <w:rFonts w:ascii="Cambria Math" w:hAnsi="Cambria Math"/>
            </w:rPr>
            <m:t>0</m:t>
          </m:r>
        </m:oMath>
      </m:oMathPara>
    </w:p>
    <w:p w14:paraId="486A6CA7" w14:textId="72E8C1A2" w:rsidR="0069315E" w:rsidRPr="00252D86" w:rsidRDefault="00F8102B" w:rsidP="0069315E">
      <w:pPr>
        <w:rPr>
          <w:rFonts w:hint="eastAsia"/>
        </w:rPr>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r>
            <w:rPr>
              <w:rFonts w:ascii="Cambria Math" w:hAnsi="Cambria Math"/>
            </w:rPr>
            <m:t>=</m:t>
          </m:r>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D</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m:oMathPara>
    </w:p>
    <w:p w14:paraId="0D97FD53" w14:textId="4B790C5A" w:rsidR="0069315E" w:rsidRDefault="00F8102B" w:rsidP="009D5D97">
      <w:r w:rsidRPr="00F8102B">
        <w:rPr>
          <w:rFonts w:hint="eastAsia"/>
        </w:rPr>
        <w:t>よって求めたい確率</w:t>
      </w:r>
      <w:r>
        <w:rPr>
          <w:rFonts w:hint="eastAsia"/>
        </w:rPr>
        <w:t>は</w:t>
      </w:r>
    </w:p>
    <w:p w14:paraId="467B625B" w14:textId="77777777" w:rsidR="00336DE9" w:rsidRPr="00336DE9" w:rsidRDefault="00F8102B" w:rsidP="009D5D97">
      <w:r>
        <w:t>P</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A</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num>
          <m:den>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A</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B</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C</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E</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den>
        </m:f>
      </m:oMath>
    </w:p>
    <w:p w14:paraId="32BA6802" w14:textId="48E5CB09" w:rsidR="00336DE9" w:rsidRPr="007E07B8" w:rsidRDefault="00336DE9" w:rsidP="009D5D97">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um>
            <m:den>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m:oMathPara>
    </w:p>
    <w:p w14:paraId="7B401079" w14:textId="0FF0AFE5" w:rsidR="007E07B8" w:rsidRDefault="001E4257" w:rsidP="009D5D97">
      <w:r>
        <w:rPr>
          <w:rFonts w:hint="eastAsia"/>
        </w:rPr>
        <w:t>同様に</w:t>
      </w:r>
    </w:p>
    <w:p w14:paraId="1B0F66CF" w14:textId="343BF2CE" w:rsidR="0097473F" w:rsidRPr="00FB03BD" w:rsidRDefault="0097473F" w:rsidP="0097473F">
      <w:pPr>
        <w:pStyle w:val="a3"/>
        <w:ind w:leftChars="0" w:left="36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hint="eastAsia"/>
                    </w:rPr>
                    <m:t>O</m:t>
                  </m:r>
                </m:e>
                <m:sub>
                  <m:r>
                    <w:rPr>
                      <w:rFonts w:ascii="Cambria Math" w:hAnsi="Cambria Math" w:hint="eastAsia"/>
                    </w:rPr>
                    <m:t>B</m:t>
                  </m:r>
                </m:sub>
              </m:sSub>
              <m:ctrlPr>
                <w:rPr>
                  <w:rFonts w:ascii="Cambria Math" w:hAnsi="Cambria Math"/>
                  <w:i/>
                </w:rPr>
              </m:ctrlPr>
            </m:e>
          </m:d>
          <m:r>
            <w:rPr>
              <w:rFonts w:ascii="Cambria Math" w:hAnsi="Cambria Math"/>
            </w:rPr>
            <m:t>=</m:t>
          </m:r>
          <m:r>
            <m:rPr>
              <m:sty m:val="p"/>
            </m:rPr>
            <w:rPr>
              <w:rFonts w:ascii="Cambria Math" w:hAnsi="Cambria Math"/>
            </w:rPr>
            <m:t>0</m:t>
          </m:r>
        </m:oMath>
      </m:oMathPara>
    </w:p>
    <w:p w14:paraId="2A468D4A" w14:textId="317ED6EC" w:rsidR="0097473F" w:rsidRPr="0097473F" w:rsidRDefault="0097473F" w:rsidP="0097473F">
      <w:r>
        <w:t>P</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hint="eastAsia"/>
              </w:rPr>
              <m:t>C</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hint="eastAsia"/>
                      </w:rPr>
                      <m:t>C</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hint="eastAsia"/>
                      </w:rPr>
                      <m:t>C</m:t>
                    </m:r>
                  </m:sub>
                </m:sSub>
                <m:ctrlPr>
                  <w:rPr>
                    <w:rFonts w:ascii="Cambria Math" w:hAnsi="Cambria Math"/>
                    <w:i/>
                  </w:rPr>
                </m:ctrlPr>
              </m:e>
            </m:d>
          </m:num>
          <m:den>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A</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A</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B</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B</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C</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C</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D</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D</m:t>
                    </m:r>
                  </m:sub>
                </m:sSub>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E</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C</m:t>
                    </m:r>
                  </m:sub>
                </m:sSub>
                <m:ctrlPr>
                  <w:rPr>
                    <w:rFonts w:ascii="Cambria Math" w:hAnsi="Cambria Math"/>
                    <w:i/>
                  </w:rPr>
                </m:ctrlPr>
              </m:e>
              <m:e>
                <m:sSub>
                  <m:sSubPr>
                    <m:ctrlPr>
                      <w:rPr>
                        <w:rFonts w:ascii="Cambria Math" w:hAnsi="Cambria Math"/>
                      </w:rPr>
                    </m:ctrlPr>
                  </m:sSubPr>
                  <m:e>
                    <m:r>
                      <w:rPr>
                        <w:rFonts w:ascii="Cambria Math" w:hAnsi="Cambria Math"/>
                      </w:rPr>
                      <m:t>W</m:t>
                    </m:r>
                  </m:e>
                  <m:sub>
                    <m:r>
                      <w:rPr>
                        <w:rFonts w:ascii="Cambria Math" w:hAnsi="Cambria Math"/>
                      </w:rPr>
                      <m:t>E</m:t>
                    </m:r>
                  </m:sub>
                </m:sSub>
                <m:ctrlPr>
                  <w:rPr>
                    <w:rFonts w:ascii="Cambria Math" w:hAnsi="Cambria Math"/>
                    <w:i/>
                  </w:rPr>
                </m:ctrlPr>
              </m:e>
            </m:d>
          </m:den>
        </m:f>
      </m:oMath>
    </w:p>
    <w:p w14:paraId="4057F382" w14:textId="2F488A7D" w:rsidR="0097473F" w:rsidRPr="0097473F" w:rsidRDefault="0097473F" w:rsidP="0097473F">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um>
            <m:den>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m:t>
              </m:r>
              <m:r>
                <w:rPr>
                  <w:rFonts w:ascii="Cambria Math" w:hAnsi="Cambria Math"/>
                </w:rPr>
                <m:t>5</m:t>
              </m:r>
            </m:den>
          </m:f>
        </m:oMath>
      </m:oMathPara>
    </w:p>
    <w:p w14:paraId="7DB494AE" w14:textId="77DE3610" w:rsidR="0097473F" w:rsidRPr="0097473F" w:rsidRDefault="008D3B4B" w:rsidP="0097473F">
      <w:pPr>
        <w:rPr>
          <w:rFonts w:hint="eastAsia"/>
        </w:rPr>
      </w:pPr>
      <w:r>
        <w:t>P</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D</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r>
          <m:rPr>
            <m:sty m:val="p"/>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m:t>
            </m:r>
            <m:r>
              <w:rPr>
                <w:rFonts w:ascii="Cambria Math" w:hAnsi="Cambria Math"/>
              </w:rPr>
              <m:t>5</m:t>
            </m:r>
          </m:den>
        </m:f>
      </m:oMath>
    </w:p>
    <w:p w14:paraId="1F989413" w14:textId="40A1C1C6" w:rsidR="0097473F" w:rsidRDefault="008D3B4B" w:rsidP="009D5D97">
      <w:r>
        <w:t>P</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E</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r>
          <m:rPr>
            <m:sty m:val="p"/>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m:t>
            </m:r>
            <m:r>
              <w:rPr>
                <w:rFonts w:ascii="Cambria Math" w:hAnsi="Cambria Math"/>
              </w:rPr>
              <m:t>5</m:t>
            </m:r>
          </m:den>
        </m:f>
      </m:oMath>
    </w:p>
    <w:p w14:paraId="18938E17" w14:textId="77777777" w:rsidR="000F696D" w:rsidRPr="0097473F" w:rsidRDefault="000F696D" w:rsidP="009D5D97">
      <w:pPr>
        <w:rPr>
          <w:rFonts w:hint="eastAsia"/>
        </w:rPr>
      </w:pPr>
    </w:p>
    <w:p w14:paraId="0ECEC16F" w14:textId="6FBED4EE" w:rsidR="00336DE9" w:rsidRDefault="00293A93" w:rsidP="009D5D97">
      <w:r>
        <w:rPr>
          <w:rFonts w:hint="eastAsia"/>
        </w:rPr>
        <w:t>となり,挑戦者は</w:t>
      </w:r>
      <w:r w:rsidR="001C6F12">
        <w:t>P</w:t>
      </w:r>
      <w:r w:rsidR="001C6F12">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oMath>
      <w:r w:rsidR="001C6F12">
        <w:rPr>
          <w:rFonts w:hint="eastAsia"/>
        </w:rPr>
        <w:t>&lt;</w:t>
      </w:r>
      <w:r w:rsidR="001C6F12" w:rsidRPr="001C6F12">
        <w:t xml:space="preserve"> </w:t>
      </w:r>
      <w:r w:rsidR="001C6F12">
        <w:t>P</w:t>
      </w:r>
      <w:r w:rsidR="001C6F12">
        <w:rPr>
          <w:rFonts w:hint="eastAsia"/>
        </w:rPr>
        <w:t>(</w:t>
      </w:r>
      <m:oMath>
        <m:sSub>
          <m:sSubPr>
            <m:ctrlPr>
              <w:rPr>
                <w:rFonts w:ascii="Cambria Math" w:hAnsi="Cambria Math"/>
              </w:rPr>
            </m:ctrlPr>
          </m:sSubPr>
          <m:e>
            <m:r>
              <w:rPr>
                <w:rFonts w:ascii="Cambria Math" w:hAnsi="Cambria Math"/>
              </w:rPr>
              <m:t>W</m:t>
            </m:r>
          </m:e>
          <m:sub>
            <m:r>
              <w:rPr>
                <w:rFonts w:ascii="Cambria Math" w:hAnsi="Cambria Math" w:hint="eastAsia"/>
              </w:rPr>
              <m:t>C</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oMath>
      <w:r w:rsidR="001C6F12" w:rsidRPr="001C6F12">
        <w:t xml:space="preserve"> </w:t>
      </w:r>
      <w:r w:rsidR="001C6F12">
        <w:t>=</w:t>
      </w:r>
      <w:r w:rsidR="001C6F12">
        <w:t>P</w:t>
      </w:r>
      <w:r w:rsidR="001C6F12">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D</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oMath>
      <w:r w:rsidR="001C6F12" w:rsidRPr="001C6F12">
        <w:t xml:space="preserve"> </w:t>
      </w:r>
      <w:r w:rsidR="001C6F12">
        <w:t>=</w:t>
      </w:r>
      <w:r w:rsidR="001C6F12">
        <w:t>P</w:t>
      </w:r>
      <w:r w:rsidR="001C6F12">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E</m:t>
            </m:r>
          </m:sub>
        </m:sSub>
        <m:d>
          <m:dPr>
            <m:begChr m:val="|"/>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B</m:t>
                </m:r>
              </m:sub>
            </m:sSub>
            <m:ctrlPr>
              <w:rPr>
                <w:rFonts w:ascii="Cambria Math" w:hAnsi="Cambria Math"/>
              </w:rPr>
            </m:ctrlPr>
          </m:e>
        </m:d>
      </m:oMath>
      <w:r w:rsidR="00805A6E">
        <w:rPr>
          <w:rFonts w:hint="eastAsia"/>
        </w:rPr>
        <w:t>であるので扉を変えたほうが当たる確率は高くなることが示された.</w:t>
      </w:r>
    </w:p>
    <w:p w14:paraId="06FBA0BB" w14:textId="77777777" w:rsidR="000F696D" w:rsidRPr="00016AF7" w:rsidRDefault="000F696D" w:rsidP="009D5D97">
      <w:pPr>
        <w:rPr>
          <w:rFonts w:hint="eastAsia"/>
        </w:rPr>
      </w:pPr>
      <w:bookmarkStart w:id="0" w:name="_GoBack"/>
      <w:bookmarkEnd w:id="0"/>
    </w:p>
    <w:p w14:paraId="320BB5F0" w14:textId="07B68331" w:rsidR="0046408D" w:rsidRDefault="0046408D" w:rsidP="0046408D">
      <w:pPr>
        <w:pStyle w:val="a3"/>
        <w:numPr>
          <w:ilvl w:val="0"/>
          <w:numId w:val="1"/>
        </w:numPr>
        <w:ind w:leftChars="0"/>
      </w:pPr>
      <w:r>
        <w:rPr>
          <w:rFonts w:hint="eastAsia"/>
        </w:rPr>
        <w:t>P</w:t>
      </w:r>
      <w:r>
        <w:t>ython</w:t>
      </w:r>
      <w:r>
        <w:rPr>
          <w:rFonts w:hint="eastAsia"/>
        </w:rPr>
        <w:t>による実装</w:t>
      </w:r>
    </w:p>
    <w:p w14:paraId="7FD3B5AE" w14:textId="3EFB3590" w:rsidR="00FD3413" w:rsidRDefault="00FD3413" w:rsidP="00FD3413">
      <w:pPr>
        <w:pStyle w:val="a3"/>
        <w:ind w:leftChars="0" w:left="360"/>
      </w:pPr>
      <w:r>
        <w:rPr>
          <w:rFonts w:hint="eastAsia"/>
        </w:rPr>
        <w:t>次にP</w:t>
      </w:r>
      <w:r>
        <w:t>ython</w:t>
      </w:r>
      <w:r>
        <w:rPr>
          <w:rFonts w:hint="eastAsia"/>
        </w:rPr>
        <w:t>を使ってシミュレーション</w:t>
      </w:r>
      <w:r w:rsidR="00323FCD">
        <w:rPr>
          <w:rFonts w:hint="eastAsia"/>
        </w:rPr>
        <w:t>したところ次のような結果が出た.</w:t>
      </w:r>
    </w:p>
    <w:p w14:paraId="4642A26A" w14:textId="1E2CCD64" w:rsidR="00016AF7" w:rsidRDefault="00016AF7" w:rsidP="00FD3413">
      <w:pPr>
        <w:pStyle w:val="a3"/>
        <w:ind w:leftChars="0" w:left="360"/>
      </w:pPr>
      <w:r>
        <w:rPr>
          <w:rFonts w:hint="eastAsia"/>
        </w:rPr>
        <w:t>求めた確率は当たる確率で一回の実行につき1</w:t>
      </w:r>
      <w:r>
        <w:t>0000</w:t>
      </w:r>
      <w:r>
        <w:rPr>
          <w:rFonts w:hint="eastAsia"/>
        </w:rPr>
        <w:t>回試行するプログラムとなっている.</w:t>
      </w:r>
    </w:p>
    <w:p w14:paraId="37D03F48" w14:textId="4B5EAF33" w:rsidR="00016AF7" w:rsidRDefault="00016AF7" w:rsidP="00016AF7">
      <w:pPr>
        <w:pStyle w:val="a3"/>
        <w:ind w:leftChars="0" w:left="360"/>
        <w:jc w:val="center"/>
      </w:pPr>
      <w:r>
        <w:rPr>
          <w:rFonts w:hint="eastAsia"/>
        </w:rPr>
        <w:t>表1　Pythonによるシミュレーション結果</w:t>
      </w:r>
    </w:p>
    <w:tbl>
      <w:tblPr>
        <w:tblStyle w:val="a7"/>
        <w:tblW w:w="0" w:type="auto"/>
        <w:tblInd w:w="360" w:type="dxa"/>
        <w:tblLook w:val="04A0" w:firstRow="1" w:lastRow="0" w:firstColumn="1" w:lastColumn="0" w:noHBand="0" w:noVBand="1"/>
      </w:tblPr>
      <w:tblGrid>
        <w:gridCol w:w="8134"/>
      </w:tblGrid>
      <w:tr w:rsidR="00016AF7" w14:paraId="0BEFD354" w14:textId="77777777" w:rsidTr="00016AF7">
        <w:tc>
          <w:tcPr>
            <w:tcW w:w="8494" w:type="dxa"/>
          </w:tcPr>
          <w:p w14:paraId="330E4050" w14:textId="77777777" w:rsidR="00016AF7" w:rsidRDefault="00016AF7" w:rsidP="00016AF7">
            <w:r>
              <w:rPr>
                <w:rFonts w:hint="eastAsia"/>
              </w:rPr>
              <w:t>ドアを変更しなかった場合</w:t>
            </w:r>
            <w:r>
              <w:t>: 20.080000 % (20080)</w:t>
            </w:r>
          </w:p>
          <w:p w14:paraId="14C2B03D" w14:textId="44C60F69" w:rsidR="00016AF7" w:rsidRDefault="00016AF7" w:rsidP="00016AF7">
            <w:pPr>
              <w:pStyle w:val="a3"/>
              <w:ind w:leftChars="0" w:left="0"/>
            </w:pPr>
            <w:r>
              <w:rPr>
                <w:rFonts w:hint="eastAsia"/>
              </w:rPr>
              <w:t>ドアを変更した場合</w:t>
            </w:r>
            <w:r>
              <w:t>:      26.786000 % (26786)</w:t>
            </w:r>
          </w:p>
        </w:tc>
      </w:tr>
    </w:tbl>
    <w:p w14:paraId="0A7CEEDA" w14:textId="77777777" w:rsidR="00016AF7" w:rsidRDefault="00016AF7" w:rsidP="00FD3413">
      <w:pPr>
        <w:pStyle w:val="a3"/>
        <w:ind w:leftChars="0" w:left="360"/>
      </w:pPr>
    </w:p>
    <w:p w14:paraId="3C3D18DF" w14:textId="77777777" w:rsidR="00016AF7" w:rsidRDefault="00016AF7" w:rsidP="00FD3413">
      <w:pPr>
        <w:pStyle w:val="a3"/>
        <w:ind w:leftChars="0" w:left="360"/>
        <w:rPr>
          <w:noProof/>
        </w:rPr>
      </w:pPr>
    </w:p>
    <w:p w14:paraId="22A6F422" w14:textId="558A787C" w:rsidR="0013102D" w:rsidRDefault="0013102D" w:rsidP="00FD3413">
      <w:pPr>
        <w:pStyle w:val="a3"/>
        <w:ind w:leftChars="0" w:left="360"/>
      </w:pPr>
      <w:r>
        <w:rPr>
          <w:noProof/>
        </w:rPr>
        <w:drawing>
          <wp:inline distT="0" distB="0" distL="0" distR="0" wp14:anchorId="5F92D552" wp14:editId="55258E34">
            <wp:extent cx="5400040" cy="40081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08120"/>
                    </a:xfrm>
                    <a:prstGeom prst="rect">
                      <a:avLst/>
                    </a:prstGeom>
                    <a:noFill/>
                    <a:ln>
                      <a:noFill/>
                    </a:ln>
                  </pic:spPr>
                </pic:pic>
              </a:graphicData>
            </a:graphic>
          </wp:inline>
        </w:drawing>
      </w:r>
    </w:p>
    <w:p w14:paraId="170697F9" w14:textId="4A5FBAB4" w:rsidR="00016AF7" w:rsidRDefault="00016AF7" w:rsidP="00016AF7">
      <w:pPr>
        <w:pStyle w:val="a3"/>
        <w:ind w:leftChars="0" w:left="360"/>
        <w:jc w:val="center"/>
      </w:pPr>
      <w:r>
        <w:rPr>
          <w:rFonts w:hint="eastAsia"/>
        </w:rPr>
        <w:t>図３</w:t>
      </w:r>
      <w:r>
        <w:rPr>
          <w:rFonts w:hint="eastAsia"/>
        </w:rPr>
        <w:t xml:space="preserve">　Pythonによるシミュレーション結果</w:t>
      </w:r>
      <w:r>
        <w:rPr>
          <w:rFonts w:hint="eastAsia"/>
        </w:rPr>
        <w:t>をグラフ化したもの</w:t>
      </w:r>
    </w:p>
    <w:p w14:paraId="2434D1DE" w14:textId="1963E6B3" w:rsidR="00016AF7" w:rsidRDefault="00016AF7" w:rsidP="00016AF7">
      <w:pPr>
        <w:pStyle w:val="a3"/>
        <w:ind w:leftChars="0" w:left="360"/>
      </w:pPr>
    </w:p>
    <w:p w14:paraId="2999B837" w14:textId="30CC0548" w:rsidR="00EE39AE" w:rsidRPr="00016AF7" w:rsidRDefault="00016AF7" w:rsidP="00EE39AE">
      <w:pPr>
        <w:pStyle w:val="a3"/>
        <w:ind w:leftChars="0" w:left="360"/>
        <w:rPr>
          <w:rFonts w:hint="eastAsia"/>
        </w:rPr>
      </w:pPr>
      <w:r>
        <w:rPr>
          <w:rFonts w:hint="eastAsia"/>
        </w:rPr>
        <w:t>図3に1</w:t>
      </w:r>
      <w:r>
        <w:t>0000</w:t>
      </w:r>
      <w:r>
        <w:rPr>
          <w:rFonts w:hint="eastAsia"/>
        </w:rPr>
        <w:t>回の試行結果をグラフ化したものをまとめる.横軸を試行回数,縦軸を当選した確率とし,</w:t>
      </w:r>
      <w:r w:rsidR="00EE39AE">
        <w:t xml:space="preserve">picked up </w:t>
      </w:r>
      <w:r w:rsidR="00EE39AE">
        <w:rPr>
          <w:rFonts w:hint="eastAsia"/>
        </w:rPr>
        <w:t>は選ぶ扉を変えなかった場合,switched</w:t>
      </w:r>
      <w:r w:rsidR="00EE39AE">
        <w:t xml:space="preserve"> car </w:t>
      </w:r>
      <w:r w:rsidR="00EE39AE">
        <w:rPr>
          <w:rFonts w:hint="eastAsia"/>
        </w:rPr>
        <w:t>は変えた場合を表している.</w:t>
      </w:r>
    </w:p>
    <w:sectPr w:rsidR="00EE39AE" w:rsidRPr="00016AF7">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2D3EA" w14:textId="77777777" w:rsidR="008069F5" w:rsidRDefault="008069F5" w:rsidP="00323FCD">
      <w:r>
        <w:separator/>
      </w:r>
    </w:p>
  </w:endnote>
  <w:endnote w:type="continuationSeparator" w:id="0">
    <w:p w14:paraId="06D20FFB" w14:textId="77777777" w:rsidR="008069F5" w:rsidRDefault="008069F5" w:rsidP="0032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156030"/>
      <w:docPartObj>
        <w:docPartGallery w:val="Page Numbers (Bottom of Page)"/>
        <w:docPartUnique/>
      </w:docPartObj>
    </w:sdtPr>
    <w:sdtContent>
      <w:p w14:paraId="6C49838E" w14:textId="14A647FF" w:rsidR="00323FCD" w:rsidRDefault="00323FCD">
        <w:pPr>
          <w:pStyle w:val="aa"/>
          <w:jc w:val="center"/>
        </w:pPr>
        <w:r>
          <w:fldChar w:fldCharType="begin"/>
        </w:r>
        <w:r>
          <w:instrText>PAGE   \* MERGEFORMAT</w:instrText>
        </w:r>
        <w:r>
          <w:fldChar w:fldCharType="separate"/>
        </w:r>
        <w:r>
          <w:rPr>
            <w:lang w:val="ja-JP"/>
          </w:rPr>
          <w:t>2</w:t>
        </w:r>
        <w:r>
          <w:fldChar w:fldCharType="end"/>
        </w:r>
      </w:p>
    </w:sdtContent>
  </w:sdt>
  <w:p w14:paraId="4FF51760" w14:textId="77777777" w:rsidR="00323FCD" w:rsidRDefault="00323FC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13D0" w14:textId="77777777" w:rsidR="008069F5" w:rsidRDefault="008069F5" w:rsidP="00323FCD">
      <w:r>
        <w:separator/>
      </w:r>
    </w:p>
  </w:footnote>
  <w:footnote w:type="continuationSeparator" w:id="0">
    <w:p w14:paraId="6C2FE30D" w14:textId="77777777" w:rsidR="008069F5" w:rsidRDefault="008069F5" w:rsidP="00323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490A"/>
    <w:multiLevelType w:val="multilevel"/>
    <w:tmpl w:val="F2BE1B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21402A3"/>
    <w:multiLevelType w:val="hybridMultilevel"/>
    <w:tmpl w:val="D0C0EE06"/>
    <w:lvl w:ilvl="0" w:tplc="2176329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4080340A"/>
    <w:multiLevelType w:val="hybridMultilevel"/>
    <w:tmpl w:val="F926E7C4"/>
    <w:lvl w:ilvl="0" w:tplc="A970B5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32"/>
    <w:rsid w:val="000043EB"/>
    <w:rsid w:val="00006FD2"/>
    <w:rsid w:val="00016AF7"/>
    <w:rsid w:val="000B0F4A"/>
    <w:rsid w:val="000B6178"/>
    <w:rsid w:val="000B753F"/>
    <w:rsid w:val="000F696D"/>
    <w:rsid w:val="0013102D"/>
    <w:rsid w:val="00131062"/>
    <w:rsid w:val="00160C03"/>
    <w:rsid w:val="001C6F12"/>
    <w:rsid w:val="001E4257"/>
    <w:rsid w:val="00252D86"/>
    <w:rsid w:val="002566AB"/>
    <w:rsid w:val="002601D8"/>
    <w:rsid w:val="00293A93"/>
    <w:rsid w:val="00323FCD"/>
    <w:rsid w:val="00336DE9"/>
    <w:rsid w:val="003811C0"/>
    <w:rsid w:val="00440CE4"/>
    <w:rsid w:val="0046408D"/>
    <w:rsid w:val="005C19DD"/>
    <w:rsid w:val="0069315E"/>
    <w:rsid w:val="006B1F93"/>
    <w:rsid w:val="007C1F32"/>
    <w:rsid w:val="007E07B8"/>
    <w:rsid w:val="007F34E4"/>
    <w:rsid w:val="007F4B65"/>
    <w:rsid w:val="00805A6E"/>
    <w:rsid w:val="008069F5"/>
    <w:rsid w:val="008B0AA3"/>
    <w:rsid w:val="008B46C7"/>
    <w:rsid w:val="008B4931"/>
    <w:rsid w:val="008D3B4B"/>
    <w:rsid w:val="00974270"/>
    <w:rsid w:val="0097473F"/>
    <w:rsid w:val="009D5D97"/>
    <w:rsid w:val="009D6F4E"/>
    <w:rsid w:val="009F29B5"/>
    <w:rsid w:val="00A44C37"/>
    <w:rsid w:val="00AD5768"/>
    <w:rsid w:val="00AE1D69"/>
    <w:rsid w:val="00B83A31"/>
    <w:rsid w:val="00C2396A"/>
    <w:rsid w:val="00C54DC8"/>
    <w:rsid w:val="00CE1411"/>
    <w:rsid w:val="00CE3CDE"/>
    <w:rsid w:val="00D75BA8"/>
    <w:rsid w:val="00DD2164"/>
    <w:rsid w:val="00E55AF9"/>
    <w:rsid w:val="00EE39AE"/>
    <w:rsid w:val="00F03A7F"/>
    <w:rsid w:val="00F221F7"/>
    <w:rsid w:val="00F8102B"/>
    <w:rsid w:val="00F91713"/>
    <w:rsid w:val="00FB03BD"/>
    <w:rsid w:val="00FD3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C26207"/>
  <w15:chartTrackingRefBased/>
  <w15:docId w15:val="{EFA3C94B-DC09-4AD0-B4EF-42B0B874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1F32"/>
    <w:pPr>
      <w:ind w:leftChars="400" w:left="840"/>
    </w:pPr>
  </w:style>
  <w:style w:type="character" w:styleId="a4">
    <w:name w:val="Hyperlink"/>
    <w:basedOn w:val="a0"/>
    <w:uiPriority w:val="99"/>
    <w:semiHidden/>
    <w:unhideWhenUsed/>
    <w:rsid w:val="00006FD2"/>
    <w:rPr>
      <w:color w:val="0000FF"/>
      <w:u w:val="single"/>
    </w:rPr>
  </w:style>
  <w:style w:type="character" w:styleId="a5">
    <w:name w:val="FollowedHyperlink"/>
    <w:basedOn w:val="a0"/>
    <w:uiPriority w:val="99"/>
    <w:semiHidden/>
    <w:unhideWhenUsed/>
    <w:rsid w:val="002601D8"/>
    <w:rPr>
      <w:color w:val="954F72" w:themeColor="followedHyperlink"/>
      <w:u w:val="single"/>
    </w:rPr>
  </w:style>
  <w:style w:type="character" w:styleId="a6">
    <w:name w:val="Placeholder Text"/>
    <w:basedOn w:val="a0"/>
    <w:uiPriority w:val="99"/>
    <w:semiHidden/>
    <w:rsid w:val="000B6178"/>
    <w:rPr>
      <w:color w:val="808080"/>
    </w:rPr>
  </w:style>
  <w:style w:type="table" w:styleId="a7">
    <w:name w:val="Table Grid"/>
    <w:basedOn w:val="a1"/>
    <w:uiPriority w:val="39"/>
    <w:rsid w:val="00323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23FCD"/>
    <w:pPr>
      <w:tabs>
        <w:tab w:val="center" w:pos="4252"/>
        <w:tab w:val="right" w:pos="8504"/>
      </w:tabs>
      <w:snapToGrid w:val="0"/>
    </w:pPr>
  </w:style>
  <w:style w:type="character" w:customStyle="1" w:styleId="a9">
    <w:name w:val="ヘッダー (文字)"/>
    <w:basedOn w:val="a0"/>
    <w:link w:val="a8"/>
    <w:uiPriority w:val="99"/>
    <w:rsid w:val="00323FCD"/>
  </w:style>
  <w:style w:type="paragraph" w:styleId="aa">
    <w:name w:val="footer"/>
    <w:basedOn w:val="a"/>
    <w:link w:val="ab"/>
    <w:uiPriority w:val="99"/>
    <w:unhideWhenUsed/>
    <w:rsid w:val="00323FCD"/>
    <w:pPr>
      <w:tabs>
        <w:tab w:val="center" w:pos="4252"/>
        <w:tab w:val="right" w:pos="8504"/>
      </w:tabs>
      <w:snapToGrid w:val="0"/>
    </w:pPr>
  </w:style>
  <w:style w:type="character" w:customStyle="1" w:styleId="ab">
    <w:name w:val="フッター (文字)"/>
    <w:basedOn w:val="a0"/>
    <w:link w:val="aa"/>
    <w:uiPriority w:val="99"/>
    <w:rsid w:val="0032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shida931.hatenablog.com/entry/2017/08/31/1759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431</Words>
  <Characters>2459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村瀬 晃</cp:lastModifiedBy>
  <cp:revision>39</cp:revision>
  <dcterms:created xsi:type="dcterms:W3CDTF">2019-07-17T02:19:00Z</dcterms:created>
  <dcterms:modified xsi:type="dcterms:W3CDTF">2019-07-23T22:42:00Z</dcterms:modified>
</cp:coreProperties>
</file>