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99205" w14:textId="77777777" w:rsidR="006B1AAF" w:rsidRPr="006E320B" w:rsidRDefault="006B1AAF" w:rsidP="006B1AAF">
      <w:pPr>
        <w:tabs>
          <w:tab w:val="left" w:pos="360"/>
        </w:tabs>
        <w:spacing w:after="0" w:line="23" w:lineRule="atLeast"/>
        <w:jc w:val="center"/>
        <w:rPr>
          <w:rFonts w:eastAsia="Times New Roman" w:cs="Times New Roman"/>
          <w:b/>
          <w:bCs/>
          <w:sz w:val="24"/>
          <w:szCs w:val="24"/>
          <w:lang w:eastAsia="ru-RU"/>
        </w:rPr>
      </w:pPr>
      <w:r w:rsidRPr="006E320B">
        <w:rPr>
          <w:rFonts w:eastAsia="Times New Roman" w:cs="Times New Roman"/>
          <w:b/>
          <w:bCs/>
          <w:sz w:val="24"/>
          <w:szCs w:val="24"/>
          <w:lang w:eastAsia="ru-RU"/>
        </w:rPr>
        <w:t>Глава 7. Корпоративное право</w:t>
      </w:r>
    </w:p>
    <w:p w14:paraId="00938816" w14:textId="77777777" w:rsidR="006B1AAF" w:rsidRPr="006E320B" w:rsidRDefault="006B1AAF" w:rsidP="006B1AAF">
      <w:pPr>
        <w:tabs>
          <w:tab w:val="left" w:pos="360"/>
        </w:tabs>
        <w:spacing w:after="0" w:line="23" w:lineRule="atLeast"/>
        <w:jc w:val="center"/>
        <w:rPr>
          <w:rFonts w:eastAsia="Times New Roman" w:cs="Times New Roman"/>
          <w:sz w:val="24"/>
          <w:szCs w:val="24"/>
          <w:lang w:eastAsia="ru-RU"/>
        </w:rPr>
      </w:pPr>
    </w:p>
    <w:p w14:paraId="36D8654C" w14:textId="77777777" w:rsidR="006B1AAF" w:rsidRPr="006E320B" w:rsidRDefault="006B1AAF" w:rsidP="006B1AAF">
      <w:pPr>
        <w:tabs>
          <w:tab w:val="left" w:pos="360"/>
        </w:tabs>
        <w:spacing w:after="0" w:line="23" w:lineRule="atLeast"/>
        <w:jc w:val="center"/>
        <w:rPr>
          <w:rFonts w:eastAsia="Times New Roman" w:cs="Times New Roman"/>
          <w:b/>
          <w:sz w:val="24"/>
          <w:szCs w:val="24"/>
          <w:lang w:eastAsia="ru-RU"/>
        </w:rPr>
      </w:pPr>
      <w:r w:rsidRPr="006E320B">
        <w:rPr>
          <w:rFonts w:eastAsia="Times New Roman" w:cs="Times New Roman"/>
          <w:b/>
          <w:bCs/>
          <w:sz w:val="24"/>
          <w:szCs w:val="24"/>
          <w:lang w:eastAsia="ru-RU"/>
        </w:rPr>
        <w:t>Тема 7.1.</w:t>
      </w:r>
      <w:r w:rsidRPr="006E320B">
        <w:rPr>
          <w:rFonts w:eastAsia="Times New Roman" w:cs="Times New Roman"/>
          <w:sz w:val="24"/>
          <w:szCs w:val="24"/>
          <w:lang w:eastAsia="ru-RU"/>
        </w:rPr>
        <w:t xml:space="preserve"> </w:t>
      </w:r>
      <w:r w:rsidRPr="006E320B">
        <w:rPr>
          <w:rFonts w:eastAsia="Times New Roman" w:cs="Times New Roman"/>
          <w:b/>
          <w:sz w:val="24"/>
          <w:szCs w:val="24"/>
          <w:lang w:eastAsia="ru-RU"/>
        </w:rPr>
        <w:t>Акционерные общества</w:t>
      </w:r>
    </w:p>
    <w:p w14:paraId="5782259E" w14:textId="77777777" w:rsidR="00EF363F" w:rsidRDefault="00EF363F" w:rsidP="00EF363F">
      <w:pPr>
        <w:spacing w:after="0" w:line="23" w:lineRule="atLeast"/>
        <w:rPr>
          <w:lang w:val="en-US"/>
        </w:rPr>
      </w:pPr>
    </w:p>
    <w:p w14:paraId="462FBDFC" w14:textId="77777777" w:rsidR="006B1AAF" w:rsidRPr="006E320B" w:rsidRDefault="006B1AAF" w:rsidP="006B1AAF">
      <w:pPr>
        <w:tabs>
          <w:tab w:val="left" w:pos="360"/>
        </w:tabs>
        <w:spacing w:after="0" w:line="23" w:lineRule="atLeast"/>
        <w:rPr>
          <w:rFonts w:eastAsia="Times New Roman" w:cs="Times New Roman"/>
          <w:lang w:eastAsia="ru-RU"/>
        </w:rPr>
      </w:pPr>
      <w:r>
        <w:rPr>
          <w:rFonts w:eastAsia="Times New Roman" w:cs="Times New Roman"/>
          <w:lang w:eastAsia="ru-RU"/>
        </w:rPr>
        <w:t>У</w:t>
      </w:r>
      <w:r w:rsidRPr="006E320B">
        <w:rPr>
          <w:rFonts w:eastAsia="Times New Roman" w:cs="Times New Roman"/>
          <w:lang w:eastAsia="ru-RU"/>
        </w:rPr>
        <w:t>чредителями акционерного общества</w:t>
      </w:r>
      <w:r w:rsidRPr="00B157B8">
        <w:rPr>
          <w:rFonts w:eastAsia="Times New Roman" w:cs="Times New Roman"/>
          <w:lang w:eastAsia="ru-RU"/>
        </w:rPr>
        <w:t xml:space="preserve"> </w:t>
      </w:r>
      <w:r w:rsidRPr="006E320B">
        <w:rPr>
          <w:rFonts w:eastAsia="Times New Roman" w:cs="Times New Roman"/>
          <w:lang w:eastAsia="ru-RU"/>
        </w:rPr>
        <w:t>может быть:</w:t>
      </w:r>
    </w:p>
    <w:p w14:paraId="3098529A" w14:textId="77777777" w:rsidR="006B1AAF" w:rsidRPr="00B157B8" w:rsidRDefault="006B1AAF" w:rsidP="003A5247">
      <w:pPr>
        <w:pStyle w:val="a9"/>
        <w:numPr>
          <w:ilvl w:val="0"/>
          <w:numId w:val="1"/>
        </w:numPr>
        <w:tabs>
          <w:tab w:val="left" w:pos="360"/>
        </w:tabs>
        <w:spacing w:after="0" w:line="23" w:lineRule="atLeast"/>
        <w:rPr>
          <w:rFonts w:eastAsia="Times New Roman" w:cs="Times New Roman"/>
          <w:lang w:eastAsia="ru-RU"/>
        </w:rPr>
      </w:pPr>
      <w:r w:rsidRPr="00B157B8">
        <w:rPr>
          <w:rFonts w:eastAsia="Times New Roman" w:cs="Times New Roman"/>
          <w:lang w:eastAsia="ru-RU"/>
        </w:rPr>
        <w:t>Граждане;</w:t>
      </w:r>
    </w:p>
    <w:p w14:paraId="5EA5A08E" w14:textId="77777777" w:rsidR="006B1AAF" w:rsidRPr="00B157B8" w:rsidRDefault="006B1AAF" w:rsidP="003A5247">
      <w:pPr>
        <w:pStyle w:val="a9"/>
        <w:numPr>
          <w:ilvl w:val="0"/>
          <w:numId w:val="1"/>
        </w:numPr>
        <w:tabs>
          <w:tab w:val="left" w:pos="360"/>
        </w:tabs>
        <w:spacing w:after="0" w:line="23" w:lineRule="atLeast"/>
        <w:rPr>
          <w:rFonts w:eastAsia="Times New Roman" w:cs="Times New Roman"/>
          <w:lang w:eastAsia="ru-RU"/>
        </w:rPr>
      </w:pPr>
      <w:r w:rsidRPr="00B157B8">
        <w:rPr>
          <w:rFonts w:eastAsia="Times New Roman" w:cs="Times New Roman"/>
          <w:lang w:eastAsia="ru-RU"/>
        </w:rPr>
        <w:t>Юридические лица;</w:t>
      </w:r>
    </w:p>
    <w:p w14:paraId="130D53C9" w14:textId="77777777" w:rsidR="006B1AAF" w:rsidRPr="00B157B8" w:rsidRDefault="006B1AAF" w:rsidP="003A5247">
      <w:pPr>
        <w:pStyle w:val="a9"/>
        <w:numPr>
          <w:ilvl w:val="0"/>
          <w:numId w:val="1"/>
        </w:numPr>
        <w:tabs>
          <w:tab w:val="left" w:pos="360"/>
        </w:tabs>
        <w:spacing w:after="0" w:line="23" w:lineRule="atLeast"/>
        <w:rPr>
          <w:rFonts w:eastAsia="Times New Roman" w:cs="Times New Roman"/>
          <w:lang w:eastAsia="ru-RU"/>
        </w:rPr>
      </w:pPr>
      <w:r w:rsidRPr="00B157B8">
        <w:rPr>
          <w:rFonts w:eastAsia="Times New Roman" w:cs="Times New Roman"/>
          <w:lang w:eastAsia="ru-RU"/>
        </w:rPr>
        <w:t>Государственные органы и органы местного самоуправления, если это установлено федеральными законами.</w:t>
      </w:r>
    </w:p>
    <w:p w14:paraId="476D4653" w14:textId="77777777" w:rsidR="006B1AAF" w:rsidRDefault="006B1AAF" w:rsidP="00EF363F">
      <w:pPr>
        <w:spacing w:after="0" w:line="23" w:lineRule="atLeast"/>
        <w:rPr>
          <w:lang w:val="en-US"/>
        </w:rPr>
      </w:pPr>
    </w:p>
    <w:p w14:paraId="4317562E" w14:textId="77777777" w:rsidR="007B2714" w:rsidRPr="006E320B" w:rsidRDefault="007B2714" w:rsidP="007B2714">
      <w:pPr>
        <w:tabs>
          <w:tab w:val="left" w:pos="360"/>
        </w:tabs>
        <w:spacing w:after="0" w:line="23" w:lineRule="atLeast"/>
        <w:rPr>
          <w:rFonts w:eastAsia="Times New Roman" w:cs="Times New Roman"/>
          <w:lang w:eastAsia="ru-RU"/>
        </w:rPr>
      </w:pPr>
      <w:r>
        <w:rPr>
          <w:rFonts w:eastAsia="Times New Roman" w:cs="Times New Roman"/>
          <w:lang w:eastAsia="ru-RU"/>
        </w:rPr>
        <w:t>М</w:t>
      </w:r>
      <w:r w:rsidRPr="006E320B">
        <w:rPr>
          <w:rFonts w:eastAsia="Times New Roman" w:cs="Times New Roman"/>
          <w:lang w:eastAsia="ru-RU"/>
        </w:rPr>
        <w:t>инимальный размер уставного капитала для непубличного акционерного общества 10 000 рублей</w:t>
      </w:r>
    </w:p>
    <w:p w14:paraId="7151EA7D" w14:textId="77777777" w:rsidR="007B2714" w:rsidRDefault="007B2714" w:rsidP="007B2714">
      <w:pPr>
        <w:tabs>
          <w:tab w:val="left" w:pos="360"/>
        </w:tabs>
        <w:spacing w:after="0" w:line="23" w:lineRule="atLeast"/>
        <w:rPr>
          <w:rFonts w:eastAsia="Times New Roman" w:cs="Times New Roman"/>
          <w:lang w:eastAsia="ru-RU"/>
        </w:rPr>
      </w:pPr>
    </w:p>
    <w:p w14:paraId="6E9DBE0F" w14:textId="77777777" w:rsidR="007B2714" w:rsidRPr="006E320B" w:rsidRDefault="007B2714" w:rsidP="007B2714">
      <w:pPr>
        <w:tabs>
          <w:tab w:val="left" w:pos="360"/>
        </w:tabs>
        <w:spacing w:after="0" w:line="23" w:lineRule="atLeast"/>
        <w:rPr>
          <w:rFonts w:eastAsia="Times New Roman" w:cs="Times New Roman"/>
          <w:lang w:eastAsia="ru-RU"/>
        </w:rPr>
      </w:pPr>
      <w:r>
        <w:rPr>
          <w:rFonts w:eastAsia="Times New Roman" w:cs="Times New Roman"/>
          <w:lang w:eastAsia="ru-RU"/>
        </w:rPr>
        <w:t>М</w:t>
      </w:r>
      <w:r w:rsidRPr="006E320B">
        <w:rPr>
          <w:rFonts w:eastAsia="Times New Roman" w:cs="Times New Roman"/>
          <w:lang w:eastAsia="ru-RU"/>
        </w:rPr>
        <w:t>инимальный уставный капитал публичного акционерного общества</w:t>
      </w:r>
      <w:r>
        <w:rPr>
          <w:rFonts w:eastAsia="Times New Roman" w:cs="Times New Roman"/>
          <w:lang w:eastAsia="ru-RU"/>
        </w:rPr>
        <w:t xml:space="preserve"> </w:t>
      </w:r>
      <w:r w:rsidRPr="006E320B">
        <w:rPr>
          <w:rFonts w:eastAsia="Times New Roman" w:cs="Times New Roman"/>
          <w:lang w:eastAsia="ru-RU"/>
        </w:rPr>
        <w:t>100 000 рублей</w:t>
      </w:r>
    </w:p>
    <w:p w14:paraId="3B36DF0A" w14:textId="77777777" w:rsidR="007B2714" w:rsidRDefault="007B2714" w:rsidP="00EF363F">
      <w:pPr>
        <w:spacing w:after="0" w:line="23" w:lineRule="atLeast"/>
        <w:rPr>
          <w:lang w:val="en-US"/>
        </w:rPr>
      </w:pPr>
    </w:p>
    <w:p w14:paraId="14F5EF6F" w14:textId="2B387EAD" w:rsidR="006B1AAF" w:rsidRDefault="00F81AB9" w:rsidP="006B1AAF">
      <w:pPr>
        <w:tabs>
          <w:tab w:val="left" w:pos="360"/>
        </w:tabs>
        <w:spacing w:after="0" w:line="23" w:lineRule="atLeast"/>
        <w:rPr>
          <w:rFonts w:eastAsia="Times New Roman" w:cs="Times New Roman"/>
          <w:lang w:eastAsia="ru-RU"/>
        </w:rPr>
      </w:pPr>
      <w:r w:rsidRPr="00F81AB9">
        <w:rPr>
          <w:rFonts w:eastAsia="Times New Roman" w:cs="Times New Roman"/>
          <w:lang w:eastAsia="ru-RU"/>
        </w:rPr>
        <w:t>Решение об учреждении общества должно содержать результаты голосования учредителей и принятые ими решения по вопросам учреждения общества, утверждения устава общества, избрания органов управления общества, ревизионной комиссии общества, если уставом общества не предусмотрено ее отсутствие, утверждения регистратора общества и условий договора с ним.</w:t>
      </w:r>
    </w:p>
    <w:p w14:paraId="31607C94" w14:textId="77777777" w:rsidR="00F81AB9" w:rsidRDefault="00F81AB9" w:rsidP="006B1AAF">
      <w:pPr>
        <w:tabs>
          <w:tab w:val="left" w:pos="360"/>
        </w:tabs>
        <w:spacing w:after="0" w:line="23" w:lineRule="atLeast"/>
        <w:rPr>
          <w:rFonts w:eastAsia="Times New Roman" w:cs="Times New Roman"/>
          <w:lang w:eastAsia="ru-RU"/>
        </w:rPr>
      </w:pPr>
    </w:p>
    <w:p w14:paraId="2BC14F2B" w14:textId="77777777" w:rsidR="007B2714" w:rsidRPr="006E320B" w:rsidRDefault="007B2714" w:rsidP="007B2714">
      <w:pPr>
        <w:tabs>
          <w:tab w:val="left" w:pos="360"/>
        </w:tabs>
        <w:spacing w:after="0" w:line="23" w:lineRule="atLeast"/>
        <w:rPr>
          <w:rFonts w:eastAsia="Times New Roman" w:cs="Times New Roman"/>
          <w:lang w:eastAsia="ru-RU"/>
        </w:rPr>
      </w:pPr>
      <w:r>
        <w:rPr>
          <w:rFonts w:eastAsia="Times New Roman" w:cs="Times New Roman"/>
          <w:lang w:eastAsia="ru-RU"/>
        </w:rPr>
        <w:t>З</w:t>
      </w:r>
      <w:r w:rsidRPr="006E320B">
        <w:rPr>
          <w:rFonts w:eastAsia="Times New Roman" w:cs="Times New Roman"/>
          <w:lang w:eastAsia="ru-RU"/>
        </w:rPr>
        <w:t xml:space="preserve">аконодательных ограничений </w:t>
      </w:r>
      <w:r>
        <w:rPr>
          <w:rFonts w:eastAsia="Times New Roman" w:cs="Times New Roman"/>
          <w:lang w:eastAsia="ru-RU"/>
        </w:rPr>
        <w:t xml:space="preserve">на </w:t>
      </w:r>
      <w:r w:rsidRPr="006E320B">
        <w:rPr>
          <w:rFonts w:eastAsia="Times New Roman" w:cs="Times New Roman"/>
          <w:lang w:eastAsia="ru-RU"/>
        </w:rPr>
        <w:t>максимальное число участников (акционеров) непубличного акционерного общества</w:t>
      </w:r>
      <w:r>
        <w:rPr>
          <w:rFonts w:eastAsia="Times New Roman" w:cs="Times New Roman"/>
          <w:lang w:eastAsia="ru-RU"/>
        </w:rPr>
        <w:t xml:space="preserve"> нет</w:t>
      </w:r>
    </w:p>
    <w:p w14:paraId="4DBECCBD" w14:textId="77777777" w:rsidR="007B2714" w:rsidRPr="007B2714" w:rsidRDefault="007B2714" w:rsidP="006B1AAF">
      <w:pPr>
        <w:tabs>
          <w:tab w:val="left" w:pos="360"/>
        </w:tabs>
        <w:spacing w:after="0" w:line="23" w:lineRule="atLeast"/>
        <w:rPr>
          <w:rFonts w:eastAsia="Times New Roman" w:cs="Times New Roman"/>
          <w:lang w:val="en-US" w:eastAsia="ru-RU"/>
        </w:rPr>
      </w:pPr>
    </w:p>
    <w:p w14:paraId="2DC6FB8C" w14:textId="16650904" w:rsidR="006B1AAF" w:rsidRDefault="00F81AB9" w:rsidP="00EF363F">
      <w:pPr>
        <w:spacing w:after="0" w:line="23" w:lineRule="atLeast"/>
        <w:rPr>
          <w:rFonts w:eastAsia="Times New Roman" w:cs="Times New Roman"/>
          <w:lang w:eastAsia="ru-RU"/>
        </w:rPr>
      </w:pPr>
      <w:r w:rsidRPr="00F81AB9">
        <w:rPr>
          <w:rFonts w:eastAsia="Times New Roman" w:cs="Times New Roman"/>
          <w:lang w:eastAsia="ru-RU"/>
        </w:rPr>
        <w:t>Избрание органов управления общества, ревизионной комиссии общества, утверждение регистратора общества, утверждение аудитора общества осуществляется учредителями общества большинством в три четверти голосов, которые представляют подлежащие размещению среди учредителей общества акции</w:t>
      </w:r>
    </w:p>
    <w:p w14:paraId="3D179D05" w14:textId="77777777" w:rsidR="00F81AB9" w:rsidRDefault="00F81AB9" w:rsidP="00EF363F">
      <w:pPr>
        <w:spacing w:after="0" w:line="23" w:lineRule="atLeast"/>
        <w:rPr>
          <w:lang w:val="en-US"/>
        </w:rPr>
      </w:pPr>
    </w:p>
    <w:p w14:paraId="44214B25" w14:textId="77777777" w:rsidR="006B1AAF" w:rsidRPr="006E320B" w:rsidRDefault="006B1AAF" w:rsidP="006B1AAF">
      <w:pPr>
        <w:tabs>
          <w:tab w:val="left" w:pos="360"/>
        </w:tabs>
        <w:spacing w:after="0" w:line="23" w:lineRule="atLeast"/>
        <w:rPr>
          <w:rFonts w:eastAsia="Times New Roman" w:cs="Times New Roman"/>
          <w:lang w:eastAsia="ru-RU"/>
        </w:rPr>
      </w:pPr>
      <w:r w:rsidRPr="006E320B">
        <w:rPr>
          <w:rFonts w:eastAsia="Times New Roman" w:cs="Times New Roman"/>
          <w:lang w:eastAsia="ru-RU"/>
        </w:rPr>
        <w:t>Денежная оценка имущества, вносимого учредителями  в опл</w:t>
      </w:r>
      <w:r>
        <w:rPr>
          <w:rFonts w:eastAsia="Times New Roman" w:cs="Times New Roman"/>
          <w:lang w:eastAsia="ru-RU"/>
        </w:rPr>
        <w:t>ату акций общества, принимается е</w:t>
      </w:r>
      <w:r w:rsidRPr="006E320B">
        <w:rPr>
          <w:rFonts w:eastAsia="Times New Roman" w:cs="Times New Roman"/>
          <w:lang w:eastAsia="ru-RU"/>
        </w:rPr>
        <w:t>диногласно</w:t>
      </w:r>
    </w:p>
    <w:p w14:paraId="5BA0D53C" w14:textId="77777777" w:rsidR="006B1AAF" w:rsidRDefault="006B1AAF" w:rsidP="00EF363F">
      <w:pPr>
        <w:spacing w:after="0" w:line="23" w:lineRule="atLeast"/>
        <w:rPr>
          <w:lang w:val="en-US"/>
        </w:rPr>
      </w:pPr>
    </w:p>
    <w:p w14:paraId="200D10DF" w14:textId="77777777" w:rsidR="006B1AAF" w:rsidRDefault="006B1AAF" w:rsidP="006B1AAF">
      <w:pPr>
        <w:tabs>
          <w:tab w:val="left" w:pos="360"/>
        </w:tabs>
        <w:spacing w:after="0" w:line="23" w:lineRule="atLeast"/>
        <w:rPr>
          <w:rFonts w:eastAsia="Times New Roman" w:cs="Times New Roman"/>
          <w:lang w:eastAsia="ru-RU"/>
        </w:rPr>
      </w:pPr>
      <w:r>
        <w:rPr>
          <w:rFonts w:eastAsia="Times New Roman" w:cs="Times New Roman"/>
          <w:lang w:eastAsia="ru-RU"/>
        </w:rPr>
        <w:t>В</w:t>
      </w:r>
      <w:r w:rsidRPr="006E320B">
        <w:rPr>
          <w:rFonts w:eastAsia="Times New Roman" w:cs="Times New Roman"/>
          <w:lang w:eastAsia="ru-RU"/>
        </w:rPr>
        <w:t>еличина денежной оценки, произведенной учредителями общества и советом директоров при оплате акций неденежными средствами,</w:t>
      </w:r>
      <w:r>
        <w:rPr>
          <w:rFonts w:eastAsia="Times New Roman" w:cs="Times New Roman"/>
          <w:lang w:eastAsia="ru-RU"/>
        </w:rPr>
        <w:t xml:space="preserve"> НЕ может</w:t>
      </w:r>
      <w:r w:rsidRPr="006E320B">
        <w:rPr>
          <w:rFonts w:eastAsia="Times New Roman" w:cs="Times New Roman"/>
          <w:lang w:eastAsia="ru-RU"/>
        </w:rPr>
        <w:t xml:space="preserve"> быть выше величины оценки, произведенной независимым оценщиком</w:t>
      </w:r>
    </w:p>
    <w:p w14:paraId="314786D9" w14:textId="77777777" w:rsidR="006B1AAF" w:rsidRDefault="006B1AAF" w:rsidP="00EF363F">
      <w:pPr>
        <w:spacing w:after="0" w:line="23" w:lineRule="atLeast"/>
        <w:rPr>
          <w:lang w:val="en-US"/>
        </w:rPr>
      </w:pPr>
    </w:p>
    <w:p w14:paraId="62CA6650" w14:textId="77777777" w:rsidR="006B1AAF" w:rsidRPr="006E320B" w:rsidRDefault="006B1AAF" w:rsidP="006B1AAF">
      <w:pPr>
        <w:tabs>
          <w:tab w:val="left" w:pos="360"/>
        </w:tabs>
        <w:spacing w:after="0" w:line="23" w:lineRule="atLeast"/>
        <w:rPr>
          <w:rFonts w:eastAsia="Times New Roman" w:cs="Times New Roman"/>
          <w:lang w:eastAsia="ru-RU"/>
        </w:rPr>
      </w:pPr>
      <w:r>
        <w:rPr>
          <w:rFonts w:eastAsia="Times New Roman" w:cs="Times New Roman"/>
          <w:lang w:eastAsia="ru-RU"/>
        </w:rPr>
        <w:t>С</w:t>
      </w:r>
      <w:r w:rsidRPr="006E320B">
        <w:rPr>
          <w:rFonts w:eastAsia="Times New Roman" w:cs="Times New Roman"/>
          <w:lang w:eastAsia="ru-RU"/>
        </w:rPr>
        <w:t>обственником имущества акционерного общества (АО), включая имущество, переданное акционерами в уставный капитал АО</w:t>
      </w:r>
      <w:r>
        <w:rPr>
          <w:rFonts w:eastAsia="Times New Roman" w:cs="Times New Roman"/>
          <w:lang w:eastAsia="ru-RU"/>
        </w:rPr>
        <w:t xml:space="preserve"> является </w:t>
      </w:r>
      <w:r w:rsidRPr="006E320B">
        <w:rPr>
          <w:rFonts w:eastAsia="Times New Roman" w:cs="Times New Roman"/>
          <w:lang w:eastAsia="ru-RU"/>
        </w:rPr>
        <w:t>АО</w:t>
      </w:r>
    </w:p>
    <w:p w14:paraId="304CECEA" w14:textId="77777777" w:rsidR="006B1AAF" w:rsidRDefault="006B1AAF" w:rsidP="00EF363F">
      <w:pPr>
        <w:spacing w:after="0" w:line="23" w:lineRule="atLeast"/>
        <w:rPr>
          <w:lang w:val="en-US"/>
        </w:rPr>
      </w:pPr>
    </w:p>
    <w:p w14:paraId="61DEC2A5" w14:textId="77777777" w:rsidR="007B2714" w:rsidRPr="006E320B" w:rsidRDefault="007B2714" w:rsidP="007B2714">
      <w:pPr>
        <w:tabs>
          <w:tab w:val="left" w:pos="360"/>
        </w:tabs>
        <w:spacing w:after="0" w:line="23" w:lineRule="atLeast"/>
        <w:rPr>
          <w:rFonts w:eastAsia="Times New Roman" w:cs="Times New Roman"/>
          <w:lang w:eastAsia="ru-RU"/>
        </w:rPr>
      </w:pPr>
      <w:r w:rsidRPr="006E320B">
        <w:rPr>
          <w:rFonts w:eastAsia="Times New Roman" w:cs="Times New Roman"/>
          <w:lang w:eastAsia="ru-RU"/>
        </w:rPr>
        <w:t>Уставный капитал равен совокупной номинальной стоимости</w:t>
      </w:r>
      <w:r>
        <w:rPr>
          <w:rFonts w:eastAsia="Times New Roman" w:cs="Times New Roman"/>
          <w:lang w:eastAsia="ru-RU"/>
        </w:rPr>
        <w:t xml:space="preserve"> п</w:t>
      </w:r>
      <w:r w:rsidRPr="006E320B">
        <w:rPr>
          <w:rFonts w:eastAsia="Times New Roman" w:cs="Times New Roman"/>
          <w:lang w:eastAsia="ru-RU"/>
        </w:rPr>
        <w:t>риобретенных акционерами акций</w:t>
      </w:r>
    </w:p>
    <w:p w14:paraId="4377B16F" w14:textId="77777777" w:rsidR="007B2714" w:rsidRDefault="007B2714" w:rsidP="00EF363F">
      <w:pPr>
        <w:spacing w:after="0" w:line="23" w:lineRule="atLeast"/>
        <w:rPr>
          <w:lang w:val="en-US"/>
        </w:rPr>
      </w:pPr>
    </w:p>
    <w:p w14:paraId="794B0DB0" w14:textId="77777777" w:rsidR="006B1AAF" w:rsidRPr="006E320B" w:rsidRDefault="006B1AAF" w:rsidP="006B1AAF">
      <w:pPr>
        <w:tabs>
          <w:tab w:val="left" w:pos="360"/>
        </w:tabs>
        <w:spacing w:after="0" w:line="23" w:lineRule="atLeast"/>
        <w:rPr>
          <w:rFonts w:eastAsia="Times New Roman" w:cs="Times New Roman"/>
          <w:lang w:eastAsia="ru-RU"/>
        </w:rPr>
      </w:pPr>
      <w:r w:rsidRPr="006E320B">
        <w:rPr>
          <w:rFonts w:eastAsia="Times New Roman" w:cs="Times New Roman"/>
          <w:lang w:eastAsia="ru-RU"/>
        </w:rPr>
        <w:t>В соответствии с Федеральным законом «Об акционерных обществах» общество не вправе осуществлять сделки, не связанные с учреждением общества</w:t>
      </w:r>
      <w:r>
        <w:rPr>
          <w:rFonts w:eastAsia="Times New Roman" w:cs="Times New Roman"/>
          <w:lang w:eastAsia="ru-RU"/>
        </w:rPr>
        <w:t xml:space="preserve"> д</w:t>
      </w:r>
      <w:r w:rsidRPr="006E320B">
        <w:rPr>
          <w:rFonts w:eastAsia="Times New Roman" w:cs="Times New Roman"/>
          <w:lang w:eastAsia="ru-RU"/>
        </w:rPr>
        <w:t>о оплаты 50% акций</w:t>
      </w:r>
    </w:p>
    <w:p w14:paraId="3E05A300" w14:textId="77777777" w:rsidR="006B1AAF" w:rsidRDefault="006B1AAF" w:rsidP="00EF363F">
      <w:pPr>
        <w:spacing w:after="0" w:line="23" w:lineRule="atLeast"/>
        <w:rPr>
          <w:lang w:val="en-US"/>
        </w:rPr>
      </w:pPr>
    </w:p>
    <w:p w14:paraId="05DC4E6F" w14:textId="77777777" w:rsidR="006B1AAF" w:rsidRPr="006E320B" w:rsidRDefault="006B1AAF" w:rsidP="006B1AAF">
      <w:pPr>
        <w:tabs>
          <w:tab w:val="left" w:pos="360"/>
        </w:tabs>
        <w:spacing w:after="0" w:line="23" w:lineRule="atLeast"/>
        <w:rPr>
          <w:rFonts w:eastAsia="Times New Roman" w:cs="Times New Roman"/>
          <w:lang w:eastAsia="ru-RU"/>
        </w:rPr>
      </w:pPr>
      <w:r w:rsidRPr="006E320B">
        <w:rPr>
          <w:rFonts w:eastAsia="Times New Roman" w:cs="Times New Roman"/>
          <w:lang w:eastAsia="ru-RU"/>
        </w:rPr>
        <w:t>Устав акционерного общества должен содержать:</w:t>
      </w:r>
    </w:p>
    <w:p w14:paraId="78F6FC64" w14:textId="344DDCE0" w:rsidR="00F81AB9" w:rsidRPr="00F81AB9" w:rsidRDefault="00F81AB9" w:rsidP="00F81AB9">
      <w:pPr>
        <w:pStyle w:val="a9"/>
        <w:numPr>
          <w:ilvl w:val="0"/>
          <w:numId w:val="35"/>
        </w:numPr>
        <w:spacing w:after="0" w:line="23" w:lineRule="atLeast"/>
        <w:rPr>
          <w:rFonts w:eastAsia="Times New Roman" w:cs="Times New Roman"/>
          <w:lang w:eastAsia="ru-RU"/>
        </w:rPr>
      </w:pPr>
      <w:r w:rsidRPr="00F81AB9">
        <w:rPr>
          <w:rFonts w:eastAsia="Times New Roman" w:cs="Times New Roman"/>
          <w:lang w:eastAsia="ru-RU"/>
        </w:rPr>
        <w:t>Полное и сокращенное фирменные наименования общества;</w:t>
      </w:r>
    </w:p>
    <w:p w14:paraId="363D92CC" w14:textId="2A1F5318" w:rsidR="00F81AB9" w:rsidRPr="00F81AB9" w:rsidRDefault="00F81AB9" w:rsidP="00F81AB9">
      <w:pPr>
        <w:pStyle w:val="a9"/>
        <w:numPr>
          <w:ilvl w:val="0"/>
          <w:numId w:val="35"/>
        </w:numPr>
        <w:spacing w:after="0" w:line="23" w:lineRule="atLeast"/>
        <w:rPr>
          <w:rFonts w:eastAsia="Times New Roman" w:cs="Times New Roman"/>
          <w:lang w:eastAsia="ru-RU"/>
        </w:rPr>
      </w:pPr>
      <w:r w:rsidRPr="00F81AB9">
        <w:rPr>
          <w:rFonts w:eastAsia="Times New Roman" w:cs="Times New Roman"/>
          <w:lang w:eastAsia="ru-RU"/>
        </w:rPr>
        <w:t>Место нахождения акционерного общества;</w:t>
      </w:r>
    </w:p>
    <w:p w14:paraId="7335695C" w14:textId="0EC391C5" w:rsidR="00F81AB9" w:rsidRPr="00F81AB9" w:rsidRDefault="00F81AB9" w:rsidP="00F81AB9">
      <w:pPr>
        <w:pStyle w:val="a9"/>
        <w:numPr>
          <w:ilvl w:val="0"/>
          <w:numId w:val="35"/>
        </w:numPr>
        <w:spacing w:after="0" w:line="23" w:lineRule="atLeast"/>
        <w:rPr>
          <w:rFonts w:eastAsia="Times New Roman" w:cs="Times New Roman"/>
          <w:lang w:eastAsia="ru-RU"/>
        </w:rPr>
      </w:pPr>
      <w:r w:rsidRPr="00F81AB9">
        <w:rPr>
          <w:rFonts w:eastAsia="Times New Roman" w:cs="Times New Roman"/>
          <w:lang w:eastAsia="ru-RU"/>
        </w:rPr>
        <w:t>Количество, номинальную стоимость, категории (обыкновенные, привилегированные) акций и типы привилегированных акций, размещаемых обществом;</w:t>
      </w:r>
    </w:p>
    <w:p w14:paraId="6317D2AD" w14:textId="7FBBE211" w:rsidR="00F81AB9" w:rsidRPr="00F81AB9" w:rsidRDefault="00F81AB9" w:rsidP="00F81AB9">
      <w:pPr>
        <w:pStyle w:val="a9"/>
        <w:numPr>
          <w:ilvl w:val="0"/>
          <w:numId w:val="35"/>
        </w:numPr>
        <w:spacing w:after="0" w:line="23" w:lineRule="atLeast"/>
        <w:rPr>
          <w:rFonts w:eastAsia="Times New Roman" w:cs="Times New Roman"/>
          <w:lang w:eastAsia="ru-RU"/>
        </w:rPr>
      </w:pPr>
      <w:r w:rsidRPr="00F81AB9">
        <w:rPr>
          <w:rFonts w:eastAsia="Times New Roman" w:cs="Times New Roman"/>
          <w:lang w:eastAsia="ru-RU"/>
        </w:rPr>
        <w:t>Размер уставного капитала общества;</w:t>
      </w:r>
    </w:p>
    <w:p w14:paraId="23FA1230" w14:textId="65DCAC85" w:rsidR="00F81AB9" w:rsidRPr="00F81AB9" w:rsidRDefault="00F81AB9" w:rsidP="00F81AB9">
      <w:pPr>
        <w:pStyle w:val="a9"/>
        <w:numPr>
          <w:ilvl w:val="0"/>
          <w:numId w:val="35"/>
        </w:numPr>
        <w:spacing w:after="0" w:line="23" w:lineRule="atLeast"/>
        <w:rPr>
          <w:rFonts w:eastAsia="Times New Roman" w:cs="Times New Roman"/>
          <w:lang w:eastAsia="ru-RU"/>
        </w:rPr>
      </w:pPr>
      <w:r w:rsidRPr="00F81AB9">
        <w:rPr>
          <w:rFonts w:eastAsia="Times New Roman" w:cs="Times New Roman"/>
          <w:lang w:eastAsia="ru-RU"/>
        </w:rPr>
        <w:t>Структуру и компетенцию органов управления общества и порядок принятия ими решений;</w:t>
      </w:r>
    </w:p>
    <w:p w14:paraId="4B987F06" w14:textId="5DD35E61" w:rsidR="00F81AB9" w:rsidRPr="00F81AB9" w:rsidRDefault="00F81AB9" w:rsidP="00F81AB9">
      <w:pPr>
        <w:pStyle w:val="a9"/>
        <w:numPr>
          <w:ilvl w:val="0"/>
          <w:numId w:val="35"/>
        </w:numPr>
        <w:spacing w:after="0" w:line="23" w:lineRule="atLeast"/>
        <w:rPr>
          <w:rFonts w:eastAsia="Times New Roman" w:cs="Times New Roman"/>
          <w:lang w:eastAsia="ru-RU"/>
        </w:rPr>
      </w:pPr>
      <w:r w:rsidRPr="00F81AB9">
        <w:rPr>
          <w:rFonts w:eastAsia="Times New Roman" w:cs="Times New Roman"/>
          <w:lang w:eastAsia="ru-RU"/>
        </w:rPr>
        <w:t>Порядок подготовки и проведения общего собрания акционеров;</w:t>
      </w:r>
    </w:p>
    <w:p w14:paraId="01540497" w14:textId="77777777" w:rsidR="006B1AAF" w:rsidRDefault="006B1AAF" w:rsidP="00EF363F">
      <w:pPr>
        <w:spacing w:after="0" w:line="23" w:lineRule="atLeast"/>
        <w:rPr>
          <w:lang w:val="en-US"/>
        </w:rPr>
      </w:pPr>
    </w:p>
    <w:p w14:paraId="22F10995" w14:textId="77777777" w:rsidR="006B1AAF" w:rsidRPr="006E320B" w:rsidRDefault="006B1AAF" w:rsidP="006B1AAF">
      <w:pPr>
        <w:tabs>
          <w:tab w:val="left" w:pos="360"/>
        </w:tabs>
        <w:spacing w:after="0" w:line="23" w:lineRule="atLeast"/>
        <w:rPr>
          <w:rFonts w:eastAsia="Times New Roman" w:cs="Times New Roman"/>
          <w:lang w:eastAsia="ru-RU"/>
        </w:rPr>
      </w:pPr>
      <w:r w:rsidRPr="006E320B">
        <w:rPr>
          <w:rFonts w:eastAsia="Times New Roman" w:cs="Times New Roman"/>
          <w:lang w:eastAsia="ru-RU"/>
        </w:rPr>
        <w:t>Законодательство об акционерных обществах устанавливает следующие положения в отношении органов управления публичных акционерных обществ и их компетенции:</w:t>
      </w:r>
    </w:p>
    <w:p w14:paraId="1409536D" w14:textId="77777777" w:rsidR="006B1AAF" w:rsidRPr="00B157B8" w:rsidRDefault="006B1AAF" w:rsidP="003A5247">
      <w:pPr>
        <w:pStyle w:val="a9"/>
        <w:numPr>
          <w:ilvl w:val="0"/>
          <w:numId w:val="3"/>
        </w:numPr>
        <w:tabs>
          <w:tab w:val="left" w:pos="360"/>
        </w:tabs>
        <w:spacing w:after="0" w:line="23" w:lineRule="atLeast"/>
        <w:rPr>
          <w:rFonts w:eastAsia="Times New Roman" w:cs="Times New Roman"/>
          <w:lang w:eastAsia="ru-RU"/>
        </w:rPr>
      </w:pPr>
      <w:r w:rsidRPr="00B157B8">
        <w:rPr>
          <w:rFonts w:eastAsia="Times New Roman" w:cs="Times New Roman"/>
          <w:lang w:eastAsia="ru-RU"/>
        </w:rPr>
        <w:t>Порядка образования и деятельности органов управления акционерных обществ</w:t>
      </w:r>
    </w:p>
    <w:p w14:paraId="44D23C36" w14:textId="77777777" w:rsidR="006B1AAF" w:rsidRPr="00B157B8" w:rsidRDefault="006B1AAF" w:rsidP="003A5247">
      <w:pPr>
        <w:pStyle w:val="a9"/>
        <w:numPr>
          <w:ilvl w:val="0"/>
          <w:numId w:val="3"/>
        </w:numPr>
        <w:tabs>
          <w:tab w:val="left" w:pos="360"/>
        </w:tabs>
        <w:spacing w:after="0" w:line="23" w:lineRule="atLeast"/>
        <w:rPr>
          <w:rFonts w:eastAsia="Times New Roman" w:cs="Times New Roman"/>
          <w:lang w:eastAsia="ru-RU"/>
        </w:rPr>
      </w:pPr>
      <w:r w:rsidRPr="00B157B8">
        <w:rPr>
          <w:rFonts w:eastAsia="Times New Roman" w:cs="Times New Roman"/>
          <w:lang w:eastAsia="ru-RU"/>
        </w:rPr>
        <w:lastRenderedPageBreak/>
        <w:t>Возможности использования услуг сторонних организаций (независимого оценщика, аудитора)</w:t>
      </w:r>
    </w:p>
    <w:p w14:paraId="505CC59F" w14:textId="77777777" w:rsidR="006B1AAF" w:rsidRPr="00B157B8" w:rsidRDefault="006B1AAF" w:rsidP="003A5247">
      <w:pPr>
        <w:pStyle w:val="a9"/>
        <w:numPr>
          <w:ilvl w:val="0"/>
          <w:numId w:val="3"/>
        </w:numPr>
        <w:tabs>
          <w:tab w:val="left" w:pos="360"/>
        </w:tabs>
        <w:spacing w:after="0" w:line="23" w:lineRule="atLeast"/>
        <w:rPr>
          <w:rFonts w:eastAsia="Times New Roman" w:cs="Times New Roman"/>
          <w:lang w:eastAsia="ru-RU"/>
        </w:rPr>
      </w:pPr>
      <w:r w:rsidRPr="00B157B8">
        <w:rPr>
          <w:rFonts w:eastAsia="Times New Roman" w:cs="Times New Roman"/>
          <w:lang w:eastAsia="ru-RU"/>
        </w:rPr>
        <w:t>Необходимости создания при определенных условиях дополнительных органов (ревизионной и счетной комиссии)</w:t>
      </w:r>
    </w:p>
    <w:p w14:paraId="12165515" w14:textId="77777777" w:rsidR="006B1AAF" w:rsidRDefault="006B1AAF" w:rsidP="006B1AAF">
      <w:pPr>
        <w:tabs>
          <w:tab w:val="left" w:pos="360"/>
        </w:tabs>
        <w:spacing w:after="0" w:line="23" w:lineRule="atLeast"/>
        <w:rPr>
          <w:rFonts w:eastAsia="Times New Roman" w:cs="Times New Roman"/>
          <w:lang w:eastAsia="ru-RU"/>
        </w:rPr>
      </w:pPr>
      <w:r>
        <w:rPr>
          <w:rFonts w:eastAsia="Times New Roman" w:cs="Times New Roman"/>
          <w:lang w:eastAsia="ru-RU"/>
        </w:rPr>
        <w:t xml:space="preserve">Но НЕ </w:t>
      </w:r>
      <w:r w:rsidRPr="006E320B">
        <w:rPr>
          <w:rFonts w:eastAsia="Times New Roman" w:cs="Times New Roman"/>
          <w:lang w:eastAsia="ru-RU"/>
        </w:rPr>
        <w:t>Установления максимального размера вознаграждения членам совета директоров и единоличному исполнительному органу</w:t>
      </w:r>
    </w:p>
    <w:p w14:paraId="3F791395" w14:textId="77777777" w:rsidR="006B1AAF" w:rsidRDefault="006B1AAF" w:rsidP="00EF363F">
      <w:pPr>
        <w:spacing w:after="0" w:line="23" w:lineRule="atLeast"/>
        <w:rPr>
          <w:lang w:val="en-US"/>
        </w:rPr>
      </w:pPr>
    </w:p>
    <w:p w14:paraId="6DF6DF8A" w14:textId="77777777" w:rsidR="007B2714" w:rsidRPr="006E320B" w:rsidRDefault="007B2714" w:rsidP="007B2714">
      <w:pPr>
        <w:tabs>
          <w:tab w:val="left" w:pos="360"/>
        </w:tabs>
        <w:spacing w:after="0" w:line="23" w:lineRule="atLeast"/>
        <w:rPr>
          <w:rFonts w:eastAsia="Times New Roman" w:cs="Times New Roman"/>
          <w:lang w:eastAsia="ru-RU"/>
        </w:rPr>
      </w:pPr>
      <w:r>
        <w:rPr>
          <w:rFonts w:eastAsia="Times New Roman" w:cs="Times New Roman"/>
          <w:lang w:eastAsia="ru-RU"/>
        </w:rPr>
        <w:t>Р</w:t>
      </w:r>
      <w:r w:rsidRPr="006E320B">
        <w:rPr>
          <w:rFonts w:eastAsia="Times New Roman" w:cs="Times New Roman"/>
          <w:lang w:eastAsia="ru-RU"/>
        </w:rPr>
        <w:t>азмещение акций посредством закрытой подписки</w:t>
      </w:r>
      <w:r w:rsidRPr="00B157B8">
        <w:rPr>
          <w:rFonts w:eastAsia="Times New Roman" w:cs="Times New Roman"/>
          <w:lang w:eastAsia="ru-RU"/>
        </w:rPr>
        <w:t xml:space="preserve"> </w:t>
      </w:r>
      <w:r w:rsidRPr="006E320B">
        <w:rPr>
          <w:rFonts w:eastAsia="Times New Roman" w:cs="Times New Roman"/>
          <w:lang w:eastAsia="ru-RU"/>
        </w:rPr>
        <w:t>вправе проводить</w:t>
      </w:r>
      <w:r>
        <w:rPr>
          <w:rFonts w:eastAsia="Times New Roman" w:cs="Times New Roman"/>
          <w:lang w:eastAsia="ru-RU"/>
        </w:rPr>
        <w:t xml:space="preserve"> к</w:t>
      </w:r>
      <w:r w:rsidRPr="006E320B">
        <w:rPr>
          <w:rFonts w:eastAsia="Times New Roman" w:cs="Times New Roman"/>
          <w:lang w:eastAsia="ru-RU"/>
        </w:rPr>
        <w:t>ак публичное, так и непубличное</w:t>
      </w:r>
      <w:r>
        <w:rPr>
          <w:rFonts w:eastAsia="Times New Roman" w:cs="Times New Roman"/>
          <w:lang w:eastAsia="ru-RU"/>
        </w:rPr>
        <w:t xml:space="preserve"> общество</w:t>
      </w:r>
    </w:p>
    <w:p w14:paraId="1E736B88" w14:textId="77777777" w:rsidR="007B2714" w:rsidRDefault="007B2714" w:rsidP="007B2714">
      <w:pPr>
        <w:tabs>
          <w:tab w:val="left" w:pos="360"/>
        </w:tabs>
        <w:spacing w:after="0" w:line="23" w:lineRule="atLeast"/>
        <w:rPr>
          <w:rFonts w:eastAsia="Times New Roman" w:cs="Times New Roman"/>
          <w:lang w:eastAsia="ru-RU"/>
        </w:rPr>
      </w:pPr>
    </w:p>
    <w:p w14:paraId="4CF101F8" w14:textId="77777777" w:rsidR="007B2714" w:rsidRPr="006E320B" w:rsidRDefault="007B2714" w:rsidP="007B2714">
      <w:pPr>
        <w:tabs>
          <w:tab w:val="left" w:pos="360"/>
        </w:tabs>
        <w:spacing w:after="0" w:line="23" w:lineRule="atLeast"/>
        <w:rPr>
          <w:rFonts w:eastAsia="Times New Roman" w:cs="Times New Roman"/>
          <w:lang w:eastAsia="ru-RU"/>
        </w:rPr>
      </w:pPr>
      <w:r>
        <w:rPr>
          <w:rFonts w:eastAsia="Times New Roman" w:cs="Times New Roman"/>
          <w:lang w:eastAsia="ru-RU"/>
        </w:rPr>
        <w:t>Максимальная доля</w:t>
      </w:r>
      <w:r w:rsidRPr="006E320B">
        <w:rPr>
          <w:rFonts w:eastAsia="Times New Roman" w:cs="Times New Roman"/>
          <w:lang w:eastAsia="ru-RU"/>
        </w:rPr>
        <w:t xml:space="preserve"> от уставного капитала, которую может составлять номинальная стоимость привилегированных акций, выпущенных публичным акционерным обществом</w:t>
      </w:r>
      <w:r>
        <w:rPr>
          <w:rFonts w:eastAsia="Times New Roman" w:cs="Times New Roman"/>
          <w:lang w:eastAsia="ru-RU"/>
        </w:rPr>
        <w:t xml:space="preserve"> -</w:t>
      </w:r>
      <w:r w:rsidRPr="006E320B">
        <w:rPr>
          <w:rFonts w:eastAsia="Times New Roman" w:cs="Times New Roman"/>
          <w:lang w:eastAsia="ru-RU"/>
        </w:rPr>
        <w:t xml:space="preserve"> 25%</w:t>
      </w:r>
    </w:p>
    <w:p w14:paraId="54E55E76" w14:textId="77777777" w:rsidR="007B2714" w:rsidRDefault="007B2714" w:rsidP="007B2714">
      <w:pPr>
        <w:tabs>
          <w:tab w:val="left" w:pos="360"/>
        </w:tabs>
        <w:spacing w:after="0" w:line="23" w:lineRule="atLeast"/>
        <w:rPr>
          <w:rFonts w:eastAsia="Times New Roman" w:cs="Times New Roman"/>
          <w:lang w:eastAsia="ru-RU"/>
        </w:rPr>
      </w:pPr>
    </w:p>
    <w:p w14:paraId="1CBB7523" w14:textId="77777777" w:rsidR="007B2714" w:rsidRPr="006E320B" w:rsidRDefault="007B2714" w:rsidP="007B2714">
      <w:pPr>
        <w:tabs>
          <w:tab w:val="left" w:pos="360"/>
        </w:tabs>
        <w:spacing w:after="0" w:line="23" w:lineRule="atLeast"/>
        <w:rPr>
          <w:rFonts w:eastAsia="Times New Roman" w:cs="Times New Roman"/>
          <w:lang w:eastAsia="ru-RU"/>
        </w:rPr>
      </w:pPr>
      <w:r>
        <w:rPr>
          <w:rFonts w:eastAsia="Times New Roman" w:cs="Times New Roman"/>
          <w:lang w:eastAsia="ru-RU"/>
        </w:rPr>
        <w:t>Р</w:t>
      </w:r>
      <w:r w:rsidRPr="006E320B">
        <w:rPr>
          <w:rFonts w:eastAsia="Times New Roman" w:cs="Times New Roman"/>
          <w:lang w:eastAsia="ru-RU"/>
        </w:rPr>
        <w:t>еализация преимущественного права непубличного акционерного общества на приобретение отчуждаемых акционерами такого общества акций этого общества по возмездным сделкам</w:t>
      </w:r>
      <w:r>
        <w:rPr>
          <w:rFonts w:eastAsia="Times New Roman" w:cs="Times New Roman"/>
          <w:lang w:eastAsia="ru-RU"/>
        </w:rPr>
        <w:t xml:space="preserve"> д</w:t>
      </w:r>
      <w:r w:rsidRPr="006E320B">
        <w:rPr>
          <w:rFonts w:eastAsia="Times New Roman" w:cs="Times New Roman"/>
          <w:lang w:eastAsia="ru-RU"/>
        </w:rPr>
        <w:t>опускается, если это предусмотрено уставом такого общества в случае, если акционеры такого общества не использовали свое преимущественное право</w:t>
      </w:r>
    </w:p>
    <w:p w14:paraId="7DCAC4D1" w14:textId="77777777" w:rsidR="006B1AAF" w:rsidRDefault="006B1AAF" w:rsidP="00EF363F">
      <w:pPr>
        <w:spacing w:after="0" w:line="23" w:lineRule="atLeast"/>
        <w:rPr>
          <w:lang w:val="en-US"/>
        </w:rPr>
      </w:pPr>
    </w:p>
    <w:p w14:paraId="1C62E76D" w14:textId="77777777" w:rsidR="007B2714" w:rsidRPr="006E320B" w:rsidRDefault="007B2714" w:rsidP="007B2714">
      <w:pPr>
        <w:tabs>
          <w:tab w:val="left" w:pos="360"/>
        </w:tabs>
        <w:spacing w:after="0" w:line="23" w:lineRule="atLeast"/>
        <w:rPr>
          <w:rFonts w:eastAsia="Times New Roman" w:cs="Times New Roman"/>
          <w:lang w:eastAsia="ru-RU"/>
        </w:rPr>
      </w:pPr>
      <w:r w:rsidRPr="006E320B">
        <w:rPr>
          <w:rFonts w:eastAsia="Times New Roman" w:cs="Times New Roman"/>
          <w:lang w:eastAsia="ru-RU"/>
        </w:rPr>
        <w:t>В случае если уставом непубличного общества предусмотрено преимущественное право приобретения его акционерами акций такого общества, отчуждаемых по возмездным сделкам другими акционерами, допускается приобретение таких акций при реализации акционерами этого общества преимущественного права по цене:</w:t>
      </w:r>
    </w:p>
    <w:p w14:paraId="195506E2" w14:textId="77777777" w:rsidR="007B2714" w:rsidRPr="00B157B8" w:rsidRDefault="007B2714" w:rsidP="003A5247">
      <w:pPr>
        <w:pStyle w:val="a9"/>
        <w:numPr>
          <w:ilvl w:val="0"/>
          <w:numId w:val="4"/>
        </w:numPr>
        <w:tabs>
          <w:tab w:val="left" w:pos="360"/>
        </w:tabs>
        <w:spacing w:after="0" w:line="23" w:lineRule="atLeast"/>
        <w:rPr>
          <w:rFonts w:eastAsia="Times New Roman" w:cs="Times New Roman"/>
          <w:lang w:eastAsia="ru-RU"/>
        </w:rPr>
      </w:pPr>
      <w:r w:rsidRPr="00B157B8">
        <w:rPr>
          <w:rFonts w:eastAsia="Times New Roman" w:cs="Times New Roman"/>
          <w:lang w:eastAsia="ru-RU"/>
        </w:rPr>
        <w:t>Предложения третьему лицу, если это установлено уставом общества;</w:t>
      </w:r>
    </w:p>
    <w:p w14:paraId="4779EA7D" w14:textId="2EA56F72" w:rsidR="007B2714" w:rsidRPr="007B2714" w:rsidRDefault="007B2714" w:rsidP="003A5247">
      <w:pPr>
        <w:pStyle w:val="a9"/>
        <w:numPr>
          <w:ilvl w:val="0"/>
          <w:numId w:val="4"/>
        </w:numPr>
        <w:tabs>
          <w:tab w:val="left" w:pos="360"/>
        </w:tabs>
        <w:spacing w:after="0" w:line="23" w:lineRule="atLeast"/>
        <w:rPr>
          <w:rFonts w:eastAsia="Times New Roman" w:cs="Times New Roman"/>
          <w:lang w:eastAsia="ru-RU"/>
        </w:rPr>
      </w:pPr>
      <w:r w:rsidRPr="00B157B8">
        <w:rPr>
          <w:rFonts w:eastAsia="Times New Roman" w:cs="Times New Roman"/>
          <w:lang w:eastAsia="ru-RU"/>
        </w:rPr>
        <w:t>Определенной в уставе общества или порядок определения которой установлены уставом общества.</w:t>
      </w:r>
    </w:p>
    <w:p w14:paraId="2B25978D" w14:textId="77777777" w:rsidR="007B2714" w:rsidRDefault="007B2714" w:rsidP="00EF363F">
      <w:pPr>
        <w:spacing w:after="0" w:line="23" w:lineRule="atLeast"/>
        <w:rPr>
          <w:lang w:val="en-US"/>
        </w:rPr>
      </w:pPr>
    </w:p>
    <w:p w14:paraId="2529965B" w14:textId="77777777" w:rsidR="007B2714" w:rsidRPr="006E320B" w:rsidRDefault="007B2714" w:rsidP="007B2714">
      <w:pPr>
        <w:tabs>
          <w:tab w:val="left" w:pos="360"/>
        </w:tabs>
        <w:spacing w:after="0" w:line="23" w:lineRule="atLeast"/>
        <w:rPr>
          <w:rFonts w:eastAsia="Times New Roman" w:cs="Times New Roman"/>
          <w:lang w:eastAsia="ru-RU"/>
        </w:rPr>
      </w:pPr>
      <w:r w:rsidRPr="006E320B">
        <w:rPr>
          <w:rFonts w:eastAsia="Times New Roman" w:cs="Times New Roman"/>
          <w:lang w:eastAsia="ru-RU"/>
        </w:rPr>
        <w:t>Преимущественное право приобретения акционерами непубличного акционерного общества его акций в случае отчуждения этих акций по иным, чем договор купли-продажи, сделкам (мена, отступное и другие) должно быть предусмотрено уставом</w:t>
      </w:r>
      <w:r>
        <w:rPr>
          <w:rFonts w:eastAsia="Times New Roman" w:cs="Times New Roman"/>
          <w:lang w:eastAsia="ru-RU"/>
        </w:rPr>
        <w:t xml:space="preserve"> такого общества только по цене о</w:t>
      </w:r>
      <w:r w:rsidRPr="006E320B">
        <w:rPr>
          <w:rFonts w:eastAsia="Times New Roman" w:cs="Times New Roman"/>
          <w:lang w:eastAsia="ru-RU"/>
        </w:rPr>
        <w:t>пределенной в уставе общества или порядок определения которой установлены уставом общества.</w:t>
      </w:r>
    </w:p>
    <w:p w14:paraId="5C3CD7A4" w14:textId="77777777" w:rsidR="007B2714" w:rsidRDefault="007B2714" w:rsidP="00EF363F">
      <w:pPr>
        <w:spacing w:after="0" w:line="23" w:lineRule="atLeast"/>
        <w:rPr>
          <w:lang w:val="en-US"/>
        </w:rPr>
      </w:pPr>
    </w:p>
    <w:p w14:paraId="649639FB" w14:textId="77777777" w:rsidR="007B2714" w:rsidRPr="006E320B" w:rsidRDefault="007B2714" w:rsidP="007B2714">
      <w:pPr>
        <w:tabs>
          <w:tab w:val="left" w:pos="360"/>
        </w:tabs>
        <w:spacing w:after="0" w:line="23" w:lineRule="atLeast"/>
        <w:rPr>
          <w:rFonts w:eastAsia="Times New Roman" w:cs="Times New Roman"/>
          <w:lang w:eastAsia="ru-RU"/>
        </w:rPr>
      </w:pPr>
      <w:r>
        <w:rPr>
          <w:rFonts w:eastAsia="Times New Roman" w:cs="Times New Roman"/>
          <w:lang w:eastAsia="ru-RU"/>
        </w:rPr>
        <w:t>А</w:t>
      </w:r>
      <w:r w:rsidRPr="006E320B">
        <w:rPr>
          <w:rFonts w:eastAsia="Times New Roman" w:cs="Times New Roman"/>
          <w:lang w:eastAsia="ru-RU"/>
        </w:rPr>
        <w:t>кционеры непубличного акционерного общества</w:t>
      </w:r>
      <w:r>
        <w:rPr>
          <w:rFonts w:eastAsia="Times New Roman" w:cs="Times New Roman"/>
          <w:lang w:eastAsia="ru-RU"/>
        </w:rPr>
        <w:t xml:space="preserve"> могут</w:t>
      </w:r>
      <w:r w:rsidRPr="006E320B">
        <w:rPr>
          <w:rFonts w:eastAsia="Times New Roman" w:cs="Times New Roman"/>
          <w:lang w:eastAsia="ru-RU"/>
        </w:rPr>
        <w:t xml:space="preserve"> не иметь преимущественного права приобретения дополнительных акций такого общества, если устав этого общества предусматривает преимущественное право для своих акционеров при приобретении акций общества</w:t>
      </w:r>
      <w:r>
        <w:rPr>
          <w:rFonts w:eastAsia="Times New Roman" w:cs="Times New Roman"/>
          <w:lang w:eastAsia="ru-RU"/>
        </w:rPr>
        <w:t>, но</w:t>
      </w:r>
      <w:r w:rsidRPr="006E320B">
        <w:rPr>
          <w:rFonts w:eastAsia="Times New Roman" w:cs="Times New Roman"/>
          <w:lang w:eastAsia="ru-RU"/>
        </w:rPr>
        <w:t xml:space="preserve"> при условии, если решением о размещении дополнительных акций, которое принято общим собранием акционеров единогласно всеми акционерами непубличного общества, предусматривает, что акционеры не имеют преимущественного права приобретения размещаемых дополнительных акций</w:t>
      </w:r>
    </w:p>
    <w:p w14:paraId="7958F404" w14:textId="77777777" w:rsidR="007B2714" w:rsidRDefault="007B2714" w:rsidP="00EF363F">
      <w:pPr>
        <w:spacing w:after="0" w:line="23" w:lineRule="atLeast"/>
        <w:rPr>
          <w:lang w:val="en-US"/>
        </w:rPr>
      </w:pPr>
    </w:p>
    <w:p w14:paraId="161F63C9" w14:textId="77777777" w:rsidR="007B2714" w:rsidRPr="006E320B" w:rsidRDefault="007B2714" w:rsidP="007B2714">
      <w:pPr>
        <w:tabs>
          <w:tab w:val="left" w:pos="360"/>
        </w:tabs>
        <w:spacing w:after="0" w:line="23" w:lineRule="atLeast"/>
        <w:rPr>
          <w:rFonts w:eastAsia="Times New Roman" w:cs="Times New Roman"/>
          <w:lang w:eastAsia="ru-RU"/>
        </w:rPr>
      </w:pPr>
      <w:r w:rsidRPr="006E320B">
        <w:rPr>
          <w:rFonts w:eastAsia="Times New Roman" w:cs="Times New Roman"/>
          <w:lang w:eastAsia="ru-RU"/>
        </w:rPr>
        <w:t>Непубличное акционерное общество претендует на приобретение статуса публичного при:</w:t>
      </w:r>
    </w:p>
    <w:p w14:paraId="4D43C274" w14:textId="77777777" w:rsidR="007B2714" w:rsidRPr="00273E25" w:rsidRDefault="007B2714" w:rsidP="003A5247">
      <w:pPr>
        <w:pStyle w:val="a9"/>
        <w:numPr>
          <w:ilvl w:val="0"/>
          <w:numId w:val="5"/>
        </w:numPr>
        <w:tabs>
          <w:tab w:val="left" w:pos="360"/>
        </w:tabs>
        <w:spacing w:after="0" w:line="23" w:lineRule="atLeast"/>
        <w:rPr>
          <w:rFonts w:eastAsia="Times New Roman" w:cs="Times New Roman"/>
          <w:lang w:eastAsia="ru-RU"/>
        </w:rPr>
      </w:pPr>
      <w:r w:rsidRPr="00273E25">
        <w:rPr>
          <w:rFonts w:eastAsia="Times New Roman" w:cs="Times New Roman"/>
          <w:lang w:eastAsia="ru-RU"/>
        </w:rPr>
        <w:t>Регистрации проспекта его акций;</w:t>
      </w:r>
    </w:p>
    <w:p w14:paraId="3B87AAF7" w14:textId="77777777" w:rsidR="007B2714" w:rsidRPr="00273E25" w:rsidRDefault="007B2714" w:rsidP="003A5247">
      <w:pPr>
        <w:pStyle w:val="a9"/>
        <w:numPr>
          <w:ilvl w:val="0"/>
          <w:numId w:val="5"/>
        </w:numPr>
        <w:tabs>
          <w:tab w:val="left" w:pos="360"/>
        </w:tabs>
        <w:spacing w:after="0" w:line="23" w:lineRule="atLeast"/>
        <w:rPr>
          <w:rFonts w:eastAsia="Times New Roman" w:cs="Times New Roman"/>
          <w:lang w:eastAsia="ru-RU"/>
        </w:rPr>
      </w:pPr>
      <w:r w:rsidRPr="00273E25">
        <w:rPr>
          <w:rFonts w:eastAsia="Times New Roman" w:cs="Times New Roman"/>
          <w:lang w:eastAsia="ru-RU"/>
        </w:rPr>
        <w:t>Заключении обществом договора с организатором торговли о листинге его акций;</w:t>
      </w:r>
    </w:p>
    <w:p w14:paraId="5EB6A2DD" w14:textId="77777777" w:rsidR="007B2714" w:rsidRDefault="007B2714" w:rsidP="007B2714">
      <w:pPr>
        <w:tabs>
          <w:tab w:val="left" w:pos="360"/>
        </w:tabs>
        <w:spacing w:after="0" w:line="23" w:lineRule="atLeast"/>
        <w:rPr>
          <w:rFonts w:eastAsia="Times New Roman" w:cs="Times New Roman"/>
          <w:lang w:eastAsia="ru-RU"/>
        </w:rPr>
      </w:pPr>
    </w:p>
    <w:p w14:paraId="1F92F006" w14:textId="77777777" w:rsidR="007B2714" w:rsidRPr="006E320B" w:rsidRDefault="007B2714" w:rsidP="007B2714">
      <w:pPr>
        <w:tabs>
          <w:tab w:val="left" w:pos="360"/>
        </w:tabs>
        <w:spacing w:after="0" w:line="23" w:lineRule="atLeast"/>
        <w:rPr>
          <w:rFonts w:eastAsia="Times New Roman" w:cs="Times New Roman"/>
          <w:lang w:eastAsia="ru-RU"/>
        </w:rPr>
      </w:pPr>
      <w:r w:rsidRPr="006E320B">
        <w:rPr>
          <w:rFonts w:eastAsia="Times New Roman" w:cs="Times New Roman"/>
          <w:lang w:eastAsia="ru-RU"/>
        </w:rPr>
        <w:t>Прекращение обществом его публичного статуса допускается, если:</w:t>
      </w:r>
    </w:p>
    <w:p w14:paraId="630ED3B2" w14:textId="77777777" w:rsidR="007B2714" w:rsidRPr="00273E25" w:rsidRDefault="007B2714" w:rsidP="003A5247">
      <w:pPr>
        <w:pStyle w:val="a9"/>
        <w:numPr>
          <w:ilvl w:val="0"/>
          <w:numId w:val="6"/>
        </w:numPr>
        <w:tabs>
          <w:tab w:val="left" w:pos="360"/>
        </w:tabs>
        <w:spacing w:after="0" w:line="23" w:lineRule="atLeast"/>
        <w:rPr>
          <w:rFonts w:eastAsia="Times New Roman" w:cs="Times New Roman"/>
          <w:lang w:eastAsia="ru-RU"/>
        </w:rPr>
      </w:pPr>
      <w:r w:rsidRPr="00273E25">
        <w:rPr>
          <w:rFonts w:eastAsia="Times New Roman" w:cs="Times New Roman"/>
          <w:lang w:eastAsia="ru-RU"/>
        </w:rPr>
        <w:t>Акции общества или эмиссионные ценные бумаги общества, конвертируемые в его акции, не находятся в процессе размещения посредством открытой подписки и не допущены к организованным торгам;</w:t>
      </w:r>
    </w:p>
    <w:p w14:paraId="4ADC3260" w14:textId="77777777" w:rsidR="007B2714" w:rsidRPr="00273E25" w:rsidRDefault="007B2714" w:rsidP="003A5247">
      <w:pPr>
        <w:pStyle w:val="a9"/>
        <w:numPr>
          <w:ilvl w:val="0"/>
          <w:numId w:val="6"/>
        </w:numPr>
        <w:tabs>
          <w:tab w:val="left" w:pos="360"/>
        </w:tabs>
        <w:spacing w:after="0" w:line="23" w:lineRule="atLeast"/>
        <w:rPr>
          <w:rFonts w:eastAsia="Times New Roman" w:cs="Times New Roman"/>
          <w:lang w:eastAsia="ru-RU"/>
        </w:rPr>
      </w:pPr>
      <w:r w:rsidRPr="00273E25">
        <w:rPr>
          <w:rFonts w:eastAsia="Times New Roman" w:cs="Times New Roman"/>
          <w:lang w:eastAsia="ru-RU"/>
        </w:rPr>
        <w:t>Банком России принято решение об освобождении общества от обязанности раскрывать информацию, предусмотренную законодательством Российской Федерации о ценных бумагах.</w:t>
      </w:r>
    </w:p>
    <w:p w14:paraId="39192EA6" w14:textId="77777777" w:rsidR="007B2714" w:rsidRDefault="007B2714" w:rsidP="00EF363F">
      <w:pPr>
        <w:spacing w:after="0" w:line="23" w:lineRule="atLeast"/>
        <w:rPr>
          <w:lang w:val="en-US"/>
        </w:rPr>
      </w:pPr>
    </w:p>
    <w:p w14:paraId="01133199" w14:textId="77777777" w:rsidR="007B2714" w:rsidRPr="006E320B" w:rsidRDefault="007B2714" w:rsidP="007B2714">
      <w:pPr>
        <w:tabs>
          <w:tab w:val="left" w:pos="360"/>
        </w:tabs>
        <w:spacing w:after="0" w:line="23" w:lineRule="atLeast"/>
        <w:rPr>
          <w:rFonts w:eastAsia="Times New Roman" w:cs="Times New Roman"/>
          <w:lang w:eastAsia="ru-RU"/>
        </w:rPr>
      </w:pPr>
      <w:r>
        <w:rPr>
          <w:rFonts w:eastAsia="Times New Roman" w:cs="Times New Roman"/>
          <w:lang w:eastAsia="ru-RU"/>
        </w:rPr>
        <w:t>У</w:t>
      </w:r>
      <w:r w:rsidRPr="006E320B">
        <w:rPr>
          <w:rFonts w:eastAsia="Times New Roman" w:cs="Times New Roman"/>
          <w:lang w:eastAsia="ru-RU"/>
        </w:rPr>
        <w:t xml:space="preserve"> акционерного общества </w:t>
      </w:r>
      <w:r>
        <w:rPr>
          <w:rFonts w:eastAsia="Times New Roman" w:cs="Times New Roman"/>
          <w:lang w:eastAsia="ru-RU"/>
        </w:rPr>
        <w:t>отсутствуют</w:t>
      </w:r>
      <w:r w:rsidRPr="006E320B">
        <w:rPr>
          <w:rFonts w:eastAsia="Times New Roman" w:cs="Times New Roman"/>
          <w:lang w:eastAsia="ru-RU"/>
        </w:rPr>
        <w:t xml:space="preserve"> обязательство по выплате регулярных доходов </w:t>
      </w:r>
      <w:r>
        <w:rPr>
          <w:rFonts w:eastAsia="Times New Roman" w:cs="Times New Roman"/>
          <w:lang w:eastAsia="ru-RU"/>
        </w:rPr>
        <w:t>владельцам любых категорий акций</w:t>
      </w:r>
    </w:p>
    <w:p w14:paraId="58627C5E" w14:textId="77777777" w:rsidR="007B2714" w:rsidRDefault="007B2714" w:rsidP="007B2714">
      <w:pPr>
        <w:tabs>
          <w:tab w:val="left" w:pos="360"/>
        </w:tabs>
        <w:spacing w:after="0" w:line="23" w:lineRule="atLeast"/>
        <w:rPr>
          <w:rFonts w:eastAsia="Times New Roman" w:cs="Times New Roman"/>
          <w:lang w:eastAsia="ru-RU"/>
        </w:rPr>
      </w:pPr>
    </w:p>
    <w:p w14:paraId="554A0E6C" w14:textId="77777777" w:rsidR="007B2714" w:rsidRPr="006E320B" w:rsidRDefault="007B2714" w:rsidP="007B2714">
      <w:pPr>
        <w:tabs>
          <w:tab w:val="left" w:pos="360"/>
        </w:tabs>
        <w:spacing w:after="0" w:line="23" w:lineRule="atLeast"/>
        <w:rPr>
          <w:rFonts w:eastAsia="Times New Roman" w:cs="Times New Roman"/>
          <w:lang w:eastAsia="ru-RU"/>
        </w:rPr>
      </w:pPr>
      <w:r>
        <w:rPr>
          <w:rFonts w:eastAsia="Times New Roman" w:cs="Times New Roman"/>
          <w:lang w:eastAsia="ru-RU"/>
        </w:rPr>
        <w:t>О</w:t>
      </w:r>
      <w:r w:rsidRPr="006E320B">
        <w:rPr>
          <w:rFonts w:eastAsia="Times New Roman" w:cs="Times New Roman"/>
          <w:lang w:eastAsia="ru-RU"/>
        </w:rPr>
        <w:t>бщество вправе принимать решение (объявлять) о выплате дивидендов по размещенным акциям:</w:t>
      </w:r>
    </w:p>
    <w:p w14:paraId="1518163C" w14:textId="77777777" w:rsidR="007B2714" w:rsidRPr="000A4624" w:rsidRDefault="007B2714" w:rsidP="003A5247">
      <w:pPr>
        <w:pStyle w:val="a9"/>
        <w:numPr>
          <w:ilvl w:val="0"/>
          <w:numId w:val="7"/>
        </w:numPr>
        <w:tabs>
          <w:tab w:val="left" w:pos="360"/>
        </w:tabs>
        <w:spacing w:after="0" w:line="23" w:lineRule="atLeast"/>
        <w:rPr>
          <w:rFonts w:eastAsia="Times New Roman" w:cs="Times New Roman"/>
          <w:lang w:eastAsia="ru-RU"/>
        </w:rPr>
      </w:pPr>
      <w:r w:rsidRPr="000A4624">
        <w:rPr>
          <w:rFonts w:eastAsia="Times New Roman" w:cs="Times New Roman"/>
          <w:lang w:eastAsia="ru-RU"/>
        </w:rPr>
        <w:t>По итогам первого квартала;</w:t>
      </w:r>
    </w:p>
    <w:p w14:paraId="5819BCD5" w14:textId="77777777" w:rsidR="007B2714" w:rsidRPr="000A4624" w:rsidRDefault="007B2714" w:rsidP="003A5247">
      <w:pPr>
        <w:pStyle w:val="a9"/>
        <w:numPr>
          <w:ilvl w:val="0"/>
          <w:numId w:val="7"/>
        </w:numPr>
        <w:tabs>
          <w:tab w:val="left" w:pos="360"/>
        </w:tabs>
        <w:spacing w:after="0" w:line="23" w:lineRule="atLeast"/>
        <w:rPr>
          <w:rFonts w:eastAsia="Times New Roman" w:cs="Times New Roman"/>
          <w:lang w:eastAsia="ru-RU"/>
        </w:rPr>
      </w:pPr>
      <w:r w:rsidRPr="000A4624">
        <w:rPr>
          <w:rFonts w:eastAsia="Times New Roman" w:cs="Times New Roman"/>
          <w:lang w:eastAsia="ru-RU"/>
        </w:rPr>
        <w:t>По итогам полугодия;</w:t>
      </w:r>
    </w:p>
    <w:p w14:paraId="6E6E2AB1" w14:textId="77777777" w:rsidR="007B2714" w:rsidRPr="000A4624" w:rsidRDefault="007B2714" w:rsidP="003A5247">
      <w:pPr>
        <w:pStyle w:val="a9"/>
        <w:numPr>
          <w:ilvl w:val="0"/>
          <w:numId w:val="7"/>
        </w:numPr>
        <w:tabs>
          <w:tab w:val="left" w:pos="360"/>
        </w:tabs>
        <w:spacing w:after="0" w:line="23" w:lineRule="atLeast"/>
        <w:rPr>
          <w:rFonts w:eastAsia="Times New Roman" w:cs="Times New Roman"/>
          <w:lang w:eastAsia="ru-RU"/>
        </w:rPr>
      </w:pPr>
      <w:r w:rsidRPr="000A4624">
        <w:rPr>
          <w:rFonts w:eastAsia="Times New Roman" w:cs="Times New Roman"/>
          <w:lang w:eastAsia="ru-RU"/>
        </w:rPr>
        <w:t>По итогам 9 месяцев;</w:t>
      </w:r>
    </w:p>
    <w:p w14:paraId="1368B70C" w14:textId="77777777" w:rsidR="007B2714" w:rsidRPr="000A4624" w:rsidRDefault="007B2714" w:rsidP="003A5247">
      <w:pPr>
        <w:pStyle w:val="a9"/>
        <w:numPr>
          <w:ilvl w:val="0"/>
          <w:numId w:val="7"/>
        </w:numPr>
        <w:tabs>
          <w:tab w:val="left" w:pos="360"/>
        </w:tabs>
        <w:spacing w:after="0" w:line="23" w:lineRule="atLeast"/>
        <w:rPr>
          <w:rFonts w:eastAsia="Times New Roman" w:cs="Times New Roman"/>
          <w:lang w:eastAsia="ru-RU"/>
        </w:rPr>
      </w:pPr>
      <w:r w:rsidRPr="000A4624">
        <w:rPr>
          <w:rFonts w:eastAsia="Times New Roman" w:cs="Times New Roman"/>
          <w:lang w:eastAsia="ru-RU"/>
        </w:rPr>
        <w:t>По итогам финансового года.</w:t>
      </w:r>
    </w:p>
    <w:p w14:paraId="33430CD2" w14:textId="77777777" w:rsidR="007B2714" w:rsidRDefault="007B2714" w:rsidP="007B2714">
      <w:pPr>
        <w:tabs>
          <w:tab w:val="left" w:pos="360"/>
        </w:tabs>
        <w:spacing w:after="0" w:line="23" w:lineRule="atLeast"/>
        <w:rPr>
          <w:rFonts w:eastAsia="Times New Roman" w:cs="Times New Roman"/>
          <w:lang w:eastAsia="ru-RU"/>
        </w:rPr>
      </w:pPr>
    </w:p>
    <w:p w14:paraId="2E4F9661" w14:textId="77777777" w:rsidR="007B2714" w:rsidRPr="006E320B" w:rsidRDefault="007B2714" w:rsidP="007B2714">
      <w:pPr>
        <w:tabs>
          <w:tab w:val="left" w:pos="360"/>
        </w:tabs>
        <w:spacing w:after="0" w:line="23" w:lineRule="atLeast"/>
        <w:rPr>
          <w:rFonts w:eastAsia="Times New Roman" w:cs="Times New Roman"/>
          <w:lang w:eastAsia="ru-RU"/>
        </w:rPr>
      </w:pPr>
      <w:r>
        <w:rPr>
          <w:rFonts w:eastAsia="Times New Roman" w:cs="Times New Roman"/>
          <w:lang w:eastAsia="ru-RU"/>
        </w:rPr>
        <w:t>В</w:t>
      </w:r>
      <w:r w:rsidRPr="006E320B">
        <w:rPr>
          <w:rFonts w:eastAsia="Times New Roman" w:cs="Times New Roman"/>
          <w:lang w:eastAsia="ru-RU"/>
        </w:rPr>
        <w:t xml:space="preserve"> акционерном обществе </w:t>
      </w:r>
      <w:r>
        <w:rPr>
          <w:rFonts w:eastAsia="Times New Roman" w:cs="Times New Roman"/>
          <w:lang w:eastAsia="ru-RU"/>
        </w:rPr>
        <w:t>д</w:t>
      </w:r>
      <w:r w:rsidRPr="006E320B">
        <w:rPr>
          <w:rFonts w:eastAsia="Times New Roman" w:cs="Times New Roman"/>
          <w:lang w:eastAsia="ru-RU"/>
        </w:rPr>
        <w:t>опускается выплата дивидендов по привилегированным акциям определенных типов за счет ранее сформированных для этих целей специальных фондов</w:t>
      </w:r>
      <w:r>
        <w:rPr>
          <w:rFonts w:eastAsia="Times New Roman" w:cs="Times New Roman"/>
          <w:lang w:eastAsia="ru-RU"/>
        </w:rPr>
        <w:t xml:space="preserve"> </w:t>
      </w:r>
    </w:p>
    <w:p w14:paraId="3E48C2A8" w14:textId="77777777" w:rsidR="007B2714" w:rsidRDefault="007B2714" w:rsidP="007B2714">
      <w:pPr>
        <w:tabs>
          <w:tab w:val="left" w:pos="360"/>
        </w:tabs>
        <w:spacing w:after="0" w:line="23" w:lineRule="atLeast"/>
        <w:rPr>
          <w:rFonts w:eastAsia="Times New Roman" w:cs="Times New Roman"/>
          <w:lang w:eastAsia="ru-RU"/>
        </w:rPr>
      </w:pPr>
    </w:p>
    <w:p w14:paraId="08608273" w14:textId="77777777" w:rsidR="007B2714" w:rsidRPr="006E320B" w:rsidRDefault="007B2714" w:rsidP="007B2714">
      <w:pPr>
        <w:tabs>
          <w:tab w:val="left" w:pos="360"/>
        </w:tabs>
        <w:spacing w:after="0" w:line="23" w:lineRule="atLeast"/>
        <w:rPr>
          <w:rFonts w:eastAsia="Times New Roman" w:cs="Times New Roman"/>
          <w:lang w:eastAsia="ru-RU"/>
        </w:rPr>
      </w:pPr>
      <w:r w:rsidRPr="006E320B">
        <w:rPr>
          <w:rFonts w:eastAsia="Times New Roman" w:cs="Times New Roman"/>
          <w:lang w:eastAsia="ru-RU"/>
        </w:rPr>
        <w:t>Решения о размере годового дивиденда и форме его выплаты принимает общее собрание акционеров по рекомендации совета директоров</w:t>
      </w:r>
    </w:p>
    <w:p w14:paraId="797919F7" w14:textId="77777777" w:rsidR="007B2714" w:rsidRPr="006E320B" w:rsidRDefault="007B2714" w:rsidP="007B2714">
      <w:pPr>
        <w:tabs>
          <w:tab w:val="left" w:pos="360"/>
        </w:tabs>
        <w:spacing w:after="0" w:line="23" w:lineRule="atLeast"/>
        <w:rPr>
          <w:rFonts w:eastAsia="Times New Roman" w:cs="Times New Roman"/>
          <w:lang w:eastAsia="ru-RU"/>
        </w:rPr>
      </w:pPr>
      <w:r w:rsidRPr="006E320B">
        <w:rPr>
          <w:rFonts w:eastAsia="Times New Roman" w:cs="Times New Roman"/>
          <w:lang w:eastAsia="ru-RU"/>
        </w:rPr>
        <w:t>Годовой дивиденд не может быть больше рекомендованного советом директоров</w:t>
      </w:r>
    </w:p>
    <w:p w14:paraId="35E60EAB" w14:textId="77777777" w:rsidR="007B2714" w:rsidRPr="006E320B" w:rsidRDefault="007B2714" w:rsidP="007B2714">
      <w:pPr>
        <w:tabs>
          <w:tab w:val="left" w:pos="360"/>
        </w:tabs>
        <w:spacing w:after="0" w:line="23" w:lineRule="atLeast"/>
        <w:rPr>
          <w:rFonts w:eastAsia="Times New Roman" w:cs="Times New Roman"/>
          <w:lang w:eastAsia="ru-RU"/>
        </w:rPr>
      </w:pPr>
      <w:r w:rsidRPr="006E320B">
        <w:rPr>
          <w:rFonts w:eastAsia="Times New Roman" w:cs="Times New Roman"/>
          <w:lang w:eastAsia="ru-RU"/>
        </w:rPr>
        <w:t>Дивиденды по акциям, выкупленным обществом по требованию акционеров и находящимся на балансе общества, не начисляются</w:t>
      </w:r>
    </w:p>
    <w:p w14:paraId="55CD8C5D" w14:textId="77777777" w:rsidR="007B2714" w:rsidRPr="006E320B" w:rsidRDefault="007B2714" w:rsidP="007B2714">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Дивиденды могут выплачиваться </w:t>
      </w:r>
      <w:r>
        <w:rPr>
          <w:rFonts w:eastAsia="Times New Roman" w:cs="Times New Roman"/>
          <w:lang w:eastAsia="ru-RU"/>
        </w:rPr>
        <w:t xml:space="preserve">НЕ </w:t>
      </w:r>
      <w:r w:rsidRPr="006E320B">
        <w:rPr>
          <w:rFonts w:eastAsia="Times New Roman" w:cs="Times New Roman"/>
          <w:lang w:eastAsia="ru-RU"/>
        </w:rPr>
        <w:t>только в денежной форме</w:t>
      </w:r>
    </w:p>
    <w:p w14:paraId="498EA83F" w14:textId="77777777" w:rsidR="007B2714" w:rsidRDefault="007B2714" w:rsidP="007B2714">
      <w:pPr>
        <w:tabs>
          <w:tab w:val="left" w:pos="360"/>
        </w:tabs>
        <w:spacing w:after="0" w:line="23" w:lineRule="atLeast"/>
        <w:rPr>
          <w:rFonts w:eastAsia="Times New Roman" w:cs="Times New Roman"/>
          <w:lang w:eastAsia="ru-RU"/>
        </w:rPr>
      </w:pPr>
    </w:p>
    <w:p w14:paraId="00D95846" w14:textId="77777777" w:rsidR="007B2714" w:rsidRDefault="007B2714" w:rsidP="007B2714">
      <w:pPr>
        <w:tabs>
          <w:tab w:val="left" w:pos="360"/>
        </w:tabs>
        <w:spacing w:after="0" w:line="23" w:lineRule="atLeast"/>
        <w:rPr>
          <w:rFonts w:eastAsia="Times New Roman" w:cs="Times New Roman"/>
          <w:lang w:eastAsia="ru-RU"/>
        </w:rPr>
      </w:pPr>
      <w:r w:rsidRPr="006E320B">
        <w:rPr>
          <w:rFonts w:eastAsia="Times New Roman" w:cs="Times New Roman"/>
          <w:lang w:eastAsia="ru-RU"/>
        </w:rPr>
        <w:t>Акционерное общество не вправе объявлять о выплате</w:t>
      </w:r>
      <w:r>
        <w:rPr>
          <w:rFonts w:eastAsia="Times New Roman" w:cs="Times New Roman"/>
          <w:lang w:eastAsia="ru-RU"/>
        </w:rPr>
        <w:t>:</w:t>
      </w:r>
    </w:p>
    <w:p w14:paraId="2D1C31AC" w14:textId="77777777" w:rsidR="007B2714" w:rsidRPr="00531768" w:rsidRDefault="007B2714" w:rsidP="003A5247">
      <w:pPr>
        <w:pStyle w:val="a9"/>
        <w:numPr>
          <w:ilvl w:val="0"/>
          <w:numId w:val="8"/>
        </w:numPr>
        <w:tabs>
          <w:tab w:val="left" w:pos="360"/>
        </w:tabs>
        <w:spacing w:after="0" w:line="23" w:lineRule="atLeast"/>
        <w:rPr>
          <w:rFonts w:eastAsia="Times New Roman" w:cs="Times New Roman"/>
          <w:lang w:eastAsia="ru-RU"/>
        </w:rPr>
      </w:pPr>
      <w:r w:rsidRPr="00531768">
        <w:rPr>
          <w:rFonts w:eastAsia="Times New Roman" w:cs="Times New Roman"/>
          <w:lang w:eastAsia="ru-RU"/>
        </w:rPr>
        <w:t>До полной оплаты уставного капитала</w:t>
      </w:r>
    </w:p>
    <w:p w14:paraId="2DAA6ED3" w14:textId="77777777" w:rsidR="007B2714" w:rsidRPr="00531768" w:rsidRDefault="007B2714" w:rsidP="003A5247">
      <w:pPr>
        <w:pStyle w:val="a9"/>
        <w:numPr>
          <w:ilvl w:val="0"/>
          <w:numId w:val="8"/>
        </w:numPr>
        <w:tabs>
          <w:tab w:val="left" w:pos="360"/>
        </w:tabs>
        <w:spacing w:after="0" w:line="23" w:lineRule="atLeast"/>
        <w:rPr>
          <w:rFonts w:eastAsia="Times New Roman" w:cs="Times New Roman"/>
          <w:lang w:eastAsia="ru-RU"/>
        </w:rPr>
      </w:pPr>
      <w:r w:rsidRPr="00531768">
        <w:rPr>
          <w:rFonts w:eastAsia="Times New Roman" w:cs="Times New Roman"/>
          <w:lang w:eastAsia="ru-RU"/>
        </w:rPr>
        <w:t>До выкупа акций, подлежащих выкупу</w:t>
      </w:r>
    </w:p>
    <w:p w14:paraId="7E6A63BC" w14:textId="77777777" w:rsidR="007B2714" w:rsidRPr="00531768" w:rsidRDefault="007B2714" w:rsidP="003A5247">
      <w:pPr>
        <w:pStyle w:val="a9"/>
        <w:numPr>
          <w:ilvl w:val="0"/>
          <w:numId w:val="8"/>
        </w:numPr>
        <w:tabs>
          <w:tab w:val="left" w:pos="360"/>
        </w:tabs>
        <w:spacing w:after="0" w:line="23" w:lineRule="atLeast"/>
        <w:rPr>
          <w:rFonts w:eastAsia="Times New Roman" w:cs="Times New Roman"/>
          <w:lang w:eastAsia="ru-RU"/>
        </w:rPr>
      </w:pPr>
      <w:r w:rsidRPr="00531768">
        <w:rPr>
          <w:rFonts w:eastAsia="Times New Roman" w:cs="Times New Roman"/>
          <w:lang w:eastAsia="ru-RU"/>
        </w:rPr>
        <w:t>Если в момент выплаты или в результате выплаты дивидендов общество отвечает (будет отвечать) признакам несостоятельности (банкротства)</w:t>
      </w:r>
    </w:p>
    <w:p w14:paraId="52812C01" w14:textId="77777777" w:rsidR="007B2714" w:rsidRPr="00531768" w:rsidRDefault="007B2714" w:rsidP="003A5247">
      <w:pPr>
        <w:pStyle w:val="a9"/>
        <w:numPr>
          <w:ilvl w:val="0"/>
          <w:numId w:val="8"/>
        </w:numPr>
        <w:tabs>
          <w:tab w:val="left" w:pos="360"/>
        </w:tabs>
        <w:spacing w:after="0" w:line="23" w:lineRule="atLeast"/>
        <w:rPr>
          <w:rFonts w:eastAsia="Times New Roman" w:cs="Times New Roman"/>
          <w:lang w:eastAsia="ru-RU"/>
        </w:rPr>
      </w:pPr>
      <w:r w:rsidRPr="00531768">
        <w:rPr>
          <w:rFonts w:eastAsia="Times New Roman" w:cs="Times New Roman"/>
          <w:lang w:eastAsia="ru-RU"/>
        </w:rPr>
        <w:t>В результате выплаты дивидендов стоимость чистых активов общества меньше суммы уставного капитала, резервного фонда и превышения ликвидационной стоимости привилегированных акций над их номиналом</w:t>
      </w:r>
    </w:p>
    <w:p w14:paraId="7C855720" w14:textId="77777777" w:rsidR="007B2714" w:rsidRDefault="007B2714" w:rsidP="00EF363F">
      <w:pPr>
        <w:spacing w:after="0" w:line="23" w:lineRule="atLeast"/>
        <w:rPr>
          <w:lang w:val="en-US"/>
        </w:rPr>
      </w:pPr>
    </w:p>
    <w:p w14:paraId="02D5A3A4" w14:textId="77777777" w:rsidR="007B2714" w:rsidRPr="006E320B" w:rsidRDefault="007B2714" w:rsidP="007B2714">
      <w:pPr>
        <w:tabs>
          <w:tab w:val="left" w:pos="360"/>
        </w:tabs>
        <w:spacing w:after="0" w:line="23" w:lineRule="atLeast"/>
        <w:rPr>
          <w:rFonts w:eastAsia="Times New Roman" w:cs="Times New Roman"/>
          <w:bCs/>
          <w:lang w:eastAsia="ru-RU"/>
        </w:rPr>
      </w:pPr>
      <w:r w:rsidRPr="006E320B">
        <w:rPr>
          <w:rFonts w:eastAsia="Times New Roman" w:cs="Times New Roman"/>
          <w:bCs/>
          <w:lang w:eastAsia="ru-RU"/>
        </w:rPr>
        <w:t>«</w:t>
      </w:r>
      <w:r>
        <w:rPr>
          <w:rFonts w:eastAsia="Times New Roman" w:cs="Times New Roman"/>
          <w:bCs/>
          <w:lang w:eastAsia="ru-RU"/>
        </w:rPr>
        <w:t>Каскадный принцип</w:t>
      </w:r>
      <w:r w:rsidRPr="006E320B">
        <w:rPr>
          <w:rFonts w:eastAsia="Times New Roman" w:cs="Times New Roman"/>
          <w:bCs/>
          <w:lang w:eastAsia="ru-RU"/>
        </w:rPr>
        <w:t>» выплаты дивидендов в соответствии с Федеральным</w:t>
      </w:r>
      <w:r>
        <w:rPr>
          <w:rFonts w:eastAsia="Times New Roman" w:cs="Times New Roman"/>
          <w:bCs/>
          <w:lang w:eastAsia="ru-RU"/>
        </w:rPr>
        <w:t xml:space="preserve"> законом «О рынке ценных бумаг» - э</w:t>
      </w:r>
      <w:r w:rsidRPr="006E320B">
        <w:rPr>
          <w:rFonts w:eastAsia="Times New Roman" w:cs="Times New Roman"/>
          <w:bCs/>
          <w:lang w:eastAsia="ru-RU"/>
        </w:rPr>
        <w:t>митент направляет сумму дивидендных выплат номинальному держателю, зарегистрированному в реестре владельцев ценных бумаг эмитента, который распределяет ее среди своих депонентов – акционеров эмитента либо иных депозитариев, клиентами которых являются акционеры эмитента</w:t>
      </w:r>
    </w:p>
    <w:p w14:paraId="58F384F2" w14:textId="77777777" w:rsidR="007B2714" w:rsidRDefault="007B2714" w:rsidP="007B2714">
      <w:pPr>
        <w:tabs>
          <w:tab w:val="left" w:pos="360"/>
        </w:tabs>
        <w:spacing w:after="0" w:line="23" w:lineRule="atLeast"/>
        <w:rPr>
          <w:rFonts w:eastAsia="Times New Roman" w:cs="Times New Roman"/>
          <w:bCs/>
          <w:lang w:eastAsia="ru-RU"/>
        </w:rPr>
      </w:pPr>
    </w:p>
    <w:p w14:paraId="114024DE" w14:textId="77777777" w:rsidR="007B2714" w:rsidRPr="006E320B" w:rsidRDefault="007B2714" w:rsidP="007B2714">
      <w:pPr>
        <w:tabs>
          <w:tab w:val="left" w:pos="360"/>
        </w:tabs>
        <w:spacing w:after="0" w:line="23" w:lineRule="atLeast"/>
        <w:rPr>
          <w:rFonts w:eastAsia="Times New Roman" w:cs="Times New Roman"/>
          <w:bCs/>
          <w:lang w:eastAsia="ru-RU"/>
        </w:rPr>
      </w:pPr>
      <w:r w:rsidRPr="006E320B">
        <w:rPr>
          <w:rFonts w:eastAsia="Times New Roman" w:cs="Times New Roman"/>
          <w:bCs/>
          <w:lang w:eastAsia="ru-RU"/>
        </w:rPr>
        <w:t xml:space="preserve">Осуществлять выплаты дивидендов депозитарию, которому открыт лицевой счет номинального держателя в реестре, по ценным бумагам, права на которые учитываются этим депозитарием, может: </w:t>
      </w:r>
    </w:p>
    <w:p w14:paraId="64D300CF" w14:textId="77777777" w:rsidR="007B2714" w:rsidRPr="00A3151C" w:rsidRDefault="007B2714" w:rsidP="003A5247">
      <w:pPr>
        <w:pStyle w:val="a9"/>
        <w:numPr>
          <w:ilvl w:val="0"/>
          <w:numId w:val="9"/>
        </w:numPr>
        <w:tabs>
          <w:tab w:val="left" w:pos="360"/>
        </w:tabs>
        <w:spacing w:after="0" w:line="23" w:lineRule="atLeast"/>
        <w:rPr>
          <w:rFonts w:eastAsia="Times New Roman" w:cs="Times New Roman"/>
          <w:bCs/>
          <w:lang w:eastAsia="ru-RU"/>
        </w:rPr>
      </w:pPr>
      <w:r w:rsidRPr="00A3151C">
        <w:rPr>
          <w:rFonts w:eastAsia="Times New Roman" w:cs="Times New Roman"/>
          <w:bCs/>
          <w:lang w:eastAsia="ru-RU"/>
        </w:rPr>
        <w:t>Непосредственно эмитент;</w:t>
      </w:r>
    </w:p>
    <w:p w14:paraId="0DD2ECD4" w14:textId="77777777" w:rsidR="007B2714" w:rsidRPr="00A3151C" w:rsidRDefault="007B2714" w:rsidP="003A5247">
      <w:pPr>
        <w:pStyle w:val="a9"/>
        <w:numPr>
          <w:ilvl w:val="0"/>
          <w:numId w:val="9"/>
        </w:numPr>
        <w:tabs>
          <w:tab w:val="left" w:pos="360"/>
        </w:tabs>
        <w:spacing w:after="0" w:line="23" w:lineRule="atLeast"/>
        <w:rPr>
          <w:rFonts w:eastAsia="Times New Roman" w:cs="Times New Roman"/>
          <w:bCs/>
          <w:lang w:eastAsia="ru-RU"/>
        </w:rPr>
      </w:pPr>
      <w:r w:rsidRPr="00A3151C">
        <w:rPr>
          <w:rFonts w:eastAsia="Times New Roman" w:cs="Times New Roman"/>
          <w:bCs/>
          <w:lang w:eastAsia="ru-RU"/>
        </w:rPr>
        <w:t xml:space="preserve">Регистратор, осуществляющий ведение реестра ценных бумаг такого эмитента, при наличии поручения эмитента; </w:t>
      </w:r>
    </w:p>
    <w:p w14:paraId="6FD43C82" w14:textId="77777777" w:rsidR="007B2714" w:rsidRPr="00A3151C" w:rsidRDefault="007B2714" w:rsidP="003A5247">
      <w:pPr>
        <w:pStyle w:val="a9"/>
        <w:numPr>
          <w:ilvl w:val="0"/>
          <w:numId w:val="9"/>
        </w:numPr>
        <w:tabs>
          <w:tab w:val="left" w:pos="360"/>
        </w:tabs>
        <w:spacing w:after="0" w:line="23" w:lineRule="atLeast"/>
        <w:rPr>
          <w:rFonts w:eastAsia="Times New Roman" w:cs="Times New Roman"/>
          <w:bCs/>
          <w:lang w:eastAsia="ru-RU"/>
        </w:rPr>
      </w:pPr>
      <w:r w:rsidRPr="00A3151C">
        <w:rPr>
          <w:rFonts w:eastAsia="Times New Roman" w:cs="Times New Roman"/>
          <w:bCs/>
          <w:lang w:eastAsia="ru-RU"/>
        </w:rPr>
        <w:t>Кредитная организация.</w:t>
      </w:r>
    </w:p>
    <w:p w14:paraId="3C22299C" w14:textId="77777777" w:rsidR="007B2714" w:rsidRDefault="007B2714" w:rsidP="007B2714">
      <w:pPr>
        <w:tabs>
          <w:tab w:val="left" w:pos="360"/>
        </w:tabs>
        <w:spacing w:after="0" w:line="23" w:lineRule="atLeast"/>
        <w:rPr>
          <w:rFonts w:eastAsia="Times New Roman" w:cs="Times New Roman"/>
          <w:bCs/>
          <w:lang w:eastAsia="ru-RU"/>
        </w:rPr>
      </w:pPr>
    </w:p>
    <w:p w14:paraId="05A30C2F" w14:textId="77777777" w:rsidR="007B2714" w:rsidRPr="006E320B" w:rsidRDefault="007B2714" w:rsidP="007B2714">
      <w:pPr>
        <w:tabs>
          <w:tab w:val="left" w:pos="360"/>
        </w:tabs>
        <w:spacing w:after="0" w:line="23" w:lineRule="atLeast"/>
        <w:rPr>
          <w:rFonts w:eastAsia="Times New Roman" w:cs="Times New Roman"/>
          <w:bCs/>
          <w:lang w:eastAsia="ru-RU"/>
        </w:rPr>
      </w:pPr>
      <w:r w:rsidRPr="006E320B">
        <w:rPr>
          <w:rFonts w:eastAsia="Times New Roman" w:cs="Times New Roman"/>
          <w:bCs/>
          <w:lang w:eastAsia="ru-RU"/>
        </w:rPr>
        <w:t>В соответствии с Федеральным законом «О рынке ценных бумаг» депозитарий, получивший дивиденды при реализации «каскадного принципа», обязан передать выплаты по ценным бумаг</w:t>
      </w:r>
      <w:r>
        <w:rPr>
          <w:rFonts w:eastAsia="Times New Roman" w:cs="Times New Roman"/>
          <w:bCs/>
          <w:lang w:eastAsia="ru-RU"/>
        </w:rPr>
        <w:t>ам (дивиденды) своим депонентам н</w:t>
      </w:r>
      <w:r w:rsidRPr="006E320B">
        <w:rPr>
          <w:rFonts w:eastAsia="Times New Roman" w:cs="Times New Roman"/>
          <w:bCs/>
          <w:lang w:eastAsia="ru-RU"/>
        </w:rPr>
        <w:t>е позднее следующего рабо</w:t>
      </w:r>
      <w:r>
        <w:rPr>
          <w:rFonts w:eastAsia="Times New Roman" w:cs="Times New Roman"/>
          <w:bCs/>
          <w:lang w:eastAsia="ru-RU"/>
        </w:rPr>
        <w:t>чего дня после дня их получения,</w:t>
      </w:r>
      <w:r w:rsidRPr="00A3151C">
        <w:rPr>
          <w:rFonts w:eastAsia="Times New Roman" w:cs="Times New Roman"/>
          <w:bCs/>
          <w:lang w:eastAsia="ru-RU"/>
        </w:rPr>
        <w:t xml:space="preserve"> </w:t>
      </w:r>
      <w:r w:rsidRPr="006E320B">
        <w:rPr>
          <w:rFonts w:eastAsia="Times New Roman" w:cs="Times New Roman"/>
          <w:bCs/>
          <w:lang w:eastAsia="ru-RU"/>
        </w:rPr>
        <w:t>если депоненты являются номинальными держателями и доверительными управляющими - профессиональными участниками рынка ценных бумаг</w:t>
      </w:r>
    </w:p>
    <w:p w14:paraId="5B1717A0" w14:textId="77777777" w:rsidR="007B2714" w:rsidRDefault="007B2714" w:rsidP="007B2714">
      <w:pPr>
        <w:tabs>
          <w:tab w:val="left" w:pos="360"/>
        </w:tabs>
        <w:spacing w:after="0" w:line="23" w:lineRule="atLeast"/>
        <w:rPr>
          <w:rFonts w:eastAsia="Times New Roman" w:cs="Times New Roman"/>
          <w:bCs/>
          <w:lang w:eastAsia="ru-RU"/>
        </w:rPr>
      </w:pPr>
    </w:p>
    <w:p w14:paraId="1FF249F1" w14:textId="77777777" w:rsidR="007B2714" w:rsidRPr="00A3151C" w:rsidRDefault="007B2714" w:rsidP="007B2714">
      <w:pPr>
        <w:tabs>
          <w:tab w:val="left" w:pos="360"/>
        </w:tabs>
        <w:spacing w:after="0" w:line="23" w:lineRule="atLeast"/>
        <w:rPr>
          <w:rFonts w:eastAsia="Times New Roman" w:cs="Times New Roman"/>
          <w:bCs/>
          <w:lang w:eastAsia="ru-RU"/>
        </w:rPr>
      </w:pPr>
      <w:r w:rsidRPr="006E320B">
        <w:rPr>
          <w:rFonts w:eastAsia="Times New Roman" w:cs="Times New Roman"/>
          <w:bCs/>
          <w:lang w:eastAsia="ru-RU"/>
        </w:rPr>
        <w:t>Если номинальный держатель, которому были перечислены дивиденды, не исполнил обязанность по их передаче по независя</w:t>
      </w:r>
      <w:r>
        <w:rPr>
          <w:rFonts w:eastAsia="Times New Roman" w:cs="Times New Roman"/>
          <w:bCs/>
          <w:lang w:eastAsia="ru-RU"/>
        </w:rPr>
        <w:t>щим от него причинам, он обязан в</w:t>
      </w:r>
      <w:r w:rsidRPr="006E320B">
        <w:rPr>
          <w:rFonts w:eastAsia="Times New Roman" w:cs="Times New Roman"/>
          <w:lang w:eastAsia="ru-RU"/>
        </w:rPr>
        <w:t>озвратить их эмитенту в течение 10 дней после истечения одного месяца с даты окончания срока выплаты дивидендов</w:t>
      </w:r>
    </w:p>
    <w:p w14:paraId="4081F89B" w14:textId="77777777" w:rsidR="007B2714" w:rsidRDefault="007B2714" w:rsidP="00EF363F">
      <w:pPr>
        <w:spacing w:after="0" w:line="23" w:lineRule="atLeast"/>
        <w:rPr>
          <w:lang w:val="en-US"/>
        </w:rPr>
      </w:pPr>
    </w:p>
    <w:p w14:paraId="68032350" w14:textId="77777777" w:rsidR="000D0EF6" w:rsidRPr="00425F9F" w:rsidRDefault="000D0EF6" w:rsidP="000D0EF6">
      <w:pPr>
        <w:tabs>
          <w:tab w:val="left" w:pos="360"/>
        </w:tabs>
        <w:spacing w:after="0" w:line="23" w:lineRule="atLeast"/>
        <w:jc w:val="center"/>
        <w:rPr>
          <w:rFonts w:eastAsia="Times New Roman" w:cs="Times New Roman"/>
          <w:b/>
          <w:sz w:val="24"/>
          <w:szCs w:val="24"/>
          <w:lang w:eastAsia="ru-RU"/>
        </w:rPr>
      </w:pPr>
      <w:r w:rsidRPr="00425F9F">
        <w:rPr>
          <w:rFonts w:eastAsia="Times New Roman" w:cs="Times New Roman"/>
          <w:b/>
          <w:bCs/>
          <w:sz w:val="24"/>
          <w:szCs w:val="24"/>
          <w:lang w:eastAsia="ru-RU"/>
        </w:rPr>
        <w:t>Тема 7.2.</w:t>
      </w:r>
      <w:r w:rsidRPr="00425F9F">
        <w:rPr>
          <w:rFonts w:eastAsia="Times New Roman" w:cs="Times New Roman"/>
          <w:sz w:val="24"/>
          <w:szCs w:val="24"/>
          <w:lang w:eastAsia="ru-RU"/>
        </w:rPr>
        <w:t xml:space="preserve"> </w:t>
      </w:r>
      <w:r w:rsidRPr="00425F9F">
        <w:rPr>
          <w:rFonts w:eastAsia="Times New Roman" w:cs="Times New Roman"/>
          <w:b/>
          <w:sz w:val="24"/>
          <w:szCs w:val="24"/>
          <w:lang w:eastAsia="ru-RU"/>
        </w:rPr>
        <w:t>Реорганизация и ликвидация акционерных обществ</w:t>
      </w:r>
    </w:p>
    <w:p w14:paraId="37D1003E" w14:textId="77777777" w:rsidR="000D0EF6" w:rsidRDefault="000D0EF6" w:rsidP="00EF363F">
      <w:pPr>
        <w:spacing w:after="0" w:line="23" w:lineRule="atLeast"/>
        <w:rPr>
          <w:lang w:val="en-US"/>
        </w:rPr>
      </w:pPr>
    </w:p>
    <w:p w14:paraId="5B6E9744" w14:textId="65391943" w:rsidR="000D0EF6" w:rsidRDefault="00EC5605" w:rsidP="00EF363F">
      <w:pPr>
        <w:spacing w:after="0" w:line="23" w:lineRule="atLeast"/>
        <w:rPr>
          <w:rFonts w:eastAsia="Times New Roman" w:cs="Times New Roman"/>
          <w:lang w:eastAsia="ru-RU"/>
        </w:rPr>
      </w:pPr>
      <w:r w:rsidRPr="00EC5605">
        <w:rPr>
          <w:rFonts w:eastAsia="Times New Roman" w:cs="Times New Roman"/>
          <w:lang w:eastAsia="ru-RU"/>
        </w:rPr>
        <w:t>Общество может быть создано путем учреждения вновь и путем реорганизации существующего юридического лица (слияния, разделения, выделения, преобразования)</w:t>
      </w:r>
    </w:p>
    <w:p w14:paraId="5A8B1101" w14:textId="77777777" w:rsidR="00EC5605" w:rsidRPr="00EC5605" w:rsidRDefault="00EC5605" w:rsidP="00EF363F">
      <w:pPr>
        <w:spacing w:after="0" w:line="23" w:lineRule="atLeast"/>
      </w:pPr>
    </w:p>
    <w:p w14:paraId="59FCAC51" w14:textId="77777777" w:rsidR="00AD791F" w:rsidRPr="006E320B" w:rsidRDefault="00AD791F" w:rsidP="00AD791F">
      <w:pPr>
        <w:tabs>
          <w:tab w:val="left" w:pos="360"/>
        </w:tabs>
        <w:spacing w:after="0" w:line="23" w:lineRule="atLeast"/>
        <w:rPr>
          <w:rFonts w:eastAsia="Times New Roman" w:cs="Times New Roman"/>
          <w:lang w:eastAsia="ru-RU"/>
        </w:rPr>
      </w:pPr>
      <w:r>
        <w:rPr>
          <w:rFonts w:eastAsia="Times New Roman" w:cs="Times New Roman"/>
          <w:lang w:eastAsia="ru-RU"/>
        </w:rPr>
        <w:t>Ф</w:t>
      </w:r>
      <w:r w:rsidRPr="006E320B">
        <w:rPr>
          <w:rFonts w:eastAsia="Times New Roman" w:cs="Times New Roman"/>
          <w:lang w:eastAsia="ru-RU"/>
        </w:rPr>
        <w:t>ормы реорганизации, предусмотренные Федеральным законом «Об акционерных обществах»:</w:t>
      </w:r>
    </w:p>
    <w:p w14:paraId="4D6B9331" w14:textId="77777777" w:rsidR="00AD791F" w:rsidRDefault="00AD791F" w:rsidP="003A5247">
      <w:pPr>
        <w:pStyle w:val="a9"/>
        <w:numPr>
          <w:ilvl w:val="0"/>
          <w:numId w:val="10"/>
        </w:numPr>
        <w:tabs>
          <w:tab w:val="left" w:pos="360"/>
        </w:tabs>
        <w:spacing w:after="0" w:line="23" w:lineRule="atLeast"/>
        <w:rPr>
          <w:rFonts w:eastAsia="Times New Roman" w:cs="Times New Roman"/>
          <w:lang w:eastAsia="ru-RU"/>
        </w:rPr>
      </w:pPr>
      <w:r w:rsidRPr="00983471">
        <w:rPr>
          <w:rFonts w:eastAsia="Times New Roman" w:cs="Times New Roman"/>
          <w:lang w:eastAsia="ru-RU"/>
        </w:rPr>
        <w:t>Слияние;</w:t>
      </w:r>
    </w:p>
    <w:p w14:paraId="4E163820" w14:textId="457404F5" w:rsidR="00AD791F" w:rsidRPr="00983471" w:rsidRDefault="00AD791F" w:rsidP="003A5247">
      <w:pPr>
        <w:pStyle w:val="a9"/>
        <w:numPr>
          <w:ilvl w:val="0"/>
          <w:numId w:val="10"/>
        </w:numPr>
        <w:tabs>
          <w:tab w:val="left" w:pos="360"/>
        </w:tabs>
        <w:spacing w:after="0" w:line="23" w:lineRule="atLeast"/>
        <w:rPr>
          <w:rFonts w:eastAsia="Times New Roman" w:cs="Times New Roman"/>
          <w:lang w:eastAsia="ru-RU"/>
        </w:rPr>
      </w:pPr>
      <w:r>
        <w:rPr>
          <w:rFonts w:eastAsia="Times New Roman" w:cs="Times New Roman"/>
          <w:lang w:eastAsia="ru-RU"/>
        </w:rPr>
        <w:t>Присоединение</w:t>
      </w:r>
    </w:p>
    <w:p w14:paraId="32FA8AA1" w14:textId="77777777" w:rsidR="00AD791F" w:rsidRPr="00983471" w:rsidRDefault="00AD791F" w:rsidP="003A5247">
      <w:pPr>
        <w:pStyle w:val="a9"/>
        <w:numPr>
          <w:ilvl w:val="0"/>
          <w:numId w:val="10"/>
        </w:numPr>
        <w:tabs>
          <w:tab w:val="left" w:pos="360"/>
        </w:tabs>
        <w:spacing w:after="0" w:line="23" w:lineRule="atLeast"/>
        <w:rPr>
          <w:rFonts w:eastAsia="Times New Roman" w:cs="Times New Roman"/>
          <w:lang w:eastAsia="ru-RU"/>
        </w:rPr>
      </w:pPr>
      <w:r w:rsidRPr="00983471">
        <w:rPr>
          <w:rFonts w:eastAsia="Times New Roman" w:cs="Times New Roman"/>
          <w:lang w:eastAsia="ru-RU"/>
        </w:rPr>
        <w:t>Выделение;</w:t>
      </w:r>
    </w:p>
    <w:p w14:paraId="50A5156F" w14:textId="77777777" w:rsidR="00AD791F" w:rsidRPr="00983471" w:rsidRDefault="00AD791F" w:rsidP="003A5247">
      <w:pPr>
        <w:pStyle w:val="a9"/>
        <w:numPr>
          <w:ilvl w:val="0"/>
          <w:numId w:val="10"/>
        </w:numPr>
        <w:tabs>
          <w:tab w:val="left" w:pos="360"/>
        </w:tabs>
        <w:spacing w:after="0" w:line="23" w:lineRule="atLeast"/>
        <w:rPr>
          <w:rFonts w:eastAsia="Times New Roman" w:cs="Times New Roman"/>
          <w:lang w:eastAsia="ru-RU"/>
        </w:rPr>
      </w:pPr>
      <w:r w:rsidRPr="00983471">
        <w:rPr>
          <w:rFonts w:eastAsia="Times New Roman" w:cs="Times New Roman"/>
          <w:lang w:eastAsia="ru-RU"/>
        </w:rPr>
        <w:t>Разделение;</w:t>
      </w:r>
    </w:p>
    <w:p w14:paraId="68342015" w14:textId="77777777" w:rsidR="00AD791F" w:rsidRPr="00983471" w:rsidRDefault="00AD791F" w:rsidP="003A5247">
      <w:pPr>
        <w:pStyle w:val="a9"/>
        <w:numPr>
          <w:ilvl w:val="0"/>
          <w:numId w:val="10"/>
        </w:numPr>
        <w:tabs>
          <w:tab w:val="left" w:pos="360"/>
        </w:tabs>
        <w:spacing w:after="0" w:line="23" w:lineRule="atLeast"/>
        <w:rPr>
          <w:rFonts w:eastAsia="Times New Roman" w:cs="Times New Roman"/>
          <w:lang w:eastAsia="ru-RU"/>
        </w:rPr>
      </w:pPr>
      <w:r w:rsidRPr="00983471">
        <w:rPr>
          <w:rFonts w:eastAsia="Times New Roman" w:cs="Times New Roman"/>
          <w:lang w:eastAsia="ru-RU"/>
        </w:rPr>
        <w:t>Преобразование.</w:t>
      </w:r>
    </w:p>
    <w:p w14:paraId="4C78009C" w14:textId="77777777" w:rsidR="00AD791F" w:rsidRDefault="00AD791F" w:rsidP="00AD791F">
      <w:pPr>
        <w:tabs>
          <w:tab w:val="left" w:pos="360"/>
        </w:tabs>
        <w:spacing w:after="0" w:line="23" w:lineRule="atLeast"/>
        <w:rPr>
          <w:rFonts w:eastAsia="Times New Roman" w:cs="Times New Roman"/>
          <w:lang w:eastAsia="ru-RU"/>
        </w:rPr>
      </w:pPr>
    </w:p>
    <w:p w14:paraId="11EC1CFC" w14:textId="77777777" w:rsidR="00AD791F" w:rsidRPr="006E320B" w:rsidRDefault="00AD791F" w:rsidP="00AD791F">
      <w:pPr>
        <w:tabs>
          <w:tab w:val="left" w:pos="360"/>
        </w:tabs>
        <w:spacing w:after="0" w:line="23" w:lineRule="atLeast"/>
        <w:rPr>
          <w:rFonts w:eastAsia="Times New Roman" w:cs="Times New Roman"/>
          <w:lang w:eastAsia="ru-RU"/>
        </w:rPr>
      </w:pPr>
      <w:r w:rsidRPr="006E320B">
        <w:rPr>
          <w:rFonts w:eastAsia="Times New Roman" w:cs="Times New Roman"/>
          <w:lang w:eastAsia="ru-RU"/>
        </w:rPr>
        <w:t>Формирование имущества обществ, создаваемых в результат</w:t>
      </w:r>
      <w:r>
        <w:rPr>
          <w:rFonts w:eastAsia="Times New Roman" w:cs="Times New Roman"/>
          <w:lang w:eastAsia="ru-RU"/>
        </w:rPr>
        <w:t>е реорганизации, осуществляется з</w:t>
      </w:r>
      <w:r w:rsidRPr="006E320B">
        <w:rPr>
          <w:rFonts w:eastAsia="Times New Roman" w:cs="Times New Roman"/>
          <w:lang w:eastAsia="ru-RU"/>
        </w:rPr>
        <w:t>а счет имущества реорганизуемых обществ.</w:t>
      </w:r>
    </w:p>
    <w:p w14:paraId="3D1962B2" w14:textId="77777777" w:rsidR="00AD791F" w:rsidRDefault="00AD791F" w:rsidP="00AD791F">
      <w:pPr>
        <w:tabs>
          <w:tab w:val="left" w:pos="360"/>
        </w:tabs>
        <w:spacing w:after="0" w:line="23" w:lineRule="atLeast"/>
        <w:rPr>
          <w:rFonts w:eastAsia="Times New Roman" w:cs="Times New Roman"/>
          <w:lang w:eastAsia="ru-RU"/>
        </w:rPr>
      </w:pPr>
    </w:p>
    <w:p w14:paraId="6ABC7FD3" w14:textId="77777777" w:rsidR="00AD791F" w:rsidRPr="006E320B" w:rsidRDefault="00AD791F" w:rsidP="00AD791F">
      <w:pPr>
        <w:tabs>
          <w:tab w:val="left" w:pos="360"/>
        </w:tabs>
        <w:spacing w:after="0" w:line="23" w:lineRule="atLeast"/>
        <w:rPr>
          <w:rFonts w:eastAsia="Times New Roman" w:cs="Times New Roman"/>
          <w:lang w:eastAsia="ru-RU"/>
        </w:rPr>
      </w:pPr>
      <w:r w:rsidRPr="006E320B">
        <w:rPr>
          <w:rFonts w:eastAsia="Times New Roman" w:cs="Times New Roman"/>
          <w:lang w:eastAsia="ru-RU"/>
        </w:rPr>
        <w:t>АО обязано уведомить кредиторов в письменной форме не позднее 30 дней с даты принятия решения о реорганизации</w:t>
      </w:r>
    </w:p>
    <w:p w14:paraId="5C80BDA8" w14:textId="77777777" w:rsidR="00AD791F" w:rsidRPr="006E320B" w:rsidRDefault="00AD791F" w:rsidP="00AD791F">
      <w:pPr>
        <w:tabs>
          <w:tab w:val="left" w:pos="360"/>
        </w:tabs>
        <w:spacing w:after="0" w:line="23" w:lineRule="atLeast"/>
        <w:rPr>
          <w:rFonts w:eastAsia="Times New Roman" w:cs="Times New Roman"/>
          <w:lang w:eastAsia="ru-RU"/>
        </w:rPr>
      </w:pPr>
      <w:r w:rsidRPr="006E320B">
        <w:rPr>
          <w:rFonts w:eastAsia="Times New Roman" w:cs="Times New Roman"/>
          <w:lang w:eastAsia="ru-RU"/>
        </w:rPr>
        <w:t>Кредиторы имеют право потребовать досрочного прекращения или исполнения обязательств общества перед ними и возмещения убытков</w:t>
      </w:r>
    </w:p>
    <w:p w14:paraId="51F8C779" w14:textId="77777777" w:rsidR="00AD791F" w:rsidRPr="006E320B" w:rsidRDefault="00AD791F" w:rsidP="00AD791F">
      <w:pPr>
        <w:tabs>
          <w:tab w:val="left" w:pos="360"/>
        </w:tabs>
        <w:spacing w:after="0" w:line="23" w:lineRule="atLeast"/>
        <w:rPr>
          <w:rFonts w:eastAsia="Times New Roman" w:cs="Times New Roman"/>
          <w:lang w:eastAsia="ru-RU"/>
        </w:rPr>
      </w:pPr>
      <w:r w:rsidRPr="006E320B">
        <w:rPr>
          <w:rFonts w:eastAsia="Times New Roman" w:cs="Times New Roman"/>
          <w:lang w:eastAsia="ru-RU"/>
        </w:rPr>
        <w:t>Акционеры, голосовавшие против принятия решения о реорганизации или не принимавшие участия в голосовании при решении этого вопроса, имеют право требовать от АО выкупа принадлежащих им акций</w:t>
      </w:r>
      <w:r>
        <w:rPr>
          <w:rFonts w:eastAsia="Times New Roman" w:cs="Times New Roman"/>
          <w:lang w:eastAsia="ru-RU"/>
        </w:rPr>
        <w:t xml:space="preserve"> (количество принадлежащих им акций не имеет значения)</w:t>
      </w:r>
    </w:p>
    <w:p w14:paraId="500946F2" w14:textId="77777777" w:rsidR="00AD791F" w:rsidRDefault="00AD791F" w:rsidP="00AD791F">
      <w:pPr>
        <w:tabs>
          <w:tab w:val="left" w:pos="360"/>
        </w:tabs>
        <w:spacing w:after="0" w:line="23" w:lineRule="atLeast"/>
        <w:rPr>
          <w:rFonts w:eastAsia="Times New Roman" w:cs="Times New Roman"/>
          <w:lang w:eastAsia="ru-RU"/>
        </w:rPr>
      </w:pPr>
    </w:p>
    <w:p w14:paraId="575CD361" w14:textId="77777777" w:rsidR="00AD791F" w:rsidRPr="00AD791F" w:rsidRDefault="00AD791F" w:rsidP="00AD791F">
      <w:pPr>
        <w:tabs>
          <w:tab w:val="left" w:pos="360"/>
        </w:tabs>
        <w:spacing w:after="0" w:line="23" w:lineRule="atLeast"/>
        <w:rPr>
          <w:rFonts w:eastAsia="Times New Roman" w:cs="Times New Roman"/>
          <w:lang w:eastAsia="ru-RU"/>
        </w:rPr>
      </w:pPr>
      <w:r w:rsidRPr="00AD791F">
        <w:rPr>
          <w:rFonts w:eastAsia="Times New Roman" w:cs="Times New Roman"/>
          <w:lang w:eastAsia="ru-RU"/>
        </w:rPr>
        <w:t>Прекращение деятельности одного или нескольких акционерных обществ с передачей всех прав и обязанностей другому (существующему) акционерному обществу в соответствии с передаточным актом признается присоединением</w:t>
      </w:r>
    </w:p>
    <w:p w14:paraId="4EFCF981" w14:textId="77777777" w:rsidR="00AD791F" w:rsidRDefault="00AD791F" w:rsidP="00EF363F">
      <w:pPr>
        <w:spacing w:after="0" w:line="23" w:lineRule="atLeast"/>
        <w:rPr>
          <w:lang w:val="en-US"/>
        </w:rPr>
      </w:pPr>
    </w:p>
    <w:p w14:paraId="0415B703" w14:textId="77777777" w:rsidR="00AD791F" w:rsidRPr="006E320B" w:rsidRDefault="00AD791F" w:rsidP="00AD791F">
      <w:pPr>
        <w:tabs>
          <w:tab w:val="left" w:pos="360"/>
        </w:tabs>
        <w:spacing w:after="0" w:line="23" w:lineRule="atLeast"/>
        <w:rPr>
          <w:rFonts w:eastAsia="Times New Roman" w:cs="Times New Roman"/>
          <w:lang w:eastAsia="ru-RU"/>
        </w:rPr>
      </w:pPr>
      <w:r w:rsidRPr="006E320B">
        <w:rPr>
          <w:rFonts w:eastAsia="Times New Roman" w:cs="Times New Roman"/>
          <w:lang w:eastAsia="ru-RU"/>
        </w:rPr>
        <w:t>Возникновение нового акционерного общества путем передачи ему в соответствии с передаточным актом всех прав и обязанностей реорганизуемых акционерных обществ с прекращением деятельности последних признается</w:t>
      </w:r>
      <w:r>
        <w:rPr>
          <w:rFonts w:eastAsia="Times New Roman" w:cs="Times New Roman"/>
          <w:lang w:eastAsia="ru-RU"/>
        </w:rPr>
        <w:t xml:space="preserve"> с</w:t>
      </w:r>
      <w:r w:rsidRPr="006E320B">
        <w:rPr>
          <w:rFonts w:eastAsia="Times New Roman" w:cs="Times New Roman"/>
          <w:lang w:eastAsia="ru-RU"/>
        </w:rPr>
        <w:t>лиянием</w:t>
      </w:r>
    </w:p>
    <w:p w14:paraId="501A973A" w14:textId="77777777" w:rsidR="00AD791F" w:rsidRDefault="00AD791F" w:rsidP="00AD791F">
      <w:pPr>
        <w:tabs>
          <w:tab w:val="left" w:pos="360"/>
        </w:tabs>
        <w:spacing w:after="0" w:line="23" w:lineRule="atLeast"/>
        <w:rPr>
          <w:rFonts w:eastAsia="Times New Roman" w:cs="Times New Roman"/>
          <w:lang w:eastAsia="ru-RU"/>
        </w:rPr>
      </w:pPr>
    </w:p>
    <w:p w14:paraId="1402DB24" w14:textId="77777777" w:rsidR="00AD791F" w:rsidRPr="006E320B" w:rsidRDefault="00AD791F" w:rsidP="00AD791F">
      <w:pPr>
        <w:tabs>
          <w:tab w:val="left" w:pos="360"/>
        </w:tabs>
        <w:spacing w:after="0" w:line="23" w:lineRule="atLeast"/>
        <w:rPr>
          <w:rFonts w:eastAsia="Times New Roman" w:cs="Times New Roman"/>
          <w:lang w:eastAsia="ru-RU"/>
        </w:rPr>
      </w:pPr>
      <w:r w:rsidRPr="006E320B">
        <w:rPr>
          <w:rFonts w:eastAsia="Times New Roman" w:cs="Times New Roman"/>
          <w:lang w:eastAsia="ru-RU"/>
        </w:rPr>
        <w:t>Общее собрание акционеров каждого общества, участвующего в слиянии, принимает решение по вопросу о реорганизации каждого такого общества в форме слияния, включающее в себя утверждение договора о слиянии, передаточного акта общества, участвующего в слиянии, и устава общества, создаваемого путем реорганизации в форме слияния</w:t>
      </w:r>
    </w:p>
    <w:p w14:paraId="4C9DBFE8" w14:textId="77777777" w:rsidR="00AD791F" w:rsidRDefault="00AD791F" w:rsidP="00AD791F">
      <w:pPr>
        <w:tabs>
          <w:tab w:val="left" w:pos="360"/>
        </w:tabs>
        <w:spacing w:after="0" w:line="23" w:lineRule="atLeast"/>
        <w:rPr>
          <w:rFonts w:eastAsia="Times New Roman" w:cs="Times New Roman"/>
          <w:lang w:eastAsia="ru-RU"/>
        </w:rPr>
      </w:pPr>
    </w:p>
    <w:p w14:paraId="72144345" w14:textId="77777777" w:rsidR="00AD791F" w:rsidRPr="006E320B" w:rsidRDefault="00AD791F" w:rsidP="00AD791F">
      <w:pPr>
        <w:tabs>
          <w:tab w:val="left" w:pos="360"/>
        </w:tabs>
        <w:spacing w:after="0" w:line="23" w:lineRule="atLeast"/>
        <w:rPr>
          <w:rFonts w:eastAsia="Times New Roman" w:cs="Times New Roman"/>
          <w:lang w:eastAsia="ru-RU"/>
        </w:rPr>
      </w:pPr>
      <w:r w:rsidRPr="006E320B">
        <w:rPr>
          <w:rFonts w:eastAsia="Times New Roman" w:cs="Times New Roman"/>
          <w:lang w:eastAsia="ru-RU"/>
        </w:rPr>
        <w:t>Отношение количества членов совета директоров (наблюдательного совета) создаваемого общества, избираемых каждым обществом, участвующим в слиянии, к общему количеству членов совета директоров (наблюдательного совета) создаваемого общества должно быть</w:t>
      </w:r>
      <w:r>
        <w:rPr>
          <w:rFonts w:eastAsia="Times New Roman" w:cs="Times New Roman"/>
          <w:lang w:eastAsia="ru-RU"/>
        </w:rPr>
        <w:t xml:space="preserve"> п</w:t>
      </w:r>
      <w:r w:rsidRPr="006E320B">
        <w:rPr>
          <w:rFonts w:eastAsia="Times New Roman" w:cs="Times New Roman"/>
          <w:lang w:eastAsia="ru-RU"/>
        </w:rPr>
        <w:t>ропорционально отношению количества акций создаваемого общества, подлежащих размещению среди акционеров соответствующего общества, участвующего в слиянии, к общему количеству подлежащих размещению акций создаваемого общества</w:t>
      </w:r>
    </w:p>
    <w:p w14:paraId="07744EE2" w14:textId="77777777" w:rsidR="00AD791F" w:rsidRDefault="00AD791F" w:rsidP="00AD791F">
      <w:pPr>
        <w:tabs>
          <w:tab w:val="left" w:pos="360"/>
        </w:tabs>
        <w:spacing w:after="0" w:line="23" w:lineRule="atLeast"/>
        <w:rPr>
          <w:rFonts w:eastAsia="Times New Roman" w:cs="Times New Roman"/>
          <w:lang w:eastAsia="ru-RU"/>
        </w:rPr>
      </w:pPr>
    </w:p>
    <w:p w14:paraId="27285B32" w14:textId="77777777" w:rsidR="00AD791F" w:rsidRPr="006E320B" w:rsidRDefault="00AD791F" w:rsidP="00AD791F">
      <w:pPr>
        <w:tabs>
          <w:tab w:val="left" w:pos="360"/>
        </w:tabs>
        <w:spacing w:after="0" w:line="23" w:lineRule="atLeast"/>
        <w:rPr>
          <w:rFonts w:eastAsia="Times New Roman" w:cs="Times New Roman"/>
          <w:lang w:eastAsia="ru-RU"/>
        </w:rPr>
      </w:pPr>
      <w:r w:rsidRPr="006E320B">
        <w:rPr>
          <w:rFonts w:eastAsia="Times New Roman" w:cs="Times New Roman"/>
          <w:lang w:eastAsia="ru-RU"/>
        </w:rPr>
        <w:t>Прекращение деятельности акционерного общества с передачей всех его прав и обязанностей к вновь создаваемым акционерным обществам в соответствии с разделительным балансом признается</w:t>
      </w:r>
      <w:r>
        <w:rPr>
          <w:rFonts w:eastAsia="Times New Roman" w:cs="Times New Roman"/>
          <w:lang w:eastAsia="ru-RU"/>
        </w:rPr>
        <w:t xml:space="preserve"> р</w:t>
      </w:r>
      <w:r w:rsidRPr="006E320B">
        <w:rPr>
          <w:rFonts w:eastAsia="Times New Roman" w:cs="Times New Roman"/>
          <w:lang w:eastAsia="ru-RU"/>
        </w:rPr>
        <w:t>азделением</w:t>
      </w:r>
    </w:p>
    <w:p w14:paraId="523F5FCF" w14:textId="77777777" w:rsidR="00AD791F" w:rsidRDefault="00AD791F" w:rsidP="00AD791F">
      <w:pPr>
        <w:tabs>
          <w:tab w:val="left" w:pos="360"/>
        </w:tabs>
        <w:spacing w:after="0" w:line="23" w:lineRule="atLeast"/>
        <w:rPr>
          <w:rFonts w:eastAsia="Times New Roman" w:cs="Times New Roman"/>
          <w:lang w:eastAsia="ru-RU"/>
        </w:rPr>
      </w:pPr>
    </w:p>
    <w:p w14:paraId="644B6F73" w14:textId="77777777" w:rsidR="00AD791F" w:rsidRPr="006E320B" w:rsidRDefault="00AD791F" w:rsidP="00AD791F">
      <w:pPr>
        <w:tabs>
          <w:tab w:val="left" w:pos="360"/>
        </w:tabs>
        <w:spacing w:after="0" w:line="23" w:lineRule="atLeast"/>
        <w:rPr>
          <w:rFonts w:eastAsia="Times New Roman" w:cs="Times New Roman"/>
          <w:lang w:eastAsia="ru-RU"/>
        </w:rPr>
      </w:pPr>
      <w:r w:rsidRPr="006E320B">
        <w:rPr>
          <w:rFonts w:eastAsia="Times New Roman" w:cs="Times New Roman"/>
          <w:lang w:eastAsia="ru-RU"/>
        </w:rPr>
        <w:t>Создание одного или нескольких акционерных обществ с передачей им в соответствии с разделительным балансом части прав и обязанностей реорганизуемого акционерного общества без прекращения последнего признается</w:t>
      </w:r>
      <w:r>
        <w:rPr>
          <w:rFonts w:eastAsia="Times New Roman" w:cs="Times New Roman"/>
          <w:lang w:eastAsia="ru-RU"/>
        </w:rPr>
        <w:t xml:space="preserve"> в</w:t>
      </w:r>
      <w:r w:rsidRPr="006E320B">
        <w:rPr>
          <w:rFonts w:eastAsia="Times New Roman" w:cs="Times New Roman"/>
          <w:lang w:eastAsia="ru-RU"/>
        </w:rPr>
        <w:t>ыделением</w:t>
      </w:r>
    </w:p>
    <w:p w14:paraId="3CFF7428" w14:textId="77777777" w:rsidR="00AD791F" w:rsidRDefault="00AD791F" w:rsidP="00AD791F">
      <w:pPr>
        <w:tabs>
          <w:tab w:val="left" w:pos="360"/>
        </w:tabs>
        <w:spacing w:after="0" w:line="23" w:lineRule="atLeast"/>
        <w:rPr>
          <w:rFonts w:eastAsia="Times New Roman" w:cs="Times New Roman"/>
          <w:lang w:eastAsia="ru-RU"/>
        </w:rPr>
      </w:pPr>
    </w:p>
    <w:p w14:paraId="72563775" w14:textId="77777777" w:rsidR="00AD791F" w:rsidRPr="006E320B" w:rsidRDefault="00AD791F" w:rsidP="00AD791F">
      <w:pPr>
        <w:tabs>
          <w:tab w:val="left" w:pos="360"/>
        </w:tabs>
        <w:spacing w:after="0" w:line="23" w:lineRule="atLeast"/>
        <w:rPr>
          <w:rFonts w:eastAsia="Times New Roman" w:cs="Times New Roman"/>
          <w:lang w:eastAsia="ru-RU"/>
        </w:rPr>
      </w:pPr>
      <w:r>
        <w:rPr>
          <w:rFonts w:eastAsia="Times New Roman" w:cs="Times New Roman"/>
          <w:lang w:eastAsia="ru-RU"/>
        </w:rPr>
        <w:t>Ф</w:t>
      </w:r>
      <w:r w:rsidRPr="006E320B">
        <w:rPr>
          <w:rFonts w:eastAsia="Times New Roman" w:cs="Times New Roman"/>
          <w:lang w:eastAsia="ru-RU"/>
        </w:rPr>
        <w:t>орм</w:t>
      </w:r>
      <w:r>
        <w:rPr>
          <w:rFonts w:eastAsia="Times New Roman" w:cs="Times New Roman"/>
          <w:lang w:eastAsia="ru-RU"/>
        </w:rPr>
        <w:t>ы</w:t>
      </w:r>
      <w:r w:rsidRPr="006E320B">
        <w:rPr>
          <w:rFonts w:eastAsia="Times New Roman" w:cs="Times New Roman"/>
          <w:lang w:eastAsia="ru-RU"/>
        </w:rPr>
        <w:t xml:space="preserve"> реорганизации</w:t>
      </w:r>
      <w:r>
        <w:rPr>
          <w:rFonts w:eastAsia="Times New Roman" w:cs="Times New Roman"/>
          <w:lang w:eastAsia="ru-RU"/>
        </w:rPr>
        <w:t>, предусматривающие</w:t>
      </w:r>
      <w:r w:rsidRPr="006E320B">
        <w:rPr>
          <w:rFonts w:eastAsia="Times New Roman" w:cs="Times New Roman"/>
          <w:lang w:eastAsia="ru-RU"/>
        </w:rPr>
        <w:t xml:space="preserve"> создание новых юридических лиц:</w:t>
      </w:r>
    </w:p>
    <w:p w14:paraId="709A8A86" w14:textId="77777777" w:rsidR="00AD791F" w:rsidRPr="00A3151C" w:rsidRDefault="00AD791F" w:rsidP="003A5247">
      <w:pPr>
        <w:pStyle w:val="a9"/>
        <w:numPr>
          <w:ilvl w:val="0"/>
          <w:numId w:val="11"/>
        </w:numPr>
        <w:tabs>
          <w:tab w:val="left" w:pos="360"/>
        </w:tabs>
        <w:spacing w:after="0" w:line="23" w:lineRule="atLeast"/>
        <w:rPr>
          <w:rFonts w:eastAsia="Times New Roman" w:cs="Times New Roman"/>
          <w:lang w:eastAsia="ru-RU"/>
        </w:rPr>
      </w:pPr>
      <w:r w:rsidRPr="00A3151C">
        <w:rPr>
          <w:rFonts w:eastAsia="Times New Roman" w:cs="Times New Roman"/>
          <w:lang w:eastAsia="ru-RU"/>
        </w:rPr>
        <w:t>Cлияние;</w:t>
      </w:r>
    </w:p>
    <w:p w14:paraId="73C11CCE" w14:textId="77777777" w:rsidR="00AD791F" w:rsidRPr="00A3151C" w:rsidRDefault="00AD791F" w:rsidP="003A5247">
      <w:pPr>
        <w:pStyle w:val="a9"/>
        <w:numPr>
          <w:ilvl w:val="0"/>
          <w:numId w:val="11"/>
        </w:numPr>
        <w:tabs>
          <w:tab w:val="left" w:pos="360"/>
        </w:tabs>
        <w:spacing w:after="0" w:line="23" w:lineRule="atLeast"/>
        <w:rPr>
          <w:rFonts w:eastAsia="Times New Roman" w:cs="Times New Roman"/>
          <w:lang w:eastAsia="ru-RU"/>
        </w:rPr>
      </w:pPr>
      <w:r w:rsidRPr="00A3151C">
        <w:rPr>
          <w:rFonts w:eastAsia="Times New Roman" w:cs="Times New Roman"/>
          <w:lang w:eastAsia="ru-RU"/>
        </w:rPr>
        <w:t>Разделение;</w:t>
      </w:r>
    </w:p>
    <w:p w14:paraId="527AFADA" w14:textId="77777777" w:rsidR="00AD791F" w:rsidRPr="00A3151C" w:rsidRDefault="00AD791F" w:rsidP="003A5247">
      <w:pPr>
        <w:pStyle w:val="a9"/>
        <w:numPr>
          <w:ilvl w:val="0"/>
          <w:numId w:val="11"/>
        </w:numPr>
        <w:tabs>
          <w:tab w:val="left" w:pos="360"/>
        </w:tabs>
        <w:spacing w:after="0" w:line="23" w:lineRule="atLeast"/>
        <w:rPr>
          <w:rFonts w:eastAsia="Times New Roman" w:cs="Times New Roman"/>
          <w:lang w:eastAsia="ru-RU"/>
        </w:rPr>
      </w:pPr>
      <w:r w:rsidRPr="00A3151C">
        <w:rPr>
          <w:rFonts w:eastAsia="Times New Roman" w:cs="Times New Roman"/>
          <w:lang w:eastAsia="ru-RU"/>
        </w:rPr>
        <w:t>Выделение.</w:t>
      </w:r>
    </w:p>
    <w:p w14:paraId="52F66C50" w14:textId="77777777" w:rsidR="00AD791F" w:rsidRDefault="00AD791F" w:rsidP="00AD791F">
      <w:pPr>
        <w:tabs>
          <w:tab w:val="left" w:pos="360"/>
        </w:tabs>
        <w:spacing w:after="0" w:line="23" w:lineRule="atLeast"/>
        <w:rPr>
          <w:rFonts w:eastAsia="Times New Roman" w:cs="Times New Roman"/>
          <w:lang w:eastAsia="ru-RU"/>
        </w:rPr>
      </w:pPr>
      <w:r>
        <w:rPr>
          <w:rFonts w:eastAsia="Times New Roman" w:cs="Times New Roman"/>
          <w:lang w:eastAsia="ru-RU"/>
        </w:rPr>
        <w:t>Кроме присоединения</w:t>
      </w:r>
    </w:p>
    <w:p w14:paraId="04747E16" w14:textId="77777777" w:rsidR="00AD791F" w:rsidRDefault="00AD791F" w:rsidP="00EF363F">
      <w:pPr>
        <w:spacing w:after="0" w:line="23" w:lineRule="atLeast"/>
        <w:rPr>
          <w:lang w:val="en-US"/>
        </w:rPr>
      </w:pPr>
    </w:p>
    <w:p w14:paraId="03288795" w14:textId="03FA5624" w:rsidR="00AD791F" w:rsidRPr="00AD791F" w:rsidRDefault="00AD791F" w:rsidP="00AD791F">
      <w:pPr>
        <w:tabs>
          <w:tab w:val="left" w:pos="360"/>
        </w:tabs>
        <w:spacing w:after="0" w:line="23" w:lineRule="atLeast"/>
        <w:rPr>
          <w:rFonts w:eastAsia="Times New Roman" w:cs="Times New Roman"/>
          <w:lang w:eastAsia="ru-RU"/>
        </w:rPr>
      </w:pPr>
      <w:r w:rsidRPr="006E320B">
        <w:rPr>
          <w:rFonts w:eastAsia="Times New Roman" w:cs="Times New Roman"/>
          <w:lang w:eastAsia="ru-RU"/>
        </w:rPr>
        <w:t>Акционерное общество считается реорганизованным с момента государственной регистрации вновь возникших юридических лиц, за исключением реорганизации в форме</w:t>
      </w:r>
      <w:r>
        <w:rPr>
          <w:rFonts w:eastAsia="Times New Roman" w:cs="Times New Roman"/>
          <w:lang w:eastAsia="ru-RU"/>
        </w:rPr>
        <w:t xml:space="preserve"> присоединения</w:t>
      </w:r>
    </w:p>
    <w:p w14:paraId="44E60784" w14:textId="77777777" w:rsidR="00AD791F" w:rsidRDefault="00AD791F" w:rsidP="00EF363F">
      <w:pPr>
        <w:spacing w:after="0" w:line="23" w:lineRule="atLeast"/>
        <w:rPr>
          <w:lang w:val="en-US"/>
        </w:rPr>
      </w:pPr>
    </w:p>
    <w:p w14:paraId="51994645" w14:textId="77777777" w:rsidR="00AD791F" w:rsidRPr="006E320B" w:rsidRDefault="00AD791F" w:rsidP="00AD791F">
      <w:pPr>
        <w:tabs>
          <w:tab w:val="left" w:pos="360"/>
        </w:tabs>
        <w:spacing w:after="0" w:line="23" w:lineRule="atLeast"/>
        <w:rPr>
          <w:rFonts w:eastAsia="Times New Roman" w:cs="Times New Roman"/>
          <w:lang w:eastAsia="ru-RU"/>
        </w:rPr>
      </w:pPr>
      <w:r>
        <w:rPr>
          <w:rFonts w:eastAsia="Times New Roman" w:cs="Times New Roman"/>
          <w:lang w:eastAsia="ru-RU"/>
        </w:rPr>
        <w:t>Р</w:t>
      </w:r>
      <w:r w:rsidRPr="006E320B">
        <w:rPr>
          <w:rFonts w:eastAsia="Times New Roman" w:cs="Times New Roman"/>
          <w:lang w:eastAsia="ru-RU"/>
        </w:rPr>
        <w:t>азличия между слиянием и присоединением как двумя формами реорганизации акционерного общества (АО):</w:t>
      </w:r>
    </w:p>
    <w:p w14:paraId="0029B8C3" w14:textId="77777777" w:rsidR="00AD791F" w:rsidRPr="001218D0" w:rsidRDefault="00AD791F" w:rsidP="003A5247">
      <w:pPr>
        <w:pStyle w:val="a9"/>
        <w:numPr>
          <w:ilvl w:val="0"/>
          <w:numId w:val="12"/>
        </w:numPr>
        <w:tabs>
          <w:tab w:val="left" w:pos="360"/>
        </w:tabs>
        <w:spacing w:after="0" w:line="23" w:lineRule="atLeast"/>
        <w:rPr>
          <w:rFonts w:eastAsia="Times New Roman" w:cs="Times New Roman"/>
          <w:lang w:eastAsia="ru-RU"/>
        </w:rPr>
      </w:pPr>
      <w:r w:rsidRPr="001218D0">
        <w:rPr>
          <w:rFonts w:eastAsia="Times New Roman" w:cs="Times New Roman"/>
          <w:lang w:eastAsia="ru-RU"/>
        </w:rPr>
        <w:t>В результате слияния возникает новое АО, в результате присоединения нового АО не возникает;</w:t>
      </w:r>
    </w:p>
    <w:p w14:paraId="5BA1AF56" w14:textId="77777777" w:rsidR="00AD791F" w:rsidRPr="001218D0" w:rsidRDefault="00AD791F" w:rsidP="003A5247">
      <w:pPr>
        <w:pStyle w:val="a9"/>
        <w:numPr>
          <w:ilvl w:val="0"/>
          <w:numId w:val="12"/>
        </w:numPr>
        <w:tabs>
          <w:tab w:val="left" w:pos="360"/>
        </w:tabs>
        <w:spacing w:after="0" w:line="23" w:lineRule="atLeast"/>
        <w:rPr>
          <w:rFonts w:eastAsia="Times New Roman" w:cs="Times New Roman"/>
          <w:lang w:eastAsia="ru-RU"/>
        </w:rPr>
      </w:pPr>
      <w:r w:rsidRPr="001218D0">
        <w:rPr>
          <w:rFonts w:eastAsia="Times New Roman" w:cs="Times New Roman"/>
          <w:lang w:eastAsia="ru-RU"/>
        </w:rPr>
        <w:t>Прекращение деятельности всех реорганизованных акционерных обществ происходит в результате слияния, а в результате присоединения не происходит;</w:t>
      </w:r>
    </w:p>
    <w:p w14:paraId="64D04D4F" w14:textId="77777777" w:rsidR="00AD791F" w:rsidRDefault="00AD791F" w:rsidP="00AD791F">
      <w:pPr>
        <w:tabs>
          <w:tab w:val="left" w:pos="360"/>
        </w:tabs>
        <w:spacing w:after="0" w:line="23" w:lineRule="atLeast"/>
        <w:rPr>
          <w:rFonts w:eastAsia="Times New Roman" w:cs="Times New Roman"/>
          <w:lang w:eastAsia="ru-RU"/>
        </w:rPr>
      </w:pPr>
    </w:p>
    <w:p w14:paraId="2632BA79" w14:textId="77777777" w:rsidR="00AD791F" w:rsidRPr="006E320B" w:rsidRDefault="00AD791F" w:rsidP="00AD791F">
      <w:pPr>
        <w:tabs>
          <w:tab w:val="left" w:pos="360"/>
        </w:tabs>
        <w:spacing w:after="0" w:line="23" w:lineRule="atLeast"/>
        <w:rPr>
          <w:rFonts w:eastAsia="Times New Roman" w:cs="Times New Roman"/>
          <w:lang w:eastAsia="ru-RU"/>
        </w:rPr>
      </w:pPr>
      <w:r>
        <w:rPr>
          <w:rFonts w:eastAsia="Times New Roman" w:cs="Times New Roman"/>
          <w:lang w:eastAsia="ru-RU"/>
        </w:rPr>
        <w:t>Р</w:t>
      </w:r>
      <w:r w:rsidRPr="006E320B">
        <w:rPr>
          <w:rFonts w:eastAsia="Times New Roman" w:cs="Times New Roman"/>
          <w:lang w:eastAsia="ru-RU"/>
        </w:rPr>
        <w:t>азличия между выделением и разделением как двумя формами реорганиз</w:t>
      </w:r>
      <w:r>
        <w:rPr>
          <w:rFonts w:eastAsia="Times New Roman" w:cs="Times New Roman"/>
          <w:lang w:eastAsia="ru-RU"/>
        </w:rPr>
        <w:t>ации акционерного общества (АО) -  п</w:t>
      </w:r>
      <w:r w:rsidRPr="006E320B">
        <w:rPr>
          <w:rFonts w:eastAsia="Times New Roman" w:cs="Times New Roman"/>
          <w:lang w:eastAsia="ru-RU"/>
        </w:rPr>
        <w:t>рекращение деятельности реорганизованного АО происходит в результате разделения, а в результате выделения не происходит.</w:t>
      </w:r>
    </w:p>
    <w:p w14:paraId="52A62136" w14:textId="77777777" w:rsidR="00AD791F" w:rsidRDefault="00AD791F" w:rsidP="00EF363F">
      <w:pPr>
        <w:spacing w:after="0" w:line="23" w:lineRule="atLeast"/>
        <w:rPr>
          <w:lang w:val="en-US"/>
        </w:rPr>
      </w:pPr>
    </w:p>
    <w:p w14:paraId="16679DFE" w14:textId="77777777" w:rsidR="00AD791F" w:rsidRPr="006E320B" w:rsidRDefault="00AD791F" w:rsidP="00AD791F">
      <w:pPr>
        <w:tabs>
          <w:tab w:val="left" w:pos="360"/>
        </w:tabs>
        <w:spacing w:after="0" w:line="23" w:lineRule="atLeast"/>
        <w:rPr>
          <w:rFonts w:eastAsia="Times New Roman" w:cs="Times New Roman"/>
          <w:lang w:eastAsia="ru-RU"/>
        </w:rPr>
      </w:pPr>
      <w:r w:rsidRPr="006E320B">
        <w:rPr>
          <w:rFonts w:eastAsia="Times New Roman" w:cs="Times New Roman"/>
          <w:lang w:eastAsia="ru-RU"/>
        </w:rPr>
        <w:t>В случае преобразования акционерного общества в производственный кооператив имущественные права и обязанности реорганизованного акционерного общества переходят к вновь возникшему юридическому лицу</w:t>
      </w:r>
      <w:r>
        <w:rPr>
          <w:rFonts w:eastAsia="Times New Roman" w:cs="Times New Roman"/>
          <w:lang w:eastAsia="ru-RU"/>
        </w:rPr>
        <w:t xml:space="preserve"> в</w:t>
      </w:r>
      <w:r w:rsidRPr="006E320B">
        <w:rPr>
          <w:rFonts w:eastAsia="Times New Roman" w:cs="Times New Roman"/>
          <w:lang w:eastAsia="ru-RU"/>
        </w:rPr>
        <w:t xml:space="preserve"> соответствии с передаточным актом</w:t>
      </w:r>
    </w:p>
    <w:p w14:paraId="312292D4" w14:textId="77777777" w:rsidR="00AD791F" w:rsidRDefault="00AD791F" w:rsidP="00EF363F">
      <w:pPr>
        <w:spacing w:after="0" w:line="23" w:lineRule="atLeast"/>
        <w:rPr>
          <w:lang w:val="en-US"/>
        </w:rPr>
      </w:pPr>
    </w:p>
    <w:p w14:paraId="5466327A" w14:textId="77777777" w:rsidR="00AD791F" w:rsidRPr="006E320B" w:rsidRDefault="00AD791F" w:rsidP="00AD791F">
      <w:pPr>
        <w:tabs>
          <w:tab w:val="left" w:pos="360"/>
        </w:tabs>
        <w:spacing w:after="0" w:line="23" w:lineRule="atLeast"/>
        <w:rPr>
          <w:rFonts w:eastAsia="Times New Roman" w:cs="Times New Roman"/>
          <w:lang w:eastAsia="ru-RU"/>
        </w:rPr>
      </w:pPr>
      <w:r w:rsidRPr="006E320B">
        <w:rPr>
          <w:rFonts w:eastAsia="Times New Roman" w:cs="Times New Roman"/>
          <w:lang w:eastAsia="ru-RU"/>
        </w:rPr>
        <w:t>Передаточный акт, разделительный баланс должны содержать положения о правопреемстве по всем обязательствам реорганизуемого общества в отношении всех его кредиторов и должников, включая оспариваемые обязательства</w:t>
      </w:r>
    </w:p>
    <w:p w14:paraId="4164D5AD" w14:textId="77777777" w:rsidR="00AD791F" w:rsidRDefault="00AD791F" w:rsidP="00EF363F">
      <w:pPr>
        <w:spacing w:after="0" w:line="23" w:lineRule="atLeast"/>
        <w:rPr>
          <w:lang w:val="en-US"/>
        </w:rPr>
      </w:pPr>
    </w:p>
    <w:p w14:paraId="3579B750" w14:textId="77777777" w:rsidR="00AD791F" w:rsidRPr="006E320B" w:rsidRDefault="00AD791F" w:rsidP="00AD791F">
      <w:pPr>
        <w:tabs>
          <w:tab w:val="left" w:pos="360"/>
        </w:tabs>
        <w:spacing w:after="0" w:line="23" w:lineRule="atLeast"/>
        <w:rPr>
          <w:rFonts w:eastAsia="Times New Roman" w:cs="Times New Roman"/>
          <w:lang w:eastAsia="ru-RU"/>
        </w:rPr>
      </w:pPr>
      <w:r>
        <w:rPr>
          <w:rFonts w:eastAsia="Times New Roman" w:cs="Times New Roman"/>
          <w:lang w:eastAsia="ru-RU"/>
        </w:rPr>
        <w:t>А</w:t>
      </w:r>
      <w:r w:rsidRPr="006E320B">
        <w:rPr>
          <w:rFonts w:eastAsia="Times New Roman" w:cs="Times New Roman"/>
          <w:lang w:eastAsia="ru-RU"/>
        </w:rPr>
        <w:t xml:space="preserve">кционерное общество </w:t>
      </w:r>
      <w:r>
        <w:rPr>
          <w:rFonts w:eastAsia="Times New Roman" w:cs="Times New Roman"/>
          <w:lang w:eastAsia="ru-RU"/>
        </w:rPr>
        <w:t>м</w:t>
      </w:r>
      <w:r w:rsidRPr="006E320B">
        <w:rPr>
          <w:rFonts w:eastAsia="Times New Roman" w:cs="Times New Roman"/>
          <w:lang w:eastAsia="ru-RU"/>
        </w:rPr>
        <w:t>ожет быть ликвидировано добровольно, если решение приняло 3/4 голосов владельцев голосующих акций, принимающих участие в общем собрании акционеров</w:t>
      </w:r>
    </w:p>
    <w:p w14:paraId="6CB34C0E" w14:textId="77777777" w:rsidR="00AD791F" w:rsidRDefault="00AD791F" w:rsidP="00EF363F">
      <w:pPr>
        <w:spacing w:after="0" w:line="23" w:lineRule="atLeast"/>
        <w:rPr>
          <w:lang w:val="en-US"/>
        </w:rPr>
      </w:pPr>
    </w:p>
    <w:p w14:paraId="10C6DF4E" w14:textId="77777777" w:rsidR="00AD791F" w:rsidRPr="006E320B" w:rsidRDefault="00AD791F" w:rsidP="00AD791F">
      <w:pPr>
        <w:tabs>
          <w:tab w:val="left" w:pos="360"/>
        </w:tabs>
        <w:spacing w:after="0" w:line="23" w:lineRule="atLeast"/>
        <w:rPr>
          <w:rFonts w:eastAsia="Times New Roman" w:cs="Times New Roman"/>
          <w:lang w:eastAsia="ru-RU"/>
        </w:rPr>
      </w:pPr>
      <w:r>
        <w:rPr>
          <w:rFonts w:eastAsia="Times New Roman" w:cs="Times New Roman"/>
          <w:lang w:eastAsia="ru-RU"/>
        </w:rPr>
        <w:t>А</w:t>
      </w:r>
      <w:r w:rsidRPr="006E320B">
        <w:rPr>
          <w:rFonts w:eastAsia="Times New Roman" w:cs="Times New Roman"/>
          <w:lang w:eastAsia="ru-RU"/>
        </w:rPr>
        <w:t>кционеры не могут требовать выкупа принадлежащих им акций, если они голосовали против или не присутствовали на собрании</w:t>
      </w:r>
      <w:r>
        <w:rPr>
          <w:rFonts w:eastAsia="Times New Roman" w:cs="Times New Roman"/>
          <w:lang w:eastAsia="ru-RU"/>
        </w:rPr>
        <w:t xml:space="preserve"> в</w:t>
      </w:r>
      <w:r w:rsidRPr="006E320B">
        <w:rPr>
          <w:rFonts w:eastAsia="Times New Roman" w:cs="Times New Roman"/>
          <w:lang w:eastAsia="ru-RU"/>
        </w:rPr>
        <w:t xml:space="preserve"> случае решения вопроса о ликвидации акционерного общества</w:t>
      </w:r>
    </w:p>
    <w:p w14:paraId="197A4637" w14:textId="77777777" w:rsidR="00AD791F" w:rsidRDefault="00AD791F" w:rsidP="00EF363F">
      <w:pPr>
        <w:spacing w:after="0" w:line="23" w:lineRule="atLeast"/>
        <w:rPr>
          <w:lang w:val="en-US"/>
        </w:rPr>
      </w:pPr>
    </w:p>
    <w:p w14:paraId="23F1B649" w14:textId="77777777" w:rsidR="00AD791F" w:rsidRPr="006E320B" w:rsidRDefault="00AD791F" w:rsidP="00AD791F">
      <w:pPr>
        <w:tabs>
          <w:tab w:val="left" w:pos="360"/>
        </w:tabs>
        <w:spacing w:after="0" w:line="23" w:lineRule="atLeast"/>
        <w:rPr>
          <w:rFonts w:eastAsia="Times New Roman" w:cs="Times New Roman"/>
          <w:lang w:eastAsia="ru-RU"/>
        </w:rPr>
      </w:pPr>
      <w:r>
        <w:rPr>
          <w:rFonts w:eastAsia="Times New Roman" w:cs="Times New Roman"/>
          <w:lang w:eastAsia="ru-RU"/>
        </w:rPr>
        <w:t>В</w:t>
      </w:r>
      <w:r w:rsidRPr="006E320B">
        <w:rPr>
          <w:rFonts w:eastAsia="Times New Roman" w:cs="Times New Roman"/>
          <w:lang w:eastAsia="ru-RU"/>
        </w:rPr>
        <w:t>ерный порядок распределения между акционерами имущества акционерного общества, оставшегося после завершения расчетов с кредиторами при ликвидации акционерного общества:</w:t>
      </w:r>
    </w:p>
    <w:p w14:paraId="0AEAD6AE" w14:textId="77777777" w:rsidR="00AD791F" w:rsidRPr="00983471" w:rsidRDefault="00AD791F" w:rsidP="003A5247">
      <w:pPr>
        <w:pStyle w:val="a9"/>
        <w:numPr>
          <w:ilvl w:val="0"/>
          <w:numId w:val="13"/>
        </w:numPr>
        <w:tabs>
          <w:tab w:val="left" w:pos="360"/>
        </w:tabs>
        <w:spacing w:after="0" w:line="23" w:lineRule="atLeast"/>
        <w:rPr>
          <w:rFonts w:eastAsia="Times New Roman" w:cs="Times New Roman"/>
          <w:lang w:eastAsia="ru-RU"/>
        </w:rPr>
      </w:pPr>
      <w:r w:rsidRPr="00983471">
        <w:rPr>
          <w:rFonts w:eastAsia="Times New Roman" w:cs="Times New Roman"/>
          <w:lang w:eastAsia="ru-RU"/>
        </w:rPr>
        <w:t xml:space="preserve">Выплаты по акциям, подлежащим выкупу обществом у акционеров </w:t>
      </w:r>
    </w:p>
    <w:p w14:paraId="6E3A819D" w14:textId="77777777" w:rsidR="00AD791F" w:rsidRPr="00983471" w:rsidRDefault="00AD791F" w:rsidP="003A5247">
      <w:pPr>
        <w:pStyle w:val="a9"/>
        <w:numPr>
          <w:ilvl w:val="0"/>
          <w:numId w:val="13"/>
        </w:numPr>
        <w:tabs>
          <w:tab w:val="left" w:pos="360"/>
        </w:tabs>
        <w:spacing w:after="0" w:line="23" w:lineRule="atLeast"/>
        <w:rPr>
          <w:rFonts w:eastAsia="Times New Roman" w:cs="Times New Roman"/>
          <w:lang w:eastAsia="ru-RU"/>
        </w:rPr>
      </w:pPr>
      <w:r w:rsidRPr="00983471">
        <w:rPr>
          <w:rFonts w:eastAsia="Times New Roman" w:cs="Times New Roman"/>
          <w:lang w:eastAsia="ru-RU"/>
        </w:rPr>
        <w:t>Выплата начисленных, но невыплаченных дивидендов и ликвидационной стоимости по привилегированным акциям;</w:t>
      </w:r>
    </w:p>
    <w:p w14:paraId="558B4AE9" w14:textId="77777777" w:rsidR="00AD791F" w:rsidRPr="00983471" w:rsidRDefault="00AD791F" w:rsidP="003A5247">
      <w:pPr>
        <w:pStyle w:val="a9"/>
        <w:numPr>
          <w:ilvl w:val="0"/>
          <w:numId w:val="13"/>
        </w:numPr>
        <w:tabs>
          <w:tab w:val="left" w:pos="360"/>
        </w:tabs>
        <w:spacing w:after="0" w:line="23" w:lineRule="atLeast"/>
        <w:rPr>
          <w:rFonts w:eastAsia="Times New Roman" w:cs="Times New Roman"/>
          <w:lang w:eastAsia="ru-RU"/>
        </w:rPr>
      </w:pPr>
      <w:r w:rsidRPr="00983471">
        <w:rPr>
          <w:rFonts w:eastAsia="Times New Roman" w:cs="Times New Roman"/>
          <w:lang w:eastAsia="ru-RU"/>
        </w:rPr>
        <w:t>Распределение имущества между владельцами обыкновенных акций и всех типов привилегированных акций.</w:t>
      </w:r>
    </w:p>
    <w:p w14:paraId="59B8DC8B" w14:textId="77777777" w:rsidR="00AD791F" w:rsidRDefault="00AD791F" w:rsidP="00EF363F">
      <w:pPr>
        <w:spacing w:after="0" w:line="23" w:lineRule="atLeast"/>
        <w:rPr>
          <w:lang w:val="en-US"/>
        </w:rPr>
      </w:pPr>
    </w:p>
    <w:p w14:paraId="10BE2A5C" w14:textId="77777777" w:rsidR="00D47600" w:rsidRPr="006E320B" w:rsidRDefault="00D47600" w:rsidP="00D47600">
      <w:pPr>
        <w:tabs>
          <w:tab w:val="left" w:pos="360"/>
        </w:tabs>
        <w:spacing w:after="0" w:line="23" w:lineRule="atLeast"/>
        <w:rPr>
          <w:rFonts w:eastAsia="Times New Roman" w:cs="Times New Roman"/>
          <w:lang w:eastAsia="ru-RU"/>
        </w:rPr>
      </w:pPr>
      <w:r>
        <w:rPr>
          <w:rFonts w:eastAsia="Times New Roman" w:cs="Times New Roman"/>
          <w:lang w:eastAsia="ru-RU"/>
        </w:rPr>
        <w:t>В</w:t>
      </w:r>
      <w:r w:rsidRPr="006E320B">
        <w:rPr>
          <w:rFonts w:eastAsia="Times New Roman" w:cs="Times New Roman"/>
          <w:lang w:eastAsia="ru-RU"/>
        </w:rPr>
        <w:t xml:space="preserve"> соответствии с законодательством об акционерных обществах:</w:t>
      </w:r>
    </w:p>
    <w:p w14:paraId="6A6BBD52" w14:textId="77777777" w:rsidR="00D47600" w:rsidRPr="00983471" w:rsidRDefault="00D47600" w:rsidP="003A5247">
      <w:pPr>
        <w:pStyle w:val="a9"/>
        <w:numPr>
          <w:ilvl w:val="0"/>
          <w:numId w:val="14"/>
        </w:numPr>
        <w:tabs>
          <w:tab w:val="left" w:pos="360"/>
        </w:tabs>
        <w:spacing w:after="0" w:line="23" w:lineRule="atLeast"/>
        <w:rPr>
          <w:rFonts w:eastAsia="Times New Roman" w:cs="Times New Roman"/>
          <w:lang w:eastAsia="ru-RU"/>
        </w:rPr>
      </w:pPr>
      <w:r w:rsidRPr="00983471">
        <w:rPr>
          <w:rFonts w:eastAsia="Times New Roman" w:cs="Times New Roman"/>
          <w:lang w:eastAsia="ru-RU"/>
        </w:rPr>
        <w:t>Общество несет ответственность по своим обязательствам всем принадлежащим ему имуществом;</w:t>
      </w:r>
    </w:p>
    <w:p w14:paraId="424AF1F1" w14:textId="77777777" w:rsidR="00D47600" w:rsidRPr="00983471" w:rsidRDefault="00D47600" w:rsidP="003A5247">
      <w:pPr>
        <w:pStyle w:val="a9"/>
        <w:numPr>
          <w:ilvl w:val="0"/>
          <w:numId w:val="14"/>
        </w:numPr>
        <w:tabs>
          <w:tab w:val="left" w:pos="360"/>
        </w:tabs>
        <w:spacing w:after="0" w:line="23" w:lineRule="atLeast"/>
        <w:rPr>
          <w:rFonts w:eastAsia="Times New Roman" w:cs="Times New Roman"/>
          <w:lang w:eastAsia="ru-RU"/>
        </w:rPr>
      </w:pPr>
      <w:r w:rsidRPr="00983471">
        <w:rPr>
          <w:rFonts w:eastAsia="Times New Roman" w:cs="Times New Roman"/>
          <w:lang w:eastAsia="ru-RU"/>
        </w:rPr>
        <w:t>Общество не отвечает по обязательствам своих акционеров;</w:t>
      </w:r>
    </w:p>
    <w:p w14:paraId="50308DC1" w14:textId="77777777" w:rsidR="00D47600" w:rsidRPr="00983471" w:rsidRDefault="00D47600" w:rsidP="003A5247">
      <w:pPr>
        <w:pStyle w:val="a9"/>
        <w:numPr>
          <w:ilvl w:val="0"/>
          <w:numId w:val="14"/>
        </w:numPr>
        <w:tabs>
          <w:tab w:val="left" w:pos="360"/>
        </w:tabs>
        <w:spacing w:after="0" w:line="23" w:lineRule="atLeast"/>
        <w:rPr>
          <w:rFonts w:eastAsia="Times New Roman" w:cs="Times New Roman"/>
          <w:lang w:eastAsia="ru-RU"/>
        </w:rPr>
      </w:pPr>
      <w:r w:rsidRPr="00983471">
        <w:rPr>
          <w:rFonts w:eastAsia="Times New Roman" w:cs="Times New Roman"/>
          <w:lang w:eastAsia="ru-RU"/>
        </w:rPr>
        <w:t>Государство и его органы не несут ответственности по обязательствам общества, равно как и общество не отвечает по обязательствам государства и его органов;</w:t>
      </w:r>
    </w:p>
    <w:p w14:paraId="71BB11D5" w14:textId="77777777" w:rsidR="00D47600" w:rsidRPr="00983471" w:rsidRDefault="00D47600" w:rsidP="003A5247">
      <w:pPr>
        <w:pStyle w:val="a9"/>
        <w:numPr>
          <w:ilvl w:val="0"/>
          <w:numId w:val="14"/>
        </w:numPr>
        <w:tabs>
          <w:tab w:val="left" w:pos="360"/>
        </w:tabs>
        <w:spacing w:after="0" w:line="23" w:lineRule="atLeast"/>
        <w:rPr>
          <w:rFonts w:eastAsia="Times New Roman" w:cs="Times New Roman"/>
          <w:lang w:eastAsia="ru-RU"/>
        </w:rPr>
      </w:pPr>
      <w:r w:rsidRPr="00983471">
        <w:rPr>
          <w:rFonts w:eastAsia="Times New Roman" w:cs="Times New Roman"/>
          <w:lang w:eastAsia="ru-RU"/>
        </w:rPr>
        <w:t>Несостоятельность (банкротство) общества считается вызванной действиями (бездействием) его акционеров или других лиц, которые имеют право давать обязательные для общества указания либо иным образом имеют возможность определять его действия, только в случае, если они использовали указанные право и (или) возможность в целях совершения обществом действия, заведомо зная, что вследствие этого наступит несостоятельность (банкротство) общества.</w:t>
      </w:r>
    </w:p>
    <w:p w14:paraId="5BC5B59E" w14:textId="77777777" w:rsidR="00AD791F" w:rsidRDefault="00AD791F" w:rsidP="00EF363F">
      <w:pPr>
        <w:spacing w:after="0" w:line="23" w:lineRule="atLeast"/>
        <w:rPr>
          <w:lang w:val="en-US"/>
        </w:rPr>
      </w:pPr>
    </w:p>
    <w:p w14:paraId="26672AD6" w14:textId="557F6593" w:rsidR="00D47600" w:rsidRDefault="00D47600" w:rsidP="00D47600">
      <w:pPr>
        <w:tabs>
          <w:tab w:val="left" w:pos="360"/>
        </w:tabs>
        <w:spacing w:after="0" w:line="23" w:lineRule="atLeast"/>
        <w:rPr>
          <w:rFonts w:eastAsia="Times New Roman" w:cs="Times New Roman"/>
          <w:lang w:eastAsia="ru-RU"/>
        </w:rPr>
      </w:pPr>
      <w:r w:rsidRPr="006E320B">
        <w:rPr>
          <w:rFonts w:eastAsia="Times New Roman" w:cs="Times New Roman"/>
          <w:lang w:eastAsia="ru-RU"/>
        </w:rPr>
        <w:t>В соответствии с законодательством об акционерных обществах если несостоятельность (банкротство) общества вызвана действиями (бездействием) его акционеров или других лиц, которые имеют право давать обязательные для общества указания либо иным образом имеют возможность определять его действия, то на указанных акционеров или других лиц в случае недостаточности имущества общества может быть возложена</w:t>
      </w:r>
      <w:r>
        <w:rPr>
          <w:rFonts w:eastAsia="Times New Roman" w:cs="Times New Roman"/>
          <w:lang w:eastAsia="ru-RU"/>
        </w:rPr>
        <w:t xml:space="preserve"> субсидиарная ответственность</w:t>
      </w:r>
    </w:p>
    <w:p w14:paraId="5EE324F7" w14:textId="77777777" w:rsidR="00D47600" w:rsidRDefault="00D47600" w:rsidP="00D47600">
      <w:pPr>
        <w:tabs>
          <w:tab w:val="left" w:pos="360"/>
        </w:tabs>
        <w:spacing w:after="0" w:line="23" w:lineRule="atLeast"/>
        <w:rPr>
          <w:rFonts w:eastAsia="Times New Roman" w:cs="Times New Roman"/>
          <w:lang w:eastAsia="ru-RU"/>
        </w:rPr>
      </w:pPr>
    </w:p>
    <w:p w14:paraId="4B0DEDAC" w14:textId="77777777" w:rsidR="00D47600" w:rsidRPr="006E320B" w:rsidRDefault="00D47600" w:rsidP="00D47600">
      <w:pPr>
        <w:tabs>
          <w:tab w:val="left" w:pos="360"/>
        </w:tabs>
        <w:spacing w:after="0" w:line="23" w:lineRule="atLeast"/>
        <w:rPr>
          <w:rFonts w:eastAsia="Times New Roman" w:cs="Times New Roman"/>
          <w:lang w:eastAsia="ru-RU"/>
        </w:rPr>
      </w:pPr>
      <w:r w:rsidRPr="006E320B">
        <w:rPr>
          <w:rFonts w:eastAsia="Times New Roman" w:cs="Times New Roman"/>
          <w:lang w:eastAsia="ru-RU"/>
        </w:rPr>
        <w:t>В соответствии с законодательством об акционерных обществах:</w:t>
      </w:r>
    </w:p>
    <w:p w14:paraId="7063C66F" w14:textId="77777777" w:rsidR="00D47600" w:rsidRPr="00983471" w:rsidRDefault="00D47600" w:rsidP="003A5247">
      <w:pPr>
        <w:pStyle w:val="a9"/>
        <w:numPr>
          <w:ilvl w:val="0"/>
          <w:numId w:val="15"/>
        </w:numPr>
        <w:tabs>
          <w:tab w:val="left" w:pos="360"/>
        </w:tabs>
        <w:spacing w:after="0" w:line="23" w:lineRule="atLeast"/>
        <w:rPr>
          <w:rFonts w:eastAsia="Times New Roman" w:cs="Times New Roman"/>
          <w:lang w:eastAsia="ru-RU"/>
        </w:rPr>
      </w:pPr>
      <w:r w:rsidRPr="00983471">
        <w:rPr>
          <w:rFonts w:eastAsia="Times New Roman" w:cs="Times New Roman"/>
          <w:lang w:eastAsia="ru-RU"/>
        </w:rPr>
        <w:t>В случае несостоятельности (банкротства) дочернего общества по вине основного общества (товарищества) последнее несет субсидиарную ответственность по его долгам;</w:t>
      </w:r>
    </w:p>
    <w:p w14:paraId="3EC08031" w14:textId="77777777" w:rsidR="00D47600" w:rsidRPr="00983471" w:rsidRDefault="00D47600" w:rsidP="003A5247">
      <w:pPr>
        <w:pStyle w:val="a9"/>
        <w:numPr>
          <w:ilvl w:val="0"/>
          <w:numId w:val="15"/>
        </w:numPr>
        <w:tabs>
          <w:tab w:val="left" w:pos="360"/>
        </w:tabs>
        <w:spacing w:after="0" w:line="23" w:lineRule="atLeast"/>
        <w:rPr>
          <w:rFonts w:eastAsia="Times New Roman" w:cs="Times New Roman"/>
          <w:lang w:eastAsia="ru-RU"/>
        </w:rPr>
      </w:pPr>
      <w:r w:rsidRPr="00983471">
        <w:rPr>
          <w:rFonts w:eastAsia="Times New Roman" w:cs="Times New Roman"/>
          <w:lang w:eastAsia="ru-RU"/>
        </w:rPr>
        <w:t>Несостоятельность (банкротство) дочернего общества считается происшедшей по вине основного общества (товарищества) только в случае, когда основное общество (товарищество) использовало свои права и (или) возможности в целях совершения дочерним обществом действия, заведомо зная, что вследствие этого наступит несостоятельность (банкротство) дочернего общества;</w:t>
      </w:r>
    </w:p>
    <w:p w14:paraId="53758BBF" w14:textId="77777777" w:rsidR="00D47600" w:rsidRDefault="00D47600" w:rsidP="00EF363F">
      <w:pPr>
        <w:spacing w:after="0" w:line="23" w:lineRule="atLeast"/>
        <w:rPr>
          <w:lang w:val="en-US"/>
        </w:rPr>
      </w:pPr>
    </w:p>
    <w:p w14:paraId="5E913065" w14:textId="77777777" w:rsidR="001264EB" w:rsidRDefault="001264EB" w:rsidP="00EF363F">
      <w:pPr>
        <w:spacing w:after="0" w:line="23" w:lineRule="atLeast"/>
        <w:rPr>
          <w:lang w:val="en-US"/>
        </w:rPr>
      </w:pPr>
    </w:p>
    <w:p w14:paraId="6132D4C0" w14:textId="77777777" w:rsidR="001264EB" w:rsidRDefault="001264EB" w:rsidP="00EF363F">
      <w:pPr>
        <w:spacing w:after="0" w:line="23" w:lineRule="atLeast"/>
        <w:rPr>
          <w:lang w:val="en-US"/>
        </w:rPr>
      </w:pPr>
    </w:p>
    <w:p w14:paraId="7618B858" w14:textId="77777777" w:rsidR="001264EB" w:rsidRDefault="001264EB" w:rsidP="00EF363F">
      <w:pPr>
        <w:spacing w:after="0" w:line="23" w:lineRule="atLeast"/>
        <w:rPr>
          <w:lang w:val="en-US"/>
        </w:rPr>
      </w:pPr>
    </w:p>
    <w:p w14:paraId="1DF4E9E5" w14:textId="77777777" w:rsidR="001264EB" w:rsidRDefault="001264EB" w:rsidP="001264EB">
      <w:pPr>
        <w:tabs>
          <w:tab w:val="left" w:pos="360"/>
        </w:tabs>
        <w:spacing w:after="0" w:line="23" w:lineRule="atLeast"/>
        <w:jc w:val="center"/>
        <w:rPr>
          <w:rFonts w:eastAsia="Times New Roman" w:cs="Times New Roman"/>
          <w:b/>
          <w:bCs/>
          <w:sz w:val="24"/>
          <w:szCs w:val="24"/>
          <w:lang w:eastAsia="ru-RU"/>
        </w:rPr>
      </w:pPr>
      <w:bookmarkStart w:id="0" w:name="sub_73"/>
    </w:p>
    <w:p w14:paraId="163F8599" w14:textId="77777777" w:rsidR="001264EB" w:rsidRPr="00983471" w:rsidRDefault="001264EB" w:rsidP="001264EB">
      <w:pPr>
        <w:tabs>
          <w:tab w:val="left" w:pos="360"/>
        </w:tabs>
        <w:spacing w:after="0" w:line="23" w:lineRule="atLeast"/>
        <w:jc w:val="center"/>
        <w:rPr>
          <w:rFonts w:eastAsia="Times New Roman" w:cs="Times New Roman"/>
          <w:b/>
          <w:sz w:val="24"/>
          <w:szCs w:val="24"/>
          <w:lang w:eastAsia="ru-RU"/>
        </w:rPr>
      </w:pPr>
      <w:r w:rsidRPr="00983471">
        <w:rPr>
          <w:rFonts w:eastAsia="Times New Roman" w:cs="Times New Roman"/>
          <w:b/>
          <w:bCs/>
          <w:sz w:val="24"/>
          <w:szCs w:val="24"/>
          <w:lang w:eastAsia="ru-RU"/>
        </w:rPr>
        <w:t>Тема 7.3.</w:t>
      </w:r>
      <w:r w:rsidRPr="00983471">
        <w:rPr>
          <w:rFonts w:eastAsia="Times New Roman" w:cs="Times New Roman"/>
          <w:sz w:val="24"/>
          <w:szCs w:val="24"/>
          <w:lang w:eastAsia="ru-RU"/>
        </w:rPr>
        <w:t xml:space="preserve"> </w:t>
      </w:r>
      <w:r w:rsidRPr="00983471">
        <w:rPr>
          <w:rFonts w:eastAsia="Times New Roman" w:cs="Times New Roman"/>
          <w:b/>
          <w:sz w:val="24"/>
          <w:szCs w:val="24"/>
          <w:lang w:eastAsia="ru-RU"/>
        </w:rPr>
        <w:t>Права акционеров</w:t>
      </w:r>
    </w:p>
    <w:bookmarkEnd w:id="0"/>
    <w:p w14:paraId="2D64FCB5" w14:textId="77777777" w:rsidR="001264EB" w:rsidRDefault="001264EB" w:rsidP="00EF363F">
      <w:pPr>
        <w:spacing w:after="0" w:line="23" w:lineRule="atLeast"/>
        <w:rPr>
          <w:lang w:val="en-US"/>
        </w:rPr>
      </w:pPr>
    </w:p>
    <w:p w14:paraId="17F087CB" w14:textId="77777777" w:rsidR="001264EB" w:rsidRPr="006E320B" w:rsidRDefault="001264EB" w:rsidP="001264EB">
      <w:pPr>
        <w:tabs>
          <w:tab w:val="left" w:pos="360"/>
        </w:tabs>
        <w:spacing w:after="0" w:line="23" w:lineRule="atLeast"/>
        <w:rPr>
          <w:rFonts w:eastAsia="Times New Roman" w:cs="Times New Roman"/>
          <w:lang w:eastAsia="ru-RU"/>
        </w:rPr>
      </w:pPr>
      <w:r>
        <w:rPr>
          <w:rFonts w:eastAsia="Times New Roman" w:cs="Times New Roman"/>
          <w:lang w:eastAsia="ru-RU"/>
        </w:rPr>
        <w:t>А</w:t>
      </w:r>
      <w:r w:rsidRPr="006E320B">
        <w:rPr>
          <w:rFonts w:eastAsia="Times New Roman" w:cs="Times New Roman"/>
          <w:lang w:eastAsia="ru-RU"/>
        </w:rPr>
        <w:t>кция</w:t>
      </w:r>
      <w:r w:rsidRPr="00983471">
        <w:rPr>
          <w:rFonts w:eastAsia="Times New Roman" w:cs="Times New Roman"/>
          <w:lang w:eastAsia="ru-RU"/>
        </w:rPr>
        <w:t xml:space="preserve"> </w:t>
      </w:r>
      <w:r w:rsidRPr="006E320B">
        <w:rPr>
          <w:rFonts w:eastAsia="Times New Roman" w:cs="Times New Roman"/>
          <w:lang w:eastAsia="ru-RU"/>
        </w:rPr>
        <w:t xml:space="preserve">удостоверяет </w:t>
      </w:r>
      <w:r>
        <w:rPr>
          <w:rFonts w:eastAsia="Times New Roman" w:cs="Times New Roman"/>
          <w:lang w:eastAsia="ru-RU"/>
        </w:rPr>
        <w:t>о</w:t>
      </w:r>
      <w:r w:rsidRPr="006E320B">
        <w:rPr>
          <w:rFonts w:eastAsia="Times New Roman" w:cs="Times New Roman"/>
          <w:lang w:eastAsia="ru-RU"/>
        </w:rPr>
        <w:t>бязательственные права акционера по отношению к обществу</w:t>
      </w:r>
    </w:p>
    <w:p w14:paraId="22119792" w14:textId="77777777" w:rsidR="001264EB" w:rsidRDefault="001264EB" w:rsidP="00EF363F">
      <w:pPr>
        <w:spacing w:after="0" w:line="23" w:lineRule="atLeast"/>
        <w:rPr>
          <w:lang w:val="en-US"/>
        </w:rPr>
      </w:pPr>
    </w:p>
    <w:p w14:paraId="68BB091F" w14:textId="77777777" w:rsidR="001264EB" w:rsidRPr="006E320B" w:rsidRDefault="001264EB" w:rsidP="001264EB">
      <w:pPr>
        <w:tabs>
          <w:tab w:val="left" w:pos="360"/>
        </w:tabs>
        <w:spacing w:after="0" w:line="23" w:lineRule="atLeast"/>
        <w:rPr>
          <w:rFonts w:eastAsia="Times New Roman" w:cs="Times New Roman"/>
          <w:lang w:eastAsia="ru-RU"/>
        </w:rPr>
      </w:pPr>
      <w:r>
        <w:rPr>
          <w:rFonts w:eastAsia="Times New Roman" w:cs="Times New Roman"/>
          <w:lang w:eastAsia="ru-RU"/>
        </w:rPr>
        <w:t>Номинал</w:t>
      </w:r>
      <w:r w:rsidRPr="006E320B">
        <w:rPr>
          <w:rFonts w:eastAsia="Times New Roman" w:cs="Times New Roman"/>
          <w:lang w:eastAsia="ru-RU"/>
        </w:rPr>
        <w:t xml:space="preserve"> выпущенных акционерным обществом акций:</w:t>
      </w:r>
    </w:p>
    <w:p w14:paraId="6A59D4BC" w14:textId="77777777" w:rsidR="001264EB" w:rsidRPr="00924AFB" w:rsidRDefault="001264EB" w:rsidP="003A5247">
      <w:pPr>
        <w:pStyle w:val="a9"/>
        <w:numPr>
          <w:ilvl w:val="0"/>
          <w:numId w:val="16"/>
        </w:numPr>
        <w:tabs>
          <w:tab w:val="left" w:pos="360"/>
        </w:tabs>
        <w:spacing w:after="0" w:line="23" w:lineRule="atLeast"/>
        <w:rPr>
          <w:rFonts w:eastAsia="Times New Roman" w:cs="Times New Roman"/>
          <w:lang w:eastAsia="ru-RU"/>
        </w:rPr>
      </w:pPr>
      <w:r w:rsidRPr="00924AFB">
        <w:rPr>
          <w:rFonts w:eastAsia="Times New Roman" w:cs="Times New Roman"/>
          <w:lang w:eastAsia="ru-RU"/>
        </w:rPr>
        <w:t>Все обыкновенные акции общества должны иметь одинаковую номинальную стоимость и предоставлять одинаковый объем прав;</w:t>
      </w:r>
    </w:p>
    <w:p w14:paraId="13430E69" w14:textId="77777777" w:rsidR="001264EB" w:rsidRPr="00924AFB" w:rsidRDefault="001264EB" w:rsidP="003A5247">
      <w:pPr>
        <w:pStyle w:val="a9"/>
        <w:numPr>
          <w:ilvl w:val="0"/>
          <w:numId w:val="16"/>
        </w:numPr>
        <w:tabs>
          <w:tab w:val="left" w:pos="360"/>
        </w:tabs>
        <w:spacing w:after="0" w:line="23" w:lineRule="atLeast"/>
        <w:rPr>
          <w:rFonts w:eastAsia="Times New Roman" w:cs="Times New Roman"/>
          <w:lang w:eastAsia="ru-RU"/>
        </w:rPr>
      </w:pPr>
      <w:r w:rsidRPr="00924AFB">
        <w:rPr>
          <w:rFonts w:eastAsia="Times New Roman" w:cs="Times New Roman"/>
          <w:lang w:eastAsia="ru-RU"/>
        </w:rPr>
        <w:t>Все привилегированные акции одного типа должны иметь одинаковую номинальную стоимость и предоставлять одинаковый объем прав;</w:t>
      </w:r>
    </w:p>
    <w:p w14:paraId="0E8C8B05" w14:textId="77777777" w:rsidR="001264EB" w:rsidRDefault="001264EB" w:rsidP="001264EB">
      <w:pPr>
        <w:tabs>
          <w:tab w:val="left" w:pos="360"/>
        </w:tabs>
        <w:spacing w:after="0" w:line="23" w:lineRule="atLeast"/>
        <w:rPr>
          <w:rFonts w:eastAsia="Times New Roman" w:cs="Times New Roman"/>
          <w:lang w:eastAsia="ru-RU"/>
        </w:rPr>
      </w:pPr>
    </w:p>
    <w:p w14:paraId="40BDED1F"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Дробная акция может образоваться в гражданско-правовых о</w:t>
      </w:r>
      <w:r>
        <w:rPr>
          <w:rFonts w:eastAsia="Times New Roman" w:cs="Times New Roman"/>
          <w:lang w:eastAsia="ru-RU"/>
        </w:rPr>
        <w:t xml:space="preserve">тношениях (наследство, дарение), но НЕ </w:t>
      </w:r>
      <w:r w:rsidRPr="006E320B">
        <w:rPr>
          <w:rFonts w:eastAsia="Times New Roman" w:cs="Times New Roman"/>
          <w:lang w:eastAsia="ru-RU"/>
        </w:rPr>
        <w:t>в соответствии с Федеральным законом «Об акционерных обществах»:</w:t>
      </w:r>
    </w:p>
    <w:p w14:paraId="513EA1D7" w14:textId="77777777" w:rsidR="001264EB" w:rsidRDefault="001264EB" w:rsidP="001264EB">
      <w:pPr>
        <w:tabs>
          <w:tab w:val="left" w:pos="360"/>
        </w:tabs>
        <w:spacing w:after="0" w:line="23" w:lineRule="atLeast"/>
        <w:rPr>
          <w:rFonts w:eastAsia="Times New Roman" w:cs="Times New Roman"/>
          <w:lang w:eastAsia="ru-RU"/>
        </w:rPr>
      </w:pPr>
    </w:p>
    <w:p w14:paraId="6AD39E4D" w14:textId="77777777" w:rsidR="001264EB" w:rsidRPr="006E320B" w:rsidRDefault="001264EB" w:rsidP="001264EB">
      <w:pPr>
        <w:tabs>
          <w:tab w:val="left" w:pos="360"/>
        </w:tabs>
        <w:spacing w:after="0" w:line="23" w:lineRule="atLeast"/>
        <w:rPr>
          <w:rFonts w:eastAsia="Times New Roman" w:cs="Times New Roman"/>
          <w:lang w:eastAsia="ru-RU"/>
        </w:rPr>
      </w:pPr>
      <w:r>
        <w:rPr>
          <w:rFonts w:eastAsia="Times New Roman" w:cs="Times New Roman"/>
          <w:lang w:eastAsia="ru-RU"/>
        </w:rPr>
        <w:t>Д</w:t>
      </w:r>
      <w:r w:rsidRPr="006E320B">
        <w:rPr>
          <w:rFonts w:eastAsia="Times New Roman" w:cs="Times New Roman"/>
          <w:lang w:eastAsia="ru-RU"/>
        </w:rPr>
        <w:t>робная акция предоставляет права акционеру - ее владельцу</w:t>
      </w:r>
      <w:r>
        <w:rPr>
          <w:rFonts w:eastAsia="Times New Roman" w:cs="Times New Roman"/>
          <w:lang w:eastAsia="ru-RU"/>
        </w:rPr>
        <w:t xml:space="preserve"> в</w:t>
      </w:r>
      <w:r w:rsidRPr="006E320B">
        <w:rPr>
          <w:rFonts w:eastAsia="Times New Roman" w:cs="Times New Roman"/>
          <w:lang w:eastAsia="ru-RU"/>
        </w:rPr>
        <w:t xml:space="preserve"> объеме, соответствующем части целой акции, которую она составляет</w:t>
      </w:r>
    </w:p>
    <w:p w14:paraId="019642BA" w14:textId="77777777" w:rsidR="001264EB" w:rsidRDefault="001264EB" w:rsidP="00EF363F">
      <w:pPr>
        <w:spacing w:after="0" w:line="23" w:lineRule="atLeast"/>
        <w:rPr>
          <w:lang w:val="en-US"/>
        </w:rPr>
      </w:pPr>
    </w:p>
    <w:p w14:paraId="01912FC5"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Акционер, владеющий в совокупности не менее чем 1% размещенных обыкновенных акций общества, вправе обратиться в суд с иском к члену совета директоров, генеральному директору, члену правления о возмещении убытков, причиненных обществу виновными действиями данных лиц</w:t>
      </w:r>
    </w:p>
    <w:p w14:paraId="15693E8C" w14:textId="77777777" w:rsidR="001264EB" w:rsidRDefault="001264EB" w:rsidP="00EF363F">
      <w:pPr>
        <w:spacing w:after="0" w:line="23" w:lineRule="atLeast"/>
        <w:rPr>
          <w:lang w:val="en-US"/>
        </w:rPr>
      </w:pPr>
    </w:p>
    <w:p w14:paraId="2ADF2A3F" w14:textId="77777777" w:rsidR="001264EB" w:rsidRPr="006E320B" w:rsidRDefault="001264EB" w:rsidP="001264EB">
      <w:pPr>
        <w:tabs>
          <w:tab w:val="left" w:pos="360"/>
        </w:tabs>
        <w:spacing w:after="0" w:line="23" w:lineRule="atLeast"/>
        <w:rPr>
          <w:rFonts w:eastAsia="Times New Roman" w:cs="Times New Roman"/>
          <w:lang w:eastAsia="ru-RU"/>
        </w:rPr>
      </w:pPr>
      <w:r>
        <w:rPr>
          <w:rFonts w:eastAsia="Times New Roman" w:cs="Times New Roman"/>
          <w:lang w:eastAsia="ru-RU"/>
        </w:rPr>
        <w:t>В</w:t>
      </w:r>
      <w:r w:rsidRPr="006E320B">
        <w:rPr>
          <w:rFonts w:eastAsia="Times New Roman" w:cs="Times New Roman"/>
          <w:lang w:eastAsia="ru-RU"/>
        </w:rPr>
        <w:t>ладельцам привилегированных акций предоставляется право голоса на общем собрании акционеров:</w:t>
      </w:r>
    </w:p>
    <w:p w14:paraId="4E64859B" w14:textId="77777777" w:rsidR="001264EB" w:rsidRPr="002C2C9C" w:rsidRDefault="001264EB" w:rsidP="003A5247">
      <w:pPr>
        <w:pStyle w:val="a9"/>
        <w:numPr>
          <w:ilvl w:val="0"/>
          <w:numId w:val="17"/>
        </w:numPr>
        <w:tabs>
          <w:tab w:val="left" w:pos="360"/>
        </w:tabs>
        <w:spacing w:after="0" w:line="23" w:lineRule="atLeast"/>
        <w:rPr>
          <w:rFonts w:eastAsia="Times New Roman" w:cs="Times New Roman"/>
          <w:lang w:eastAsia="ru-RU"/>
        </w:rPr>
      </w:pPr>
      <w:r w:rsidRPr="002C2C9C">
        <w:rPr>
          <w:rFonts w:eastAsia="Times New Roman" w:cs="Times New Roman"/>
          <w:lang w:eastAsia="ru-RU"/>
        </w:rPr>
        <w:t>При решении вопроса о реорганизации общества;</w:t>
      </w:r>
    </w:p>
    <w:p w14:paraId="01667988" w14:textId="77777777" w:rsidR="001264EB" w:rsidRPr="002C2C9C" w:rsidRDefault="001264EB" w:rsidP="003A5247">
      <w:pPr>
        <w:pStyle w:val="a9"/>
        <w:numPr>
          <w:ilvl w:val="0"/>
          <w:numId w:val="17"/>
        </w:numPr>
        <w:tabs>
          <w:tab w:val="left" w:pos="360"/>
        </w:tabs>
        <w:spacing w:after="0" w:line="23" w:lineRule="atLeast"/>
        <w:rPr>
          <w:rFonts w:eastAsia="Times New Roman" w:cs="Times New Roman"/>
          <w:lang w:eastAsia="ru-RU"/>
        </w:rPr>
      </w:pPr>
      <w:r w:rsidRPr="002C2C9C">
        <w:rPr>
          <w:rFonts w:eastAsia="Times New Roman" w:cs="Times New Roman"/>
          <w:lang w:eastAsia="ru-RU"/>
        </w:rPr>
        <w:t>При решении вопроса о ликвидации общества;</w:t>
      </w:r>
    </w:p>
    <w:p w14:paraId="5351114D" w14:textId="77777777" w:rsidR="001264EB" w:rsidRPr="002C2C9C" w:rsidRDefault="001264EB" w:rsidP="003A5247">
      <w:pPr>
        <w:pStyle w:val="a9"/>
        <w:numPr>
          <w:ilvl w:val="0"/>
          <w:numId w:val="17"/>
        </w:numPr>
        <w:tabs>
          <w:tab w:val="left" w:pos="360"/>
        </w:tabs>
        <w:spacing w:after="0" w:line="23" w:lineRule="atLeast"/>
        <w:rPr>
          <w:rFonts w:eastAsia="Times New Roman" w:cs="Times New Roman"/>
          <w:lang w:eastAsia="ru-RU"/>
        </w:rPr>
      </w:pPr>
      <w:r w:rsidRPr="002C2C9C">
        <w:rPr>
          <w:rFonts w:eastAsia="Times New Roman" w:cs="Times New Roman"/>
          <w:lang w:eastAsia="ru-RU"/>
        </w:rPr>
        <w:t>Начиная с собрания, следующего за годовым собранием, на котором не были приняты решения о выплате дивидендов по привилегированным акциям данного типа.</w:t>
      </w:r>
    </w:p>
    <w:p w14:paraId="39E240CE" w14:textId="77777777" w:rsidR="001264EB" w:rsidRDefault="001264EB" w:rsidP="00EF363F">
      <w:pPr>
        <w:spacing w:after="0" w:line="23" w:lineRule="atLeast"/>
        <w:rPr>
          <w:lang w:val="en-US"/>
        </w:rPr>
      </w:pPr>
    </w:p>
    <w:p w14:paraId="4BFBCD4D" w14:textId="77777777" w:rsidR="001264EB" w:rsidRPr="006E320B" w:rsidRDefault="001264EB" w:rsidP="001264EB">
      <w:pPr>
        <w:tabs>
          <w:tab w:val="left" w:pos="360"/>
        </w:tabs>
        <w:spacing w:after="0" w:line="23" w:lineRule="atLeast"/>
        <w:rPr>
          <w:rFonts w:eastAsia="Times New Roman" w:cs="Times New Roman"/>
          <w:lang w:eastAsia="ru-RU"/>
        </w:rPr>
      </w:pPr>
      <w:r>
        <w:rPr>
          <w:rFonts w:eastAsia="Times New Roman" w:cs="Times New Roman"/>
          <w:lang w:eastAsia="ru-RU"/>
        </w:rPr>
        <w:t>А</w:t>
      </w:r>
      <w:r w:rsidRPr="006E320B">
        <w:rPr>
          <w:rFonts w:eastAsia="Times New Roman" w:cs="Times New Roman"/>
          <w:lang w:eastAsia="ru-RU"/>
        </w:rPr>
        <w:t>кционер вправе требовать выкупа пр</w:t>
      </w:r>
      <w:r>
        <w:rPr>
          <w:rFonts w:eastAsia="Times New Roman" w:cs="Times New Roman"/>
          <w:lang w:eastAsia="ru-RU"/>
        </w:rPr>
        <w:t>инадлежащих ему акций обществом е</w:t>
      </w:r>
      <w:r w:rsidRPr="006E320B">
        <w:rPr>
          <w:rFonts w:eastAsia="Times New Roman" w:cs="Times New Roman"/>
          <w:lang w:eastAsia="ru-RU"/>
        </w:rPr>
        <w:t>сли он голосовал против принятия решения о реорганизации общества;</w:t>
      </w:r>
    </w:p>
    <w:p w14:paraId="681187F8" w14:textId="77777777" w:rsidR="001264EB" w:rsidRDefault="001264EB" w:rsidP="00EF363F">
      <w:pPr>
        <w:spacing w:after="0" w:line="23" w:lineRule="atLeast"/>
        <w:rPr>
          <w:lang w:val="en-US"/>
        </w:rPr>
      </w:pPr>
    </w:p>
    <w:p w14:paraId="5D22C454" w14:textId="77777777" w:rsidR="001264EB" w:rsidRPr="006E320B" w:rsidRDefault="001264EB" w:rsidP="001264EB">
      <w:pPr>
        <w:tabs>
          <w:tab w:val="left" w:pos="360"/>
        </w:tabs>
        <w:spacing w:after="0" w:line="23" w:lineRule="atLeast"/>
        <w:rPr>
          <w:rFonts w:eastAsia="Times New Roman" w:cs="Times New Roman"/>
          <w:lang w:eastAsia="ru-RU"/>
        </w:rPr>
      </w:pPr>
      <w:r>
        <w:rPr>
          <w:rFonts w:eastAsia="Times New Roman" w:cs="Times New Roman"/>
          <w:lang w:eastAsia="ru-RU"/>
        </w:rPr>
        <w:t>Акции</w:t>
      </w:r>
      <w:r w:rsidRPr="006E320B">
        <w:rPr>
          <w:rFonts w:eastAsia="Times New Roman" w:cs="Times New Roman"/>
          <w:lang w:eastAsia="ru-RU"/>
        </w:rPr>
        <w:t>, право собственности на которые перешло к обществу:</w:t>
      </w:r>
    </w:p>
    <w:p w14:paraId="19D2A15C" w14:textId="77777777" w:rsidR="001264EB" w:rsidRPr="002C2C9C" w:rsidRDefault="001264EB" w:rsidP="003A5247">
      <w:pPr>
        <w:pStyle w:val="a9"/>
        <w:numPr>
          <w:ilvl w:val="0"/>
          <w:numId w:val="18"/>
        </w:numPr>
        <w:tabs>
          <w:tab w:val="left" w:pos="360"/>
        </w:tabs>
        <w:spacing w:after="0" w:line="23" w:lineRule="atLeast"/>
        <w:rPr>
          <w:rFonts w:eastAsia="Times New Roman" w:cs="Times New Roman"/>
          <w:lang w:eastAsia="ru-RU"/>
        </w:rPr>
      </w:pPr>
      <w:r w:rsidRPr="002C2C9C">
        <w:rPr>
          <w:rFonts w:eastAsia="Times New Roman" w:cs="Times New Roman"/>
          <w:lang w:eastAsia="ru-RU"/>
        </w:rPr>
        <w:t>Не предоставляют право голоса;</w:t>
      </w:r>
    </w:p>
    <w:p w14:paraId="40850DE7" w14:textId="77777777" w:rsidR="001264EB" w:rsidRPr="002C2C9C" w:rsidRDefault="001264EB" w:rsidP="003A5247">
      <w:pPr>
        <w:pStyle w:val="a9"/>
        <w:numPr>
          <w:ilvl w:val="0"/>
          <w:numId w:val="18"/>
        </w:numPr>
        <w:tabs>
          <w:tab w:val="left" w:pos="360"/>
        </w:tabs>
        <w:spacing w:after="0" w:line="23" w:lineRule="atLeast"/>
        <w:rPr>
          <w:rFonts w:eastAsia="Times New Roman" w:cs="Times New Roman"/>
          <w:lang w:eastAsia="ru-RU"/>
        </w:rPr>
      </w:pPr>
      <w:r w:rsidRPr="002C2C9C">
        <w:rPr>
          <w:rFonts w:eastAsia="Times New Roman" w:cs="Times New Roman"/>
          <w:lang w:eastAsia="ru-RU"/>
        </w:rPr>
        <w:t>Не учитываются при подсчете голосов;</w:t>
      </w:r>
    </w:p>
    <w:p w14:paraId="4B733BB2" w14:textId="77777777" w:rsidR="001264EB" w:rsidRPr="002C2C9C" w:rsidRDefault="001264EB" w:rsidP="003A5247">
      <w:pPr>
        <w:pStyle w:val="a9"/>
        <w:numPr>
          <w:ilvl w:val="0"/>
          <w:numId w:val="18"/>
        </w:numPr>
        <w:tabs>
          <w:tab w:val="left" w:pos="360"/>
        </w:tabs>
        <w:spacing w:after="0" w:line="23" w:lineRule="atLeast"/>
        <w:rPr>
          <w:rFonts w:eastAsia="Times New Roman" w:cs="Times New Roman"/>
          <w:lang w:eastAsia="ru-RU"/>
        </w:rPr>
      </w:pPr>
      <w:r w:rsidRPr="002C2C9C">
        <w:rPr>
          <w:rFonts w:eastAsia="Times New Roman" w:cs="Times New Roman"/>
          <w:lang w:eastAsia="ru-RU"/>
        </w:rPr>
        <w:t>По ним не начисляются дивиденды.</w:t>
      </w:r>
    </w:p>
    <w:p w14:paraId="7D3E612C" w14:textId="77777777" w:rsidR="001264EB" w:rsidRDefault="001264EB" w:rsidP="00EF363F">
      <w:pPr>
        <w:spacing w:after="0" w:line="23" w:lineRule="atLeast"/>
        <w:rPr>
          <w:lang w:val="en-US"/>
        </w:rPr>
      </w:pPr>
    </w:p>
    <w:p w14:paraId="7EFCB905" w14:textId="4944C533" w:rsidR="001264EB" w:rsidRPr="006E320B" w:rsidRDefault="00EC5605" w:rsidP="001264EB">
      <w:pPr>
        <w:tabs>
          <w:tab w:val="left" w:pos="360"/>
        </w:tabs>
        <w:spacing w:after="0" w:line="23" w:lineRule="atLeast"/>
        <w:rPr>
          <w:rFonts w:eastAsia="Times New Roman" w:cs="Times New Roman"/>
          <w:lang w:eastAsia="ru-RU"/>
        </w:rPr>
      </w:pPr>
      <w:r w:rsidRPr="00EC5605">
        <w:rPr>
          <w:rFonts w:eastAsia="Times New Roman" w:cs="Times New Roman"/>
          <w:lang w:eastAsia="ru-RU"/>
        </w:rPr>
        <w:t>Акционеры публичного акционерного общества имеют преимущественное право приобретения размещаемых посредством открытой подписки дополнительных акций и эмиссионных ценных бумаг, конвертируемых в акции</w:t>
      </w:r>
      <w:r>
        <w:rPr>
          <w:rFonts w:eastAsia="Times New Roman" w:cs="Times New Roman"/>
          <w:lang w:eastAsia="ru-RU"/>
        </w:rPr>
        <w:t xml:space="preserve"> </w:t>
      </w:r>
      <w:r w:rsidR="001264EB">
        <w:rPr>
          <w:rFonts w:eastAsia="Times New Roman" w:cs="Times New Roman"/>
          <w:lang w:eastAsia="ru-RU"/>
        </w:rPr>
        <w:t>в</w:t>
      </w:r>
      <w:r w:rsidR="001264EB" w:rsidRPr="006E320B">
        <w:rPr>
          <w:rFonts w:eastAsia="Times New Roman" w:cs="Times New Roman"/>
          <w:lang w:eastAsia="ru-RU"/>
        </w:rPr>
        <w:t xml:space="preserve"> количестве, пропорциональном количеству принадлежащих им акций этой категории (типа)</w:t>
      </w:r>
    </w:p>
    <w:p w14:paraId="4052E19D" w14:textId="77777777" w:rsidR="001264EB" w:rsidRDefault="001264EB" w:rsidP="001264EB">
      <w:pPr>
        <w:tabs>
          <w:tab w:val="left" w:pos="360"/>
        </w:tabs>
        <w:spacing w:after="0" w:line="23" w:lineRule="atLeast"/>
        <w:rPr>
          <w:rFonts w:eastAsia="Times New Roman" w:cs="Times New Roman"/>
          <w:lang w:eastAsia="ru-RU"/>
        </w:rPr>
      </w:pPr>
    </w:p>
    <w:p w14:paraId="46A62B10" w14:textId="24578A72" w:rsidR="001264EB" w:rsidRPr="006E320B" w:rsidRDefault="00EC5605" w:rsidP="001264EB">
      <w:pPr>
        <w:tabs>
          <w:tab w:val="left" w:pos="360"/>
        </w:tabs>
        <w:spacing w:after="0" w:line="23" w:lineRule="atLeast"/>
        <w:rPr>
          <w:rFonts w:eastAsia="Times New Roman" w:cs="Times New Roman"/>
          <w:lang w:eastAsia="ru-RU"/>
        </w:rPr>
      </w:pPr>
      <w:r w:rsidRPr="00EC5605">
        <w:rPr>
          <w:rFonts w:eastAsia="Times New Roman" w:cs="Times New Roman"/>
          <w:lang w:eastAsia="ru-RU"/>
        </w:rPr>
        <w:t>Акционеры непубличного акционерного общества, голосовавшие против или не принимавшие участия в голосовании по вопросу о размещении посредством закрытой подписки акций, имеют преимущественное право приобретения дополнительных акций, размещаемых посредством закрытой подписки</w:t>
      </w:r>
      <w:r>
        <w:rPr>
          <w:rFonts w:eastAsia="Times New Roman" w:cs="Times New Roman"/>
          <w:lang w:eastAsia="ru-RU"/>
        </w:rPr>
        <w:t xml:space="preserve"> </w:t>
      </w:r>
      <w:r w:rsidR="001264EB">
        <w:rPr>
          <w:rFonts w:eastAsia="Times New Roman" w:cs="Times New Roman"/>
          <w:lang w:eastAsia="ru-RU"/>
        </w:rPr>
        <w:t>в</w:t>
      </w:r>
      <w:r w:rsidR="001264EB" w:rsidRPr="006E320B">
        <w:rPr>
          <w:rFonts w:eastAsia="Times New Roman" w:cs="Times New Roman"/>
          <w:lang w:eastAsia="ru-RU"/>
        </w:rPr>
        <w:t xml:space="preserve"> количестве, пропорциональном количеству принадлежащих им акций этой категории (типа)</w:t>
      </w:r>
    </w:p>
    <w:p w14:paraId="1EC60145" w14:textId="77777777" w:rsidR="001264EB" w:rsidRDefault="001264EB" w:rsidP="00EF363F">
      <w:pPr>
        <w:spacing w:after="0" w:line="23" w:lineRule="atLeast"/>
        <w:rPr>
          <w:lang w:val="en-US"/>
        </w:rPr>
      </w:pPr>
    </w:p>
    <w:p w14:paraId="69573F49" w14:textId="77777777" w:rsidR="001264EB" w:rsidRPr="00A51232" w:rsidRDefault="001264EB" w:rsidP="001264EB">
      <w:pPr>
        <w:tabs>
          <w:tab w:val="left" w:pos="360"/>
        </w:tabs>
        <w:spacing w:after="0" w:line="23" w:lineRule="atLeast"/>
        <w:rPr>
          <w:rFonts w:eastAsia="Times New Roman" w:cs="Times New Roman"/>
          <w:i/>
          <w:lang w:eastAsia="ru-RU"/>
        </w:rPr>
      </w:pPr>
      <w:r w:rsidRPr="00A51232">
        <w:rPr>
          <w:rFonts w:eastAsia="Times New Roman" w:cs="Times New Roman"/>
          <w:i/>
          <w:lang w:eastAsia="ru-RU"/>
        </w:rPr>
        <w:t>Пример</w:t>
      </w:r>
    </w:p>
    <w:p w14:paraId="5323B41A" w14:textId="77777777" w:rsidR="001264EB" w:rsidRPr="00A51232" w:rsidRDefault="001264EB" w:rsidP="001264EB">
      <w:pPr>
        <w:tabs>
          <w:tab w:val="left" w:pos="360"/>
        </w:tabs>
        <w:spacing w:after="0" w:line="23" w:lineRule="atLeast"/>
        <w:rPr>
          <w:rFonts w:eastAsia="Times New Roman" w:cs="Times New Roman"/>
          <w:i/>
          <w:lang w:eastAsia="ru-RU"/>
        </w:rPr>
      </w:pPr>
      <w:r w:rsidRPr="00A51232">
        <w:rPr>
          <w:rFonts w:eastAsia="Times New Roman" w:cs="Times New Roman"/>
          <w:i/>
          <w:lang w:eastAsia="ru-RU"/>
        </w:rPr>
        <w:t>Уставный капитал общества разделен на 80 000 обыкновенных и 20 000 привилегированных акций номиналом по 1 000 руб., количество акционеров равно 65. На внеочередном общем собрании акционеров, состоявшемся 20 января 2015 года, большинством в 80% голосов принято решение о проведении закрытой подписки на облигации, конвертируемые в обыкновенные акции, в количестве 10 000 штук, с размещением среди 10 лиц, не являющихся акционерами. Какие права имеет акционер Х, обладающий 9600 обыкновенных акций и голосовавший против данного решения:</w:t>
      </w:r>
    </w:p>
    <w:p w14:paraId="1BC12875" w14:textId="77777777" w:rsidR="001264EB" w:rsidRPr="00A51232" w:rsidRDefault="001264EB" w:rsidP="001264EB">
      <w:pPr>
        <w:tabs>
          <w:tab w:val="left" w:pos="360"/>
        </w:tabs>
        <w:spacing w:after="0" w:line="23" w:lineRule="atLeast"/>
        <w:rPr>
          <w:rFonts w:eastAsia="Times New Roman" w:cs="Times New Roman"/>
          <w:i/>
          <w:lang w:eastAsia="ru-RU"/>
        </w:rPr>
      </w:pPr>
      <w:r w:rsidRPr="00A51232">
        <w:rPr>
          <w:rFonts w:eastAsia="Times New Roman" w:cs="Times New Roman"/>
          <w:i/>
          <w:lang w:eastAsia="ru-RU"/>
        </w:rPr>
        <w:t>Размещается категория, принадлежащая акционеру. Закрытая подписка, против которой голосовал акционер, так что акционер вправе требовать преимущественного права приобретения размещаемых облигаций в количестве 9 600 * 10 000 / 80 000 =  1200 штук.</w:t>
      </w:r>
    </w:p>
    <w:p w14:paraId="1B92C9DF" w14:textId="77777777" w:rsidR="001264EB" w:rsidRDefault="001264EB" w:rsidP="00EF363F">
      <w:pPr>
        <w:spacing w:after="0" w:line="23" w:lineRule="atLeast"/>
        <w:rPr>
          <w:lang w:val="en-US"/>
        </w:rPr>
      </w:pPr>
    </w:p>
    <w:p w14:paraId="62D9F4BC"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Лица, имеющие преимущественное право приобретения дополнительных акций, должны быть уведомлены о возможности осуществления ими этого права</w:t>
      </w:r>
      <w:r>
        <w:rPr>
          <w:rFonts w:eastAsia="Times New Roman" w:cs="Times New Roman"/>
          <w:lang w:eastAsia="ru-RU"/>
        </w:rPr>
        <w:t xml:space="preserve"> в</w:t>
      </w:r>
      <w:r w:rsidRPr="006E320B">
        <w:rPr>
          <w:rFonts w:eastAsia="Times New Roman" w:cs="Times New Roman"/>
          <w:lang w:eastAsia="ru-RU"/>
        </w:rPr>
        <w:t xml:space="preserve"> порядке, предусмотренном Федеральным законом «Об акционерных обществах» для сообщения о проведении общего собрания акционеров </w:t>
      </w:r>
    </w:p>
    <w:p w14:paraId="6FCED548" w14:textId="77777777" w:rsidR="001264EB" w:rsidRDefault="001264EB" w:rsidP="00EF363F">
      <w:pPr>
        <w:spacing w:after="0" w:line="23" w:lineRule="atLeast"/>
        <w:rPr>
          <w:lang w:val="en-US"/>
        </w:rPr>
      </w:pPr>
    </w:p>
    <w:p w14:paraId="1F88C867"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Лицо, имеющее преимущественное право приобретения дополнительных акций и эмиссионных ценных бумаг, конвертируемых в акции, вправе полностью или частично осуществить свое преимущественное право путем</w:t>
      </w:r>
      <w:r>
        <w:rPr>
          <w:rFonts w:eastAsia="Times New Roman" w:cs="Times New Roman"/>
          <w:lang w:eastAsia="ru-RU"/>
        </w:rPr>
        <w:t xml:space="preserve"> п</w:t>
      </w:r>
      <w:r w:rsidRPr="006E320B">
        <w:rPr>
          <w:rFonts w:eastAsia="Times New Roman" w:cs="Times New Roman"/>
          <w:lang w:eastAsia="ru-RU"/>
        </w:rPr>
        <w:t>одачи в общество письменного заявления о приобретении акций и эмиссионных ценных бумаг, конвертируемых в акции</w:t>
      </w:r>
    </w:p>
    <w:p w14:paraId="25ED66AD" w14:textId="77777777" w:rsidR="001264EB" w:rsidRDefault="001264EB" w:rsidP="00EF363F">
      <w:pPr>
        <w:spacing w:after="0" w:line="23" w:lineRule="atLeast"/>
        <w:rPr>
          <w:lang w:val="en-US"/>
        </w:rPr>
      </w:pPr>
    </w:p>
    <w:p w14:paraId="29409205" w14:textId="77777777" w:rsidR="001264EB" w:rsidRPr="006E320B" w:rsidRDefault="001264EB" w:rsidP="001264EB">
      <w:pPr>
        <w:tabs>
          <w:tab w:val="left" w:pos="360"/>
        </w:tabs>
        <w:spacing w:after="0" w:line="23" w:lineRule="atLeast"/>
        <w:rPr>
          <w:rFonts w:eastAsia="Times New Roman" w:cs="Times New Roman"/>
          <w:lang w:eastAsia="ru-RU"/>
        </w:rPr>
      </w:pPr>
      <w:r>
        <w:rPr>
          <w:rFonts w:eastAsia="Times New Roman" w:cs="Times New Roman"/>
          <w:lang w:eastAsia="ru-RU"/>
        </w:rPr>
        <w:t>Цена р</w:t>
      </w:r>
      <w:r w:rsidRPr="006E320B">
        <w:rPr>
          <w:rFonts w:eastAsia="Times New Roman" w:cs="Times New Roman"/>
          <w:lang w:eastAsia="ru-RU"/>
        </w:rPr>
        <w:t xml:space="preserve">азмещения дополнительных акций акционерам общества, при осуществлении ими преимущественного права приобретения акций, </w:t>
      </w:r>
      <w:r>
        <w:rPr>
          <w:rFonts w:eastAsia="Times New Roman" w:cs="Times New Roman"/>
          <w:lang w:eastAsia="ru-RU"/>
        </w:rPr>
        <w:t xml:space="preserve">может </w:t>
      </w:r>
      <w:r w:rsidRPr="006E320B">
        <w:rPr>
          <w:rFonts w:eastAsia="Times New Roman" w:cs="Times New Roman"/>
          <w:lang w:eastAsia="ru-RU"/>
        </w:rPr>
        <w:t>быть ниже цены размещения иным лицам, но не более, чем на 10%</w:t>
      </w:r>
    </w:p>
    <w:p w14:paraId="5C39D044" w14:textId="77777777" w:rsidR="001264EB" w:rsidRDefault="001264EB" w:rsidP="00EF363F">
      <w:pPr>
        <w:spacing w:after="0" w:line="23" w:lineRule="atLeast"/>
        <w:rPr>
          <w:lang w:val="en-US"/>
        </w:rPr>
      </w:pPr>
    </w:p>
    <w:p w14:paraId="7BDF9507"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Если порядок определения цены размещения, установленный решением, являющимся основанием для размещения дополнительных акций и эмиссионных ценных бумаг, конвертируемых в акции, предусматривает определение цены размещения после окончания срока действия преимущественного права</w:t>
      </w:r>
      <w:r>
        <w:rPr>
          <w:rFonts w:eastAsia="Times New Roman" w:cs="Times New Roman"/>
          <w:lang w:eastAsia="ru-RU"/>
        </w:rPr>
        <w:t xml:space="preserve"> с</w:t>
      </w:r>
      <w:r w:rsidRPr="006E320B">
        <w:rPr>
          <w:rFonts w:eastAsia="Times New Roman" w:cs="Times New Roman"/>
          <w:lang w:eastAsia="ru-RU"/>
        </w:rPr>
        <w:t>рок не может быть менее 20 дней с момента направления (вручения) или опубликования уведомления, а если информация, содержащаяся в таком уведомлении, раскрывается в соответствии с требованиями законодательства Российской Федерации о ценных бумагах, – менее восьми рабочих дней с момента ее раскрытия</w:t>
      </w:r>
    </w:p>
    <w:p w14:paraId="6D414421" w14:textId="77777777" w:rsidR="001264EB" w:rsidRDefault="001264EB" w:rsidP="00EF363F">
      <w:pPr>
        <w:spacing w:after="0" w:line="23" w:lineRule="atLeast"/>
        <w:rPr>
          <w:lang w:val="en-US"/>
        </w:rPr>
      </w:pPr>
    </w:p>
    <w:p w14:paraId="0082C3A4" w14:textId="77777777" w:rsidR="001264EB" w:rsidRPr="006E320B" w:rsidRDefault="001264EB" w:rsidP="001264EB">
      <w:pPr>
        <w:tabs>
          <w:tab w:val="left" w:pos="360"/>
        </w:tabs>
        <w:spacing w:after="0" w:line="23" w:lineRule="atLeast"/>
        <w:rPr>
          <w:rFonts w:eastAsia="Times New Roman" w:cs="Times New Roman"/>
          <w:lang w:eastAsia="ru-RU"/>
        </w:rPr>
      </w:pPr>
      <w:r>
        <w:rPr>
          <w:rFonts w:eastAsia="Times New Roman" w:cs="Times New Roman"/>
          <w:lang w:eastAsia="ru-RU"/>
        </w:rPr>
        <w:t>У</w:t>
      </w:r>
      <w:r w:rsidRPr="006E320B">
        <w:rPr>
          <w:rFonts w:eastAsia="Times New Roman" w:cs="Times New Roman"/>
          <w:lang w:eastAsia="ru-RU"/>
        </w:rPr>
        <w:t xml:space="preserve"> акционеров непубличного акционерного общества возникает преимущественное право приобретения акций, отчуждаемых другими акционерами</w:t>
      </w:r>
      <w:r>
        <w:rPr>
          <w:rFonts w:eastAsia="Times New Roman" w:cs="Times New Roman"/>
          <w:lang w:eastAsia="ru-RU"/>
        </w:rPr>
        <w:t xml:space="preserve"> п</w:t>
      </w:r>
      <w:r w:rsidRPr="006E320B">
        <w:rPr>
          <w:rFonts w:eastAsia="Times New Roman" w:cs="Times New Roman"/>
          <w:lang w:eastAsia="ru-RU"/>
        </w:rPr>
        <w:t>ри продаже акций третьим лицам</w:t>
      </w:r>
    </w:p>
    <w:p w14:paraId="33980CAC" w14:textId="77777777" w:rsidR="001264EB" w:rsidRDefault="001264EB" w:rsidP="001264EB">
      <w:pPr>
        <w:tabs>
          <w:tab w:val="left" w:pos="360"/>
        </w:tabs>
        <w:spacing w:after="0" w:line="23" w:lineRule="atLeast"/>
        <w:rPr>
          <w:rFonts w:eastAsia="Times New Roman" w:cs="Times New Roman"/>
          <w:lang w:eastAsia="ru-RU"/>
        </w:rPr>
      </w:pPr>
    </w:p>
    <w:p w14:paraId="6B2AEEC3" w14:textId="77777777" w:rsidR="001264EB" w:rsidRPr="006E320B" w:rsidRDefault="001264EB" w:rsidP="001264EB">
      <w:pPr>
        <w:tabs>
          <w:tab w:val="left" w:pos="360"/>
        </w:tabs>
        <w:spacing w:after="0" w:line="23" w:lineRule="atLeast"/>
        <w:rPr>
          <w:rFonts w:eastAsia="Times New Roman" w:cs="Times New Roman"/>
          <w:lang w:eastAsia="ru-RU"/>
        </w:rPr>
      </w:pPr>
      <w:r>
        <w:rPr>
          <w:rFonts w:eastAsia="Times New Roman" w:cs="Times New Roman"/>
          <w:lang w:eastAsia="ru-RU"/>
        </w:rPr>
        <w:t>П</w:t>
      </w:r>
      <w:r w:rsidRPr="006E320B">
        <w:rPr>
          <w:rFonts w:eastAsia="Times New Roman" w:cs="Times New Roman"/>
          <w:lang w:eastAsia="ru-RU"/>
        </w:rPr>
        <w:t>реимущественное право приобретения акций, отчуждаемых акционерами непубличного акционерного общества</w:t>
      </w:r>
      <w:r>
        <w:rPr>
          <w:rFonts w:eastAsia="Times New Roman" w:cs="Times New Roman"/>
          <w:lang w:eastAsia="ru-RU"/>
        </w:rPr>
        <w:t xml:space="preserve"> у</w:t>
      </w:r>
      <w:r w:rsidRPr="006E320B">
        <w:rPr>
          <w:rFonts w:eastAsia="Times New Roman" w:cs="Times New Roman"/>
          <w:lang w:eastAsia="ru-RU"/>
        </w:rPr>
        <w:t xml:space="preserve"> любого акционера непубличного акционерного общества, если это прописано в уставе </w:t>
      </w:r>
    </w:p>
    <w:p w14:paraId="29D61A8C" w14:textId="77777777" w:rsidR="001264EB" w:rsidRPr="006E320B" w:rsidRDefault="001264EB" w:rsidP="001264EB">
      <w:pPr>
        <w:tabs>
          <w:tab w:val="left" w:pos="360"/>
        </w:tabs>
        <w:spacing w:after="0" w:line="23" w:lineRule="atLeast"/>
        <w:rPr>
          <w:rFonts w:eastAsia="Times New Roman" w:cs="Times New Roman"/>
          <w:lang w:eastAsia="ru-RU"/>
        </w:rPr>
      </w:pPr>
    </w:p>
    <w:p w14:paraId="15C523A3" w14:textId="4D7EA3A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Акционер непубличного акционерного общества, намеренный продать свои акции третьему лицу, обязан уведомить общество </w:t>
      </w:r>
      <w:r>
        <w:rPr>
          <w:rFonts w:eastAsia="Times New Roman" w:cs="Times New Roman"/>
          <w:lang w:eastAsia="ru-RU"/>
        </w:rPr>
        <w:t>в</w:t>
      </w:r>
      <w:r w:rsidRPr="006E320B">
        <w:rPr>
          <w:rFonts w:eastAsia="Times New Roman" w:cs="Times New Roman"/>
          <w:lang w:eastAsia="ru-RU"/>
        </w:rPr>
        <w:t xml:space="preserve"> простой письменной форме</w:t>
      </w:r>
    </w:p>
    <w:p w14:paraId="46F4CF39" w14:textId="77777777" w:rsidR="001264EB" w:rsidRDefault="001264EB" w:rsidP="001264EB">
      <w:pPr>
        <w:tabs>
          <w:tab w:val="left" w:pos="360"/>
        </w:tabs>
        <w:spacing w:after="0" w:line="23" w:lineRule="atLeast"/>
        <w:rPr>
          <w:rFonts w:eastAsia="Times New Roman" w:cs="Times New Roman"/>
          <w:lang w:eastAsia="ru-RU"/>
        </w:rPr>
      </w:pPr>
    </w:p>
    <w:p w14:paraId="38BEA196"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Извещение акционеров непубличного акционерного общества о продаже акций общест</w:t>
      </w:r>
      <w:r>
        <w:rPr>
          <w:rFonts w:eastAsia="Times New Roman" w:cs="Times New Roman"/>
          <w:lang w:eastAsia="ru-RU"/>
        </w:rPr>
        <w:t>ва третьим лицам осуществляется з</w:t>
      </w:r>
      <w:r w:rsidRPr="006E320B">
        <w:rPr>
          <w:rFonts w:eastAsia="Times New Roman" w:cs="Times New Roman"/>
          <w:lang w:eastAsia="ru-RU"/>
        </w:rPr>
        <w:t>а счет акционера, намеренного продать свои акции, если уставом общества не предусмотрено иное</w:t>
      </w:r>
    </w:p>
    <w:p w14:paraId="1FAB5326" w14:textId="33906DC9" w:rsidR="001264EB" w:rsidRDefault="001264EB" w:rsidP="001264EB">
      <w:pPr>
        <w:tabs>
          <w:tab w:val="left" w:pos="3563"/>
        </w:tabs>
        <w:spacing w:after="0" w:line="23" w:lineRule="atLeast"/>
        <w:rPr>
          <w:lang w:val="en-US"/>
        </w:rPr>
      </w:pPr>
      <w:r>
        <w:rPr>
          <w:lang w:val="en-US"/>
        </w:rPr>
        <w:tab/>
      </w:r>
    </w:p>
    <w:p w14:paraId="4B670BDC" w14:textId="77777777" w:rsidR="001264EB" w:rsidRPr="006E320B" w:rsidRDefault="001264EB" w:rsidP="001264EB">
      <w:pPr>
        <w:tabs>
          <w:tab w:val="left" w:pos="360"/>
        </w:tabs>
        <w:spacing w:after="0" w:line="23" w:lineRule="atLeast"/>
        <w:rPr>
          <w:rFonts w:eastAsia="Times New Roman" w:cs="Times New Roman"/>
          <w:lang w:eastAsia="ru-RU"/>
        </w:rPr>
      </w:pPr>
      <w:r>
        <w:rPr>
          <w:rFonts w:eastAsia="Times New Roman" w:cs="Times New Roman"/>
          <w:lang w:eastAsia="ru-RU"/>
        </w:rPr>
        <w:t>Размещение ценных бумаг</w:t>
      </w:r>
      <w:r w:rsidRPr="006E320B">
        <w:rPr>
          <w:rFonts w:eastAsia="Times New Roman" w:cs="Times New Roman"/>
          <w:lang w:eastAsia="ru-RU"/>
        </w:rPr>
        <w:t>:</w:t>
      </w:r>
    </w:p>
    <w:p w14:paraId="4B3ED388" w14:textId="77777777" w:rsidR="001264EB" w:rsidRPr="002C2C9C" w:rsidRDefault="001264EB" w:rsidP="003A5247">
      <w:pPr>
        <w:pStyle w:val="a9"/>
        <w:numPr>
          <w:ilvl w:val="0"/>
          <w:numId w:val="19"/>
        </w:numPr>
        <w:tabs>
          <w:tab w:val="left" w:pos="360"/>
        </w:tabs>
        <w:spacing w:after="0" w:line="23" w:lineRule="atLeast"/>
        <w:rPr>
          <w:rFonts w:eastAsia="Times New Roman" w:cs="Times New Roman"/>
          <w:lang w:eastAsia="ru-RU"/>
        </w:rPr>
      </w:pPr>
      <w:r w:rsidRPr="002C2C9C">
        <w:rPr>
          <w:rFonts w:eastAsia="Times New Roman" w:cs="Times New Roman"/>
          <w:lang w:eastAsia="ru-RU"/>
        </w:rPr>
        <w:t xml:space="preserve">Размещение обществом облигаций, конвертируемых в акции, должно осуществляться по решению общего собрания акционеров; </w:t>
      </w:r>
    </w:p>
    <w:p w14:paraId="4445F5BA" w14:textId="77777777" w:rsidR="001264EB" w:rsidRPr="002C2C9C" w:rsidRDefault="001264EB" w:rsidP="003A5247">
      <w:pPr>
        <w:pStyle w:val="a9"/>
        <w:numPr>
          <w:ilvl w:val="0"/>
          <w:numId w:val="19"/>
        </w:numPr>
        <w:tabs>
          <w:tab w:val="left" w:pos="360"/>
        </w:tabs>
        <w:spacing w:after="0" w:line="23" w:lineRule="atLeast"/>
        <w:rPr>
          <w:rFonts w:eastAsia="Times New Roman" w:cs="Times New Roman"/>
          <w:lang w:eastAsia="ru-RU"/>
        </w:rPr>
      </w:pPr>
      <w:r w:rsidRPr="002C2C9C">
        <w:rPr>
          <w:rFonts w:eastAsia="Times New Roman" w:cs="Times New Roman"/>
          <w:lang w:eastAsia="ru-RU"/>
        </w:rPr>
        <w:t>Размещение обществом облигаций, конвертируемых в акции, должно осуществляться по решению совета директоров общества, если в соответствии с уставом общества ему принадлежит право принятия решения о размещении облигаций, конвертируемых в акции;</w:t>
      </w:r>
    </w:p>
    <w:p w14:paraId="4AF0BAEF" w14:textId="77777777" w:rsidR="001264EB" w:rsidRPr="002C2C9C" w:rsidRDefault="001264EB" w:rsidP="003A5247">
      <w:pPr>
        <w:pStyle w:val="a9"/>
        <w:numPr>
          <w:ilvl w:val="0"/>
          <w:numId w:val="19"/>
        </w:numPr>
        <w:tabs>
          <w:tab w:val="left" w:pos="360"/>
        </w:tabs>
        <w:spacing w:after="0" w:line="23" w:lineRule="atLeast"/>
        <w:rPr>
          <w:rFonts w:eastAsia="Times New Roman" w:cs="Times New Roman"/>
          <w:lang w:eastAsia="ru-RU"/>
        </w:rPr>
      </w:pPr>
      <w:r w:rsidRPr="002C2C9C">
        <w:rPr>
          <w:rFonts w:eastAsia="Times New Roman" w:cs="Times New Roman"/>
          <w:lang w:eastAsia="ru-RU"/>
        </w:rPr>
        <w:t>Общество не вправе размещать облигации, конвертируемые в акции общества, если количество объявленных акций общества определенных категорий и типов меньше количества акций этих категорий и типов, право на приобретение которых предоставляют такие ценные бумаги.</w:t>
      </w:r>
    </w:p>
    <w:p w14:paraId="46D09814" w14:textId="77777777" w:rsidR="001264EB" w:rsidRDefault="001264EB" w:rsidP="001264EB">
      <w:pPr>
        <w:tabs>
          <w:tab w:val="left" w:pos="3563"/>
        </w:tabs>
        <w:spacing w:after="0" w:line="23" w:lineRule="atLeast"/>
        <w:rPr>
          <w:lang w:val="en-US"/>
        </w:rPr>
      </w:pPr>
    </w:p>
    <w:p w14:paraId="2A3A7BBE"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Размер вознаграждения посредника, участвующего в размещении дополнительных акций посредством подписки, не должен превышать 10% цены размещения акций</w:t>
      </w:r>
    </w:p>
    <w:p w14:paraId="321F6F1A" w14:textId="77777777" w:rsidR="001264EB" w:rsidRPr="006E320B" w:rsidRDefault="001264EB" w:rsidP="001264EB">
      <w:pPr>
        <w:tabs>
          <w:tab w:val="left" w:pos="360"/>
        </w:tabs>
        <w:spacing w:after="0" w:line="23" w:lineRule="atLeast"/>
        <w:rPr>
          <w:rFonts w:eastAsia="Times New Roman" w:cs="Times New Roman"/>
          <w:lang w:eastAsia="ru-RU"/>
        </w:rPr>
      </w:pPr>
    </w:p>
    <w:p w14:paraId="7AF5F941"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Для определения рыночной стоимости имущества, вносимого в оплату дополнительных акций неденежными средствами, в соответствии с Федеральным законом «Об акционерных обществах» необходима денежная оценка независимым оценщиком</w:t>
      </w:r>
      <w:r>
        <w:rPr>
          <w:rFonts w:eastAsia="Times New Roman" w:cs="Times New Roman"/>
          <w:lang w:eastAsia="ru-RU"/>
        </w:rPr>
        <w:t xml:space="preserve"> н</w:t>
      </w:r>
      <w:r w:rsidRPr="006E320B">
        <w:rPr>
          <w:rFonts w:eastAsia="Times New Roman" w:cs="Times New Roman"/>
          <w:lang w:eastAsia="ru-RU"/>
        </w:rPr>
        <w:t xml:space="preserve">езависимо от стоимости акций в любом случае </w:t>
      </w:r>
    </w:p>
    <w:p w14:paraId="52127C61" w14:textId="77777777" w:rsidR="001264EB" w:rsidRDefault="001264EB" w:rsidP="00EF363F">
      <w:pPr>
        <w:spacing w:after="0" w:line="23" w:lineRule="atLeast"/>
        <w:rPr>
          <w:lang w:val="en-US"/>
        </w:rPr>
      </w:pPr>
    </w:p>
    <w:p w14:paraId="5E47788E"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Акционеры-владельцы привилегированных акций </w:t>
      </w:r>
      <w:r>
        <w:rPr>
          <w:rFonts w:eastAsia="Times New Roman" w:cs="Times New Roman"/>
          <w:lang w:eastAsia="ru-RU"/>
        </w:rPr>
        <w:t xml:space="preserve">НЕ </w:t>
      </w:r>
      <w:r w:rsidRPr="006E320B">
        <w:rPr>
          <w:rFonts w:eastAsia="Times New Roman" w:cs="Times New Roman"/>
          <w:lang w:eastAsia="ru-RU"/>
        </w:rPr>
        <w:t>вправе принимать участие в общем собрании акционеров по вопросу одобрения сделок, в совершении которых имеется заинтересованность;</w:t>
      </w:r>
    </w:p>
    <w:p w14:paraId="76E8CD94"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Акционеры, владеющие не менее чем 10% уставного капитала общества, </w:t>
      </w:r>
      <w:r>
        <w:rPr>
          <w:rFonts w:eastAsia="Times New Roman" w:cs="Times New Roman"/>
          <w:lang w:eastAsia="ru-RU"/>
        </w:rPr>
        <w:t xml:space="preserve">НЕ </w:t>
      </w:r>
      <w:r w:rsidRPr="006E320B">
        <w:rPr>
          <w:rFonts w:eastAsia="Times New Roman" w:cs="Times New Roman"/>
          <w:lang w:eastAsia="ru-RU"/>
        </w:rPr>
        <w:t>вправе требовать созыва внеочередного собрания общества</w:t>
      </w:r>
      <w:r>
        <w:rPr>
          <w:rFonts w:eastAsia="Times New Roman" w:cs="Times New Roman"/>
          <w:lang w:eastAsia="ru-RU"/>
        </w:rPr>
        <w:t xml:space="preserve"> (10% от голосующих акций)</w:t>
      </w:r>
      <w:r w:rsidRPr="006E320B">
        <w:rPr>
          <w:rFonts w:eastAsia="Times New Roman" w:cs="Times New Roman"/>
          <w:lang w:eastAsia="ru-RU"/>
        </w:rPr>
        <w:t>;</w:t>
      </w:r>
    </w:p>
    <w:p w14:paraId="5C23997B"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Акционер вправе обжаловать в суд решение, принятое общим собранием акционеров не позднее </w:t>
      </w:r>
      <w:r>
        <w:rPr>
          <w:rFonts w:eastAsia="Times New Roman" w:cs="Times New Roman"/>
          <w:lang w:eastAsia="ru-RU"/>
        </w:rPr>
        <w:t xml:space="preserve">НЕ </w:t>
      </w:r>
      <w:r w:rsidRPr="006E320B">
        <w:rPr>
          <w:rFonts w:eastAsia="Times New Roman" w:cs="Times New Roman"/>
          <w:lang w:eastAsia="ru-RU"/>
        </w:rPr>
        <w:t>одного года со дня, когда акционер узнал или должен был узнать о принятом решении</w:t>
      </w:r>
      <w:r>
        <w:rPr>
          <w:rFonts w:eastAsia="Times New Roman" w:cs="Times New Roman"/>
          <w:lang w:eastAsia="ru-RU"/>
        </w:rPr>
        <w:t xml:space="preserve"> (в течение трех месяцев)</w:t>
      </w:r>
      <w:r w:rsidRPr="006E320B">
        <w:rPr>
          <w:rFonts w:eastAsia="Times New Roman" w:cs="Times New Roman"/>
          <w:lang w:eastAsia="ru-RU"/>
        </w:rPr>
        <w:t>;</w:t>
      </w:r>
    </w:p>
    <w:p w14:paraId="5CC3E11E" w14:textId="77777777" w:rsidR="001264EB" w:rsidRPr="006E320B" w:rsidRDefault="001264EB" w:rsidP="001264EB">
      <w:pPr>
        <w:tabs>
          <w:tab w:val="left" w:pos="360"/>
        </w:tabs>
        <w:spacing w:after="0" w:line="23" w:lineRule="atLeast"/>
        <w:rPr>
          <w:rFonts w:eastAsia="Times New Roman" w:cs="Times New Roman"/>
          <w:u w:val="single"/>
          <w:lang w:eastAsia="ru-RU"/>
        </w:rPr>
      </w:pPr>
      <w:r w:rsidRPr="006E320B">
        <w:rPr>
          <w:rFonts w:eastAsia="Times New Roman" w:cs="Times New Roman"/>
          <w:lang w:eastAsia="ru-RU"/>
        </w:rPr>
        <w:t xml:space="preserve">Акционеры-владельцы дробных акций имеют </w:t>
      </w:r>
      <w:r>
        <w:rPr>
          <w:rFonts w:eastAsia="Times New Roman" w:cs="Times New Roman"/>
          <w:lang w:eastAsia="ru-RU"/>
        </w:rPr>
        <w:t xml:space="preserve">НЕ </w:t>
      </w:r>
      <w:r w:rsidRPr="006E320B">
        <w:rPr>
          <w:rFonts w:eastAsia="Times New Roman" w:cs="Times New Roman"/>
          <w:lang w:eastAsia="ru-RU"/>
        </w:rPr>
        <w:t>ограниченный объем прав по сравнению с владельцами целых акций.</w:t>
      </w:r>
    </w:p>
    <w:p w14:paraId="49683763" w14:textId="77777777" w:rsidR="001264EB" w:rsidRDefault="001264EB" w:rsidP="00EF363F">
      <w:pPr>
        <w:spacing w:after="0" w:line="23" w:lineRule="atLeast"/>
        <w:rPr>
          <w:lang w:val="en-US"/>
        </w:rPr>
      </w:pPr>
    </w:p>
    <w:p w14:paraId="26D248F4" w14:textId="77777777" w:rsidR="001264EB" w:rsidRPr="007450AF" w:rsidRDefault="001264EB" w:rsidP="001264EB">
      <w:pPr>
        <w:tabs>
          <w:tab w:val="left" w:pos="360"/>
        </w:tabs>
        <w:spacing w:after="0" w:line="23" w:lineRule="atLeast"/>
        <w:jc w:val="center"/>
        <w:rPr>
          <w:rFonts w:eastAsia="Times New Roman" w:cs="Times New Roman"/>
          <w:b/>
          <w:sz w:val="24"/>
          <w:szCs w:val="24"/>
          <w:lang w:eastAsia="ru-RU"/>
        </w:rPr>
      </w:pPr>
      <w:bookmarkStart w:id="1" w:name="sub_74"/>
      <w:r w:rsidRPr="007450AF">
        <w:rPr>
          <w:rFonts w:eastAsia="Times New Roman" w:cs="Times New Roman"/>
          <w:b/>
          <w:bCs/>
          <w:sz w:val="24"/>
          <w:szCs w:val="24"/>
          <w:lang w:eastAsia="ru-RU"/>
        </w:rPr>
        <w:t>Тема 7.4.</w:t>
      </w:r>
      <w:r w:rsidRPr="007450AF">
        <w:rPr>
          <w:rFonts w:eastAsia="Times New Roman" w:cs="Times New Roman"/>
          <w:sz w:val="24"/>
          <w:szCs w:val="24"/>
          <w:lang w:eastAsia="ru-RU"/>
        </w:rPr>
        <w:t xml:space="preserve"> </w:t>
      </w:r>
      <w:r w:rsidRPr="007450AF">
        <w:rPr>
          <w:rFonts w:eastAsia="Times New Roman" w:cs="Times New Roman"/>
          <w:b/>
          <w:sz w:val="24"/>
          <w:szCs w:val="24"/>
          <w:lang w:eastAsia="ru-RU"/>
        </w:rPr>
        <w:t>Управление акционерным обществом</w:t>
      </w:r>
    </w:p>
    <w:bookmarkEnd w:id="1"/>
    <w:p w14:paraId="61A02924" w14:textId="77777777" w:rsidR="001264EB" w:rsidRDefault="001264EB" w:rsidP="00EF363F">
      <w:pPr>
        <w:spacing w:after="0" w:line="23" w:lineRule="atLeast"/>
        <w:rPr>
          <w:lang w:val="en-US"/>
        </w:rPr>
      </w:pPr>
    </w:p>
    <w:p w14:paraId="0CB1B7D5"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Общество обязано провести годовое общее собрание акционеров:</w:t>
      </w:r>
    </w:p>
    <w:p w14:paraId="18E62EC3" w14:textId="77777777" w:rsidR="001264EB" w:rsidRPr="007450AF" w:rsidRDefault="001264EB" w:rsidP="003A5247">
      <w:pPr>
        <w:pStyle w:val="a9"/>
        <w:numPr>
          <w:ilvl w:val="0"/>
          <w:numId w:val="20"/>
        </w:numPr>
        <w:tabs>
          <w:tab w:val="left" w:pos="360"/>
        </w:tabs>
        <w:spacing w:after="0" w:line="23" w:lineRule="atLeast"/>
        <w:rPr>
          <w:rFonts w:eastAsia="Times New Roman" w:cs="Times New Roman"/>
          <w:lang w:eastAsia="ru-RU"/>
        </w:rPr>
      </w:pPr>
      <w:r w:rsidRPr="007450AF">
        <w:rPr>
          <w:rFonts w:eastAsia="Times New Roman" w:cs="Times New Roman"/>
          <w:lang w:eastAsia="ru-RU"/>
        </w:rPr>
        <w:t>В сроки, установленные уставом общества;</w:t>
      </w:r>
    </w:p>
    <w:p w14:paraId="519CB426" w14:textId="77777777" w:rsidR="001264EB" w:rsidRPr="007450AF" w:rsidRDefault="001264EB" w:rsidP="003A5247">
      <w:pPr>
        <w:pStyle w:val="a9"/>
        <w:numPr>
          <w:ilvl w:val="0"/>
          <w:numId w:val="20"/>
        </w:numPr>
        <w:tabs>
          <w:tab w:val="left" w:pos="360"/>
        </w:tabs>
        <w:spacing w:after="0" w:line="23" w:lineRule="atLeast"/>
        <w:rPr>
          <w:rFonts w:eastAsia="Times New Roman" w:cs="Times New Roman"/>
          <w:lang w:eastAsia="ru-RU"/>
        </w:rPr>
      </w:pPr>
      <w:r w:rsidRPr="007450AF">
        <w:rPr>
          <w:rFonts w:eastAsia="Times New Roman" w:cs="Times New Roman"/>
          <w:lang w:eastAsia="ru-RU"/>
        </w:rPr>
        <w:t>Не ранее чем через два месяца и не позднее чем через шесть месяцев после окончания отчетного года;</w:t>
      </w:r>
    </w:p>
    <w:p w14:paraId="03B7F052" w14:textId="77777777" w:rsidR="001264EB" w:rsidRDefault="001264EB" w:rsidP="001264EB">
      <w:pPr>
        <w:tabs>
          <w:tab w:val="left" w:pos="360"/>
        </w:tabs>
        <w:spacing w:after="0" w:line="23" w:lineRule="atLeast"/>
        <w:rPr>
          <w:rFonts w:eastAsia="Times New Roman" w:cs="Times New Roman"/>
          <w:lang w:eastAsia="ru-RU"/>
        </w:rPr>
      </w:pPr>
    </w:p>
    <w:p w14:paraId="428B3D73" w14:textId="77777777" w:rsidR="001264E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Банк России </w:t>
      </w:r>
      <w:r>
        <w:rPr>
          <w:rFonts w:eastAsia="Times New Roman" w:cs="Times New Roman"/>
          <w:lang w:eastAsia="ru-RU"/>
        </w:rPr>
        <w:t xml:space="preserve">может </w:t>
      </w:r>
      <w:r w:rsidRPr="006E320B">
        <w:rPr>
          <w:rFonts w:eastAsia="Times New Roman" w:cs="Times New Roman"/>
          <w:lang w:eastAsia="ru-RU"/>
        </w:rPr>
        <w:t>устанавливать требования к порядку подготовки, созыва и проведения общего собрания акционеров, дополнительные к предусмотренным Федеральным законом «Об акционерных обществах</w:t>
      </w:r>
      <w:r>
        <w:rPr>
          <w:rFonts w:eastAsia="Times New Roman" w:cs="Times New Roman"/>
          <w:lang w:eastAsia="ru-RU"/>
        </w:rPr>
        <w:t>»</w:t>
      </w:r>
    </w:p>
    <w:p w14:paraId="6C4574CE" w14:textId="77777777" w:rsidR="001264EB" w:rsidRDefault="001264EB" w:rsidP="00EF363F">
      <w:pPr>
        <w:spacing w:after="0" w:line="23" w:lineRule="atLeast"/>
        <w:rPr>
          <w:lang w:val="en-US"/>
        </w:rPr>
      </w:pPr>
    </w:p>
    <w:p w14:paraId="25B1E9CD"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К компетенции общего собрания акционеров публичного </w:t>
      </w:r>
      <w:r>
        <w:rPr>
          <w:rFonts w:eastAsia="Times New Roman" w:cs="Times New Roman"/>
          <w:lang w:eastAsia="ru-RU"/>
        </w:rPr>
        <w:t>акционерного общества относятся и</w:t>
      </w:r>
      <w:r w:rsidRPr="006E320B">
        <w:rPr>
          <w:rFonts w:eastAsia="Times New Roman" w:cs="Times New Roman"/>
          <w:lang w:eastAsia="ru-RU"/>
        </w:rPr>
        <w:t>збрание членов ревизионной комиссии (ревизора) общества и досрочное прекращение их полномочий.</w:t>
      </w:r>
    </w:p>
    <w:p w14:paraId="72C13F70" w14:textId="77777777" w:rsidR="001264EB" w:rsidRDefault="001264EB" w:rsidP="00EF363F">
      <w:pPr>
        <w:spacing w:after="0" w:line="23" w:lineRule="atLeast"/>
        <w:rPr>
          <w:lang w:val="en-US"/>
        </w:rPr>
      </w:pPr>
    </w:p>
    <w:p w14:paraId="68FCCBE0"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Решение об увеличении уставного капитала публичного акционерного общества путем увеличения номина</w:t>
      </w:r>
      <w:r>
        <w:rPr>
          <w:rFonts w:eastAsia="Times New Roman" w:cs="Times New Roman"/>
          <w:lang w:eastAsia="ru-RU"/>
        </w:rPr>
        <w:t>льной стоимости акций принимает о</w:t>
      </w:r>
      <w:r w:rsidRPr="006E320B">
        <w:rPr>
          <w:rFonts w:eastAsia="Times New Roman" w:cs="Times New Roman"/>
          <w:lang w:eastAsia="ru-RU"/>
        </w:rPr>
        <w:t>бщее собрание акционеров;</w:t>
      </w:r>
    </w:p>
    <w:p w14:paraId="037635DB" w14:textId="77777777" w:rsidR="001264EB" w:rsidRDefault="001264EB" w:rsidP="00EF363F">
      <w:pPr>
        <w:spacing w:after="0" w:line="23" w:lineRule="atLeast"/>
        <w:rPr>
          <w:lang w:val="en-US"/>
        </w:rPr>
      </w:pPr>
    </w:p>
    <w:p w14:paraId="1E046F64"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В непубличном акционерном обществе, в котором функции совета директоров (наблюдательного совета) осуществляет общее собрание акционеров, может утверждать отчет об итогах предъявления требований акционеров о выкупе акций:</w:t>
      </w:r>
    </w:p>
    <w:p w14:paraId="2B3205E1" w14:textId="77777777" w:rsidR="003A5247" w:rsidRPr="003D7A0C" w:rsidRDefault="003A5247" w:rsidP="003A5247">
      <w:pPr>
        <w:pStyle w:val="a9"/>
        <w:numPr>
          <w:ilvl w:val="0"/>
          <w:numId w:val="22"/>
        </w:numPr>
        <w:tabs>
          <w:tab w:val="left" w:pos="360"/>
        </w:tabs>
        <w:spacing w:after="0" w:line="23" w:lineRule="atLeast"/>
        <w:rPr>
          <w:rFonts w:eastAsia="Times New Roman" w:cs="Times New Roman"/>
          <w:lang w:eastAsia="ru-RU"/>
        </w:rPr>
      </w:pPr>
      <w:r w:rsidRPr="003D7A0C">
        <w:rPr>
          <w:rFonts w:eastAsia="Times New Roman" w:cs="Times New Roman"/>
          <w:lang w:eastAsia="ru-RU"/>
        </w:rPr>
        <w:t>Общее собрание акционеров, если уставом такого акционерного общества это отнесено к его компетенции;</w:t>
      </w:r>
    </w:p>
    <w:p w14:paraId="39185C36" w14:textId="77777777" w:rsidR="003A5247" w:rsidRPr="003D7A0C" w:rsidRDefault="003A5247" w:rsidP="003A5247">
      <w:pPr>
        <w:pStyle w:val="a9"/>
        <w:numPr>
          <w:ilvl w:val="0"/>
          <w:numId w:val="22"/>
        </w:numPr>
        <w:tabs>
          <w:tab w:val="left" w:pos="360"/>
        </w:tabs>
        <w:spacing w:after="0" w:line="23" w:lineRule="atLeast"/>
        <w:rPr>
          <w:rFonts w:eastAsia="Times New Roman" w:cs="Times New Roman"/>
          <w:lang w:eastAsia="ru-RU"/>
        </w:rPr>
      </w:pPr>
      <w:r w:rsidRPr="003D7A0C">
        <w:rPr>
          <w:rFonts w:eastAsia="Times New Roman" w:cs="Times New Roman"/>
          <w:lang w:eastAsia="ru-RU"/>
        </w:rPr>
        <w:t>Коллегиальный исполнительный орган, если уставом такого акционерного общества это отнесено к его компетенции;</w:t>
      </w:r>
    </w:p>
    <w:p w14:paraId="7696446D" w14:textId="77777777" w:rsidR="003A5247" w:rsidRPr="003D7A0C" w:rsidRDefault="003A5247" w:rsidP="003A5247">
      <w:pPr>
        <w:pStyle w:val="a9"/>
        <w:numPr>
          <w:ilvl w:val="0"/>
          <w:numId w:val="22"/>
        </w:numPr>
        <w:tabs>
          <w:tab w:val="left" w:pos="360"/>
        </w:tabs>
        <w:spacing w:after="0" w:line="23" w:lineRule="atLeast"/>
        <w:rPr>
          <w:rFonts w:eastAsia="Times New Roman" w:cs="Times New Roman"/>
          <w:lang w:eastAsia="ru-RU"/>
        </w:rPr>
      </w:pPr>
      <w:r w:rsidRPr="003D7A0C">
        <w:rPr>
          <w:rFonts w:eastAsia="Times New Roman" w:cs="Times New Roman"/>
          <w:lang w:eastAsia="ru-RU"/>
        </w:rPr>
        <w:t>Единоличный исполнительный орган, если уставом такого акционерного общества это не отнесено компетенции общего собрания акционеров или коллегиального исполнительного органа общества;</w:t>
      </w:r>
    </w:p>
    <w:p w14:paraId="01AB2704" w14:textId="77777777" w:rsidR="003A5247" w:rsidRDefault="003A5247" w:rsidP="00EF363F">
      <w:pPr>
        <w:spacing w:after="0" w:line="23" w:lineRule="atLeast"/>
        <w:rPr>
          <w:lang w:val="en-US"/>
        </w:rPr>
      </w:pPr>
    </w:p>
    <w:p w14:paraId="10BEAAF4"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Решение о размещении посредством открытой подписки обыкновенных акций в количестве, превышающем 25% ранее размещенных обыкновенных акций, может быть принято только общим собранием не менее, чем 3/4 голосов</w:t>
      </w:r>
    </w:p>
    <w:p w14:paraId="7DB10BE2"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Решение о размещении посредством закрытой подписки обыкновенных акций может быть принято только общим собранием не менее, чем 3/4 голосов</w:t>
      </w:r>
    </w:p>
    <w:p w14:paraId="0C21D49E"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Решение о размещении посредством открытой подписки обыкновенных акций может быть принято только в публичном акционерном обществе</w:t>
      </w:r>
    </w:p>
    <w:p w14:paraId="08E65A17"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При увеличении уставного капитала общества за счет его имущества путем размещения дополнительных акций эти акции пропорционально распределяются среди всех акционеров общества</w:t>
      </w:r>
    </w:p>
    <w:p w14:paraId="081AC9AC"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Решение о размещении посредством открытой подписки облигаций, конвертируемых в обыкновенные акции, в количестве, превышающем 25% ранее размещенных обыкновенных акций, может быть принято только общим собранием не менее чем 3/4 голосов</w:t>
      </w:r>
    </w:p>
    <w:p w14:paraId="06B7907F" w14:textId="77777777" w:rsidR="001264EB" w:rsidRPr="006E320B" w:rsidRDefault="001264EB" w:rsidP="001264EB">
      <w:pPr>
        <w:tabs>
          <w:tab w:val="left" w:pos="360"/>
        </w:tabs>
        <w:spacing w:after="0" w:line="23" w:lineRule="atLeast"/>
        <w:rPr>
          <w:rFonts w:eastAsia="Times New Roman" w:cs="Times New Roman"/>
          <w:lang w:eastAsia="ru-RU"/>
        </w:rPr>
      </w:pPr>
      <w:r w:rsidRPr="006E320B">
        <w:rPr>
          <w:rFonts w:eastAsia="Times New Roman" w:cs="Times New Roman"/>
          <w:lang w:eastAsia="ru-RU"/>
        </w:rPr>
        <w:t>Решение о размещении посредством закрытой подписки облигаций, конвертируемых в обыкновенные акции, может быть принято только общим собранием не менее чем 3/4 голосов</w:t>
      </w:r>
    </w:p>
    <w:p w14:paraId="0EC7596F" w14:textId="77777777" w:rsidR="001264EB" w:rsidRDefault="001264EB" w:rsidP="00EF363F">
      <w:pPr>
        <w:spacing w:after="0" w:line="23" w:lineRule="atLeast"/>
        <w:rPr>
          <w:lang w:val="en-US"/>
        </w:rPr>
      </w:pPr>
    </w:p>
    <w:p w14:paraId="23144A0B" w14:textId="77777777" w:rsidR="001264EB" w:rsidRPr="003D7A0C" w:rsidRDefault="001264EB" w:rsidP="001264EB">
      <w:pPr>
        <w:tabs>
          <w:tab w:val="left" w:pos="360"/>
        </w:tabs>
        <w:spacing w:after="0" w:line="23" w:lineRule="atLeast"/>
        <w:rPr>
          <w:rFonts w:eastAsia="Times New Roman" w:cs="Times New Roman"/>
          <w:lang w:eastAsia="ru-RU"/>
        </w:rPr>
      </w:pPr>
      <w:r w:rsidRPr="003D7A0C">
        <w:rPr>
          <w:rFonts w:eastAsia="Times New Roman" w:cs="Times New Roman"/>
          <w:lang w:eastAsia="ru-RU"/>
        </w:rPr>
        <w:t>Общее собрание акционеров публичного общества не вправе принимать решения по вопросам, не включенным в повестку дня собрания, а также изменять повестку дня;</w:t>
      </w:r>
    </w:p>
    <w:p w14:paraId="5C693B2C" w14:textId="77777777" w:rsidR="001264EB" w:rsidRPr="003D7A0C" w:rsidRDefault="001264EB" w:rsidP="001264EB">
      <w:pPr>
        <w:tabs>
          <w:tab w:val="left" w:pos="360"/>
        </w:tabs>
        <w:spacing w:after="0" w:line="23" w:lineRule="atLeast"/>
        <w:rPr>
          <w:rFonts w:eastAsia="Times New Roman" w:cs="Times New Roman"/>
          <w:lang w:eastAsia="ru-RU"/>
        </w:rPr>
      </w:pPr>
      <w:r w:rsidRPr="003D7A0C">
        <w:rPr>
          <w:rFonts w:eastAsia="Times New Roman" w:cs="Times New Roman"/>
          <w:lang w:eastAsia="ru-RU"/>
        </w:rPr>
        <w:t>Общее собрание акционеров непубличного общества вправе принимать решения по вопросам, не включенным в повестку дня собрания, а также изменять повестку дня, если при принятии решения, не включенного в повестку дня общего собрания акционеров непубличного общества, или при изменении повестки дня общего собрания акционеров непубличного общества присутствовали все акционеры такого общества;</w:t>
      </w:r>
    </w:p>
    <w:p w14:paraId="4C0FE325" w14:textId="77777777" w:rsidR="001264EB" w:rsidRDefault="001264EB" w:rsidP="001264EB">
      <w:pPr>
        <w:tabs>
          <w:tab w:val="left" w:pos="360"/>
        </w:tabs>
        <w:spacing w:after="0" w:line="23" w:lineRule="atLeast"/>
        <w:rPr>
          <w:rFonts w:eastAsia="Times New Roman" w:cs="Times New Roman"/>
          <w:lang w:eastAsia="ru-RU"/>
        </w:rPr>
      </w:pPr>
    </w:p>
    <w:p w14:paraId="1889EC51" w14:textId="77777777" w:rsidR="001264EB" w:rsidRPr="006E320B" w:rsidRDefault="001264EB" w:rsidP="001264EB">
      <w:pPr>
        <w:tabs>
          <w:tab w:val="left" w:pos="360"/>
        </w:tabs>
        <w:spacing w:after="0" w:line="23" w:lineRule="atLeast"/>
        <w:rPr>
          <w:rFonts w:eastAsia="Times New Roman" w:cs="Times New Roman"/>
          <w:lang w:eastAsia="ru-RU"/>
        </w:rPr>
      </w:pPr>
      <w:r>
        <w:rPr>
          <w:rFonts w:eastAsia="Times New Roman" w:cs="Times New Roman"/>
          <w:lang w:eastAsia="ru-RU"/>
        </w:rPr>
        <w:t>А</w:t>
      </w:r>
      <w:r w:rsidRPr="006E320B">
        <w:rPr>
          <w:rFonts w:eastAsia="Times New Roman" w:cs="Times New Roman"/>
          <w:lang w:eastAsia="ru-RU"/>
        </w:rPr>
        <w:t xml:space="preserve">кционеры </w:t>
      </w:r>
      <w:r>
        <w:rPr>
          <w:rFonts w:eastAsia="Times New Roman" w:cs="Times New Roman"/>
          <w:lang w:eastAsia="ru-RU"/>
        </w:rPr>
        <w:t xml:space="preserve">имеют право </w:t>
      </w:r>
      <w:r w:rsidRPr="006E320B">
        <w:rPr>
          <w:rFonts w:eastAsia="Times New Roman" w:cs="Times New Roman"/>
          <w:lang w:eastAsia="ru-RU"/>
        </w:rPr>
        <w:t>принимать участие дистанционно в общем собрании акционеров (без присутствия в месте проведения общего собрания акционеров) при проведении общего собрания акционеров в форме собрания (совместного присутствия акционеров для обсуждения вопросов повестки дня и принятия решений по вопросам, поставленным на голосование, при использовании информационных и коммуникационных технологий, позволяющих обеспечить возможность дистанционного участия в общем собрании акционеров, обсуждение вопросов повестки дня и принятие решений по вопросам, поставленным на голосование</w:t>
      </w:r>
    </w:p>
    <w:p w14:paraId="4B2F16C7" w14:textId="77777777" w:rsidR="001264EB" w:rsidRDefault="001264EB" w:rsidP="00EF363F">
      <w:pPr>
        <w:spacing w:after="0" w:line="23" w:lineRule="atLeast"/>
        <w:rPr>
          <w:lang w:val="en-US"/>
        </w:rPr>
      </w:pPr>
    </w:p>
    <w:p w14:paraId="149BA972" w14:textId="77777777" w:rsidR="003A5247" w:rsidRPr="006E320B" w:rsidRDefault="003A5247" w:rsidP="003A5247">
      <w:pPr>
        <w:tabs>
          <w:tab w:val="left" w:pos="360"/>
        </w:tabs>
        <w:spacing w:after="0" w:line="23" w:lineRule="atLeast"/>
        <w:rPr>
          <w:rFonts w:eastAsia="Times New Roman" w:cs="Times New Roman"/>
          <w:lang w:eastAsia="ru-RU"/>
        </w:rPr>
      </w:pPr>
      <w:r>
        <w:rPr>
          <w:rFonts w:eastAsia="Times New Roman" w:cs="Times New Roman"/>
          <w:lang w:eastAsia="ru-RU"/>
        </w:rPr>
        <w:t>П</w:t>
      </w:r>
      <w:r w:rsidRPr="006E320B">
        <w:rPr>
          <w:rFonts w:eastAsia="Times New Roman" w:cs="Times New Roman"/>
          <w:lang w:eastAsia="ru-RU"/>
        </w:rPr>
        <w:t xml:space="preserve">раво внести вопросы в повестку дня годового общего собрания акционеров и выдвинуть кандидатов в совет директоров </w:t>
      </w:r>
      <w:r>
        <w:rPr>
          <w:rFonts w:eastAsia="Times New Roman" w:cs="Times New Roman"/>
          <w:lang w:eastAsia="ru-RU"/>
        </w:rPr>
        <w:t>(наблюдательный совет) общества имеют  а</w:t>
      </w:r>
      <w:r w:rsidRPr="006E320B">
        <w:rPr>
          <w:rFonts w:eastAsia="Times New Roman" w:cs="Times New Roman"/>
          <w:lang w:eastAsia="ru-RU"/>
        </w:rPr>
        <w:t>кционеры (акционер), являющиеся в совокупности владельцами не менее чем 2 процентов голосующих акций общества</w:t>
      </w:r>
    </w:p>
    <w:p w14:paraId="1426190C" w14:textId="77777777" w:rsidR="003A5247" w:rsidRDefault="003A5247" w:rsidP="00EF363F">
      <w:pPr>
        <w:spacing w:after="0" w:line="23" w:lineRule="atLeast"/>
        <w:rPr>
          <w:lang w:val="en-US"/>
        </w:rPr>
      </w:pPr>
    </w:p>
    <w:p w14:paraId="59F4DC39" w14:textId="77777777" w:rsidR="003A5247" w:rsidRPr="006E320B" w:rsidRDefault="003A5247" w:rsidP="003A5247">
      <w:pPr>
        <w:tabs>
          <w:tab w:val="left" w:pos="360"/>
        </w:tabs>
        <w:spacing w:after="0" w:line="23" w:lineRule="atLeast"/>
        <w:rPr>
          <w:rFonts w:eastAsia="Times New Roman" w:cs="Times New Roman"/>
          <w:lang w:eastAsia="ru-RU"/>
        </w:rPr>
      </w:pPr>
      <w:r>
        <w:rPr>
          <w:rFonts w:eastAsia="Times New Roman" w:cs="Times New Roman"/>
          <w:lang w:eastAsia="ru-RU"/>
        </w:rPr>
        <w:t>М</w:t>
      </w:r>
      <w:r w:rsidRPr="006E320B">
        <w:rPr>
          <w:rFonts w:eastAsia="Times New Roman" w:cs="Times New Roman"/>
          <w:lang w:eastAsia="ru-RU"/>
        </w:rPr>
        <w:t>инимальный процент владения голосующими акциями публичного общества предоставляет акционеру право внесения предложений в повестку дня годового собрания акционеров</w:t>
      </w:r>
      <w:r>
        <w:rPr>
          <w:rFonts w:eastAsia="Times New Roman" w:cs="Times New Roman"/>
          <w:lang w:eastAsia="ru-RU"/>
        </w:rPr>
        <w:t xml:space="preserve"> -</w:t>
      </w:r>
      <w:r w:rsidRPr="006E320B">
        <w:rPr>
          <w:rFonts w:eastAsia="Times New Roman" w:cs="Times New Roman"/>
          <w:lang w:eastAsia="ru-RU"/>
        </w:rPr>
        <w:t xml:space="preserve"> 2%</w:t>
      </w:r>
    </w:p>
    <w:p w14:paraId="4C50FC88" w14:textId="77777777" w:rsidR="003A5247" w:rsidRDefault="003A5247" w:rsidP="00EF363F">
      <w:pPr>
        <w:spacing w:after="0" w:line="23" w:lineRule="atLeast"/>
        <w:rPr>
          <w:lang w:val="en-US"/>
        </w:rPr>
      </w:pPr>
    </w:p>
    <w:p w14:paraId="1C03109C"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Право требовать от совета директоров проведения внеочередного собрания имеют акционеры публичного общества, владеющие в совокупности не менее чем</w:t>
      </w:r>
      <w:r>
        <w:rPr>
          <w:rFonts w:eastAsia="Times New Roman" w:cs="Times New Roman"/>
          <w:lang w:eastAsia="ru-RU"/>
        </w:rPr>
        <w:t xml:space="preserve"> </w:t>
      </w:r>
      <w:r w:rsidRPr="006E320B">
        <w:rPr>
          <w:rFonts w:eastAsia="Times New Roman" w:cs="Times New Roman"/>
          <w:lang w:eastAsia="ru-RU"/>
        </w:rPr>
        <w:t>10 процентами голосующих акций общества на дату предъявления требования</w:t>
      </w:r>
    </w:p>
    <w:p w14:paraId="2E2351BA" w14:textId="77777777" w:rsidR="003A5247" w:rsidRDefault="003A5247" w:rsidP="00EF363F">
      <w:pPr>
        <w:spacing w:after="0" w:line="23" w:lineRule="atLeast"/>
        <w:rPr>
          <w:lang w:val="en-US"/>
        </w:rPr>
      </w:pPr>
    </w:p>
    <w:p w14:paraId="73F3155F" w14:textId="77777777" w:rsidR="003A5247" w:rsidRPr="007450AF" w:rsidRDefault="003A5247" w:rsidP="003A5247">
      <w:pPr>
        <w:tabs>
          <w:tab w:val="left" w:pos="360"/>
        </w:tabs>
        <w:spacing w:after="0" w:line="23" w:lineRule="atLeast"/>
        <w:rPr>
          <w:rFonts w:eastAsia="Times New Roman" w:cs="Times New Roman"/>
          <w:i/>
          <w:lang w:eastAsia="ru-RU"/>
        </w:rPr>
      </w:pPr>
      <w:r w:rsidRPr="007450AF">
        <w:rPr>
          <w:rFonts w:eastAsia="Times New Roman" w:cs="Times New Roman"/>
          <w:i/>
          <w:lang w:eastAsia="ru-RU"/>
        </w:rPr>
        <w:t>Пример</w:t>
      </w:r>
    </w:p>
    <w:p w14:paraId="4F87D266" w14:textId="77777777" w:rsidR="003A5247" w:rsidRPr="007450AF" w:rsidRDefault="003A5247" w:rsidP="003A5247">
      <w:pPr>
        <w:tabs>
          <w:tab w:val="left" w:pos="360"/>
        </w:tabs>
        <w:spacing w:after="0" w:line="23" w:lineRule="atLeast"/>
        <w:rPr>
          <w:rFonts w:eastAsia="Times New Roman" w:cs="Times New Roman"/>
          <w:i/>
          <w:lang w:eastAsia="ru-RU"/>
        </w:rPr>
      </w:pPr>
      <w:r w:rsidRPr="007450AF">
        <w:rPr>
          <w:rFonts w:eastAsia="Times New Roman" w:cs="Times New Roman"/>
          <w:i/>
          <w:lang w:eastAsia="ru-RU"/>
        </w:rPr>
        <w:t xml:space="preserve">Уставный капитал акционерного общества состоит из 800 обыкновенных акций и 200 привилегированных акций одинаковой номинальной стоимостью 1 000 руб. На очередном годовом собрании акционерами было принято решение не выплачивать дивиденды по привилегированным акциям, а направить прибыль отчетного года на производственные цели. </w:t>
      </w:r>
    </w:p>
    <w:p w14:paraId="289F7AAF" w14:textId="77777777" w:rsidR="003A5247" w:rsidRPr="007450AF" w:rsidRDefault="003A5247" w:rsidP="003A5247">
      <w:pPr>
        <w:tabs>
          <w:tab w:val="left" w:pos="360"/>
        </w:tabs>
        <w:spacing w:after="0" w:line="23" w:lineRule="atLeast"/>
        <w:rPr>
          <w:rFonts w:eastAsia="Times New Roman" w:cs="Times New Roman"/>
          <w:i/>
          <w:lang w:eastAsia="ru-RU"/>
        </w:rPr>
      </w:pPr>
      <w:r w:rsidRPr="007450AF">
        <w:rPr>
          <w:rFonts w:eastAsia="Times New Roman" w:cs="Times New Roman"/>
          <w:i/>
          <w:lang w:eastAsia="ru-RU"/>
        </w:rPr>
        <w:t>Кто из нижеперечисленных акционеров имеет право внесения предложений в повестку дня следующего общего собрания акционеров?</w:t>
      </w:r>
    </w:p>
    <w:p w14:paraId="09324712" w14:textId="77777777" w:rsidR="003A5247" w:rsidRPr="007450AF" w:rsidRDefault="003A5247" w:rsidP="003A5247">
      <w:pPr>
        <w:tabs>
          <w:tab w:val="left" w:pos="360"/>
        </w:tabs>
        <w:spacing w:after="0" w:line="23" w:lineRule="atLeast"/>
        <w:rPr>
          <w:rFonts w:eastAsia="Times New Roman" w:cs="Times New Roman"/>
          <w:i/>
          <w:lang w:eastAsia="ru-RU"/>
        </w:rPr>
      </w:pPr>
      <w:r w:rsidRPr="007450AF">
        <w:rPr>
          <w:rFonts w:eastAsia="Times New Roman" w:cs="Times New Roman"/>
          <w:i/>
          <w:lang w:eastAsia="ru-RU"/>
        </w:rPr>
        <w:t>Для внесения предложений в повестку дня необходимо 2% от 1000 голосующих акций (800 + 200). Это 20 акций.</w:t>
      </w:r>
    </w:p>
    <w:p w14:paraId="68DD398E" w14:textId="77777777" w:rsidR="003A5247" w:rsidRPr="007450AF" w:rsidRDefault="003A5247" w:rsidP="003A5247">
      <w:pPr>
        <w:tabs>
          <w:tab w:val="left" w:pos="360"/>
        </w:tabs>
        <w:spacing w:after="0" w:line="23" w:lineRule="atLeast"/>
        <w:rPr>
          <w:rFonts w:eastAsia="Times New Roman" w:cs="Times New Roman"/>
          <w:i/>
          <w:lang w:eastAsia="ru-RU"/>
        </w:rPr>
      </w:pPr>
      <w:r w:rsidRPr="007450AF">
        <w:rPr>
          <w:rFonts w:eastAsia="Times New Roman" w:cs="Times New Roman"/>
          <w:i/>
          <w:lang w:eastAsia="ru-RU"/>
        </w:rPr>
        <w:t>У акционера Х - 2% обыкновенных акций общества – это 16</w:t>
      </w:r>
    </w:p>
    <w:p w14:paraId="09F5E963" w14:textId="77777777" w:rsidR="003A5247" w:rsidRPr="007450AF" w:rsidRDefault="003A5247" w:rsidP="003A5247">
      <w:pPr>
        <w:tabs>
          <w:tab w:val="left" w:pos="360"/>
        </w:tabs>
        <w:spacing w:after="0" w:line="23" w:lineRule="atLeast"/>
        <w:rPr>
          <w:rFonts w:eastAsia="Times New Roman" w:cs="Times New Roman"/>
          <w:i/>
          <w:lang w:eastAsia="ru-RU"/>
        </w:rPr>
      </w:pPr>
      <w:r w:rsidRPr="007450AF">
        <w:rPr>
          <w:rFonts w:eastAsia="Times New Roman" w:cs="Times New Roman"/>
          <w:i/>
          <w:lang w:eastAsia="ru-RU"/>
        </w:rPr>
        <w:t>У акционера Y - 5% привилегированных акций общества – это 10</w:t>
      </w:r>
    </w:p>
    <w:p w14:paraId="3A07248D" w14:textId="77777777" w:rsidR="003A5247" w:rsidRPr="007450AF" w:rsidRDefault="003A5247" w:rsidP="003A5247">
      <w:pPr>
        <w:tabs>
          <w:tab w:val="left" w:pos="360"/>
        </w:tabs>
        <w:spacing w:after="0" w:line="23" w:lineRule="atLeast"/>
        <w:rPr>
          <w:rFonts w:eastAsia="Times New Roman" w:cs="Times New Roman"/>
          <w:i/>
          <w:lang w:eastAsia="ru-RU"/>
        </w:rPr>
      </w:pPr>
      <w:r w:rsidRPr="007450AF">
        <w:rPr>
          <w:rFonts w:eastAsia="Times New Roman" w:cs="Times New Roman"/>
          <w:i/>
          <w:lang w:eastAsia="ru-RU"/>
        </w:rPr>
        <w:t>У акционера Z - 10% привилегированных акций общества – это 20 акций</w:t>
      </w:r>
    </w:p>
    <w:p w14:paraId="3F1207CB" w14:textId="77777777" w:rsidR="003A5247" w:rsidRPr="007450AF" w:rsidRDefault="003A5247" w:rsidP="003A5247">
      <w:pPr>
        <w:tabs>
          <w:tab w:val="left" w:pos="360"/>
        </w:tabs>
        <w:spacing w:after="0" w:line="23" w:lineRule="atLeast"/>
        <w:rPr>
          <w:rFonts w:eastAsia="Times New Roman" w:cs="Times New Roman"/>
          <w:i/>
          <w:lang w:eastAsia="ru-RU"/>
        </w:rPr>
      </w:pPr>
      <w:r w:rsidRPr="007450AF">
        <w:rPr>
          <w:rFonts w:eastAsia="Times New Roman" w:cs="Times New Roman"/>
          <w:i/>
          <w:lang w:eastAsia="ru-RU"/>
        </w:rPr>
        <w:t xml:space="preserve">Таким образом, акционер </w:t>
      </w:r>
      <w:r w:rsidRPr="007450AF">
        <w:rPr>
          <w:rFonts w:eastAsia="Times New Roman" w:cs="Times New Roman"/>
          <w:i/>
          <w:lang w:val="en-US" w:eastAsia="ru-RU"/>
        </w:rPr>
        <w:t xml:space="preserve">Z </w:t>
      </w:r>
      <w:r w:rsidRPr="007450AF">
        <w:rPr>
          <w:rFonts w:eastAsia="Times New Roman" w:cs="Times New Roman"/>
          <w:i/>
          <w:lang w:eastAsia="ru-RU"/>
        </w:rPr>
        <w:t>может внести предложения в повестку дня.</w:t>
      </w:r>
    </w:p>
    <w:p w14:paraId="4F43B7E8" w14:textId="77777777" w:rsidR="003A5247" w:rsidRDefault="003A5247" w:rsidP="00EF363F">
      <w:pPr>
        <w:spacing w:after="0" w:line="23" w:lineRule="atLeast"/>
        <w:rPr>
          <w:lang w:val="en-US"/>
        </w:rPr>
      </w:pPr>
    </w:p>
    <w:p w14:paraId="1791A33F"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Создание совета директоров обязательно в публичном акционерном обществе </w:t>
      </w:r>
      <w:r>
        <w:rPr>
          <w:rFonts w:eastAsia="Times New Roman" w:cs="Times New Roman"/>
          <w:lang w:eastAsia="ru-RU"/>
        </w:rPr>
        <w:t xml:space="preserve"> в</w:t>
      </w:r>
      <w:r w:rsidRPr="006E320B">
        <w:rPr>
          <w:rFonts w:eastAsia="Times New Roman" w:cs="Times New Roman"/>
          <w:lang w:eastAsia="ru-RU"/>
        </w:rPr>
        <w:t>не зависимости от числа акционеров</w:t>
      </w:r>
    </w:p>
    <w:p w14:paraId="31C1D708" w14:textId="77777777" w:rsidR="003A5247" w:rsidRDefault="003A5247" w:rsidP="00EF363F">
      <w:pPr>
        <w:spacing w:after="0" w:line="23" w:lineRule="atLeast"/>
        <w:rPr>
          <w:lang w:val="en-US"/>
        </w:rPr>
      </w:pPr>
    </w:p>
    <w:p w14:paraId="2AEBB032"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Членом совета директоров общества может быть:</w:t>
      </w:r>
    </w:p>
    <w:p w14:paraId="2ED32C22" w14:textId="77777777" w:rsidR="003A5247" w:rsidRPr="003D7A0C" w:rsidRDefault="003A5247" w:rsidP="003A5247">
      <w:pPr>
        <w:pStyle w:val="a9"/>
        <w:numPr>
          <w:ilvl w:val="0"/>
          <w:numId w:val="25"/>
        </w:numPr>
        <w:tabs>
          <w:tab w:val="left" w:pos="360"/>
        </w:tabs>
        <w:spacing w:after="0" w:line="23" w:lineRule="atLeast"/>
        <w:rPr>
          <w:rFonts w:eastAsia="Times New Roman" w:cs="Times New Roman"/>
          <w:lang w:eastAsia="ru-RU"/>
        </w:rPr>
      </w:pPr>
      <w:r w:rsidRPr="003D7A0C">
        <w:rPr>
          <w:rFonts w:eastAsia="Times New Roman" w:cs="Times New Roman"/>
          <w:lang w:eastAsia="ru-RU"/>
        </w:rPr>
        <w:t>Только физическое лицо;</w:t>
      </w:r>
    </w:p>
    <w:p w14:paraId="7650D024" w14:textId="77777777" w:rsidR="003A5247" w:rsidRPr="003D7A0C" w:rsidRDefault="003A5247" w:rsidP="003A5247">
      <w:pPr>
        <w:pStyle w:val="a9"/>
        <w:numPr>
          <w:ilvl w:val="0"/>
          <w:numId w:val="25"/>
        </w:numPr>
        <w:tabs>
          <w:tab w:val="left" w:pos="360"/>
        </w:tabs>
        <w:spacing w:after="0" w:line="23" w:lineRule="atLeast"/>
        <w:rPr>
          <w:rFonts w:eastAsia="Times New Roman" w:cs="Times New Roman"/>
          <w:lang w:eastAsia="ru-RU"/>
        </w:rPr>
      </w:pPr>
      <w:r w:rsidRPr="003D7A0C">
        <w:rPr>
          <w:rFonts w:eastAsia="Times New Roman" w:cs="Times New Roman"/>
          <w:lang w:eastAsia="ru-RU"/>
        </w:rPr>
        <w:t>Может не быть акционером общества.</w:t>
      </w:r>
    </w:p>
    <w:p w14:paraId="56342E93" w14:textId="77777777" w:rsidR="003A5247" w:rsidRDefault="003A5247" w:rsidP="00EF363F">
      <w:pPr>
        <w:spacing w:after="0" w:line="23" w:lineRule="atLeast"/>
        <w:rPr>
          <w:lang w:val="en-US"/>
        </w:rPr>
      </w:pPr>
    </w:p>
    <w:p w14:paraId="5F8D1BB7"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Вопросы, отнесенные к компетенции общего собрания, </w:t>
      </w:r>
      <w:r>
        <w:rPr>
          <w:rFonts w:eastAsia="Times New Roman" w:cs="Times New Roman"/>
          <w:lang w:eastAsia="ru-RU"/>
        </w:rPr>
        <w:t>МОГУТ</w:t>
      </w:r>
      <w:r w:rsidRPr="006E320B">
        <w:rPr>
          <w:rFonts w:eastAsia="Times New Roman" w:cs="Times New Roman"/>
          <w:lang w:eastAsia="ru-RU"/>
        </w:rPr>
        <w:t xml:space="preserve"> быть переданы на решение совету директоров</w:t>
      </w:r>
    </w:p>
    <w:p w14:paraId="62472CC3" w14:textId="77777777" w:rsidR="003A5247" w:rsidRDefault="003A5247" w:rsidP="00EF363F">
      <w:pPr>
        <w:spacing w:after="0" w:line="23" w:lineRule="atLeast"/>
        <w:rPr>
          <w:lang w:val="en-US"/>
        </w:rPr>
      </w:pPr>
    </w:p>
    <w:p w14:paraId="770B295A" w14:textId="0E5918C9"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В соответствии с Федеральным законом «Об акционерных обществах» в компетенцию совета директоров (наблюдательного совета) </w:t>
      </w:r>
      <w:r w:rsidR="007C2093">
        <w:rPr>
          <w:rFonts w:eastAsia="Times New Roman" w:cs="Times New Roman"/>
          <w:lang w:eastAsia="ru-RU"/>
        </w:rPr>
        <w:t xml:space="preserve">акционерного </w:t>
      </w:r>
      <w:r w:rsidRPr="006E320B">
        <w:rPr>
          <w:rFonts w:eastAsia="Times New Roman" w:cs="Times New Roman"/>
          <w:lang w:eastAsia="ru-RU"/>
        </w:rPr>
        <w:t>общества входит решение вопросов:</w:t>
      </w:r>
    </w:p>
    <w:p w14:paraId="023E6054" w14:textId="77777777" w:rsidR="003A5247" w:rsidRPr="003D7A0C" w:rsidRDefault="003A5247" w:rsidP="003A5247">
      <w:pPr>
        <w:pStyle w:val="a9"/>
        <w:numPr>
          <w:ilvl w:val="0"/>
          <w:numId w:val="21"/>
        </w:numPr>
        <w:tabs>
          <w:tab w:val="left" w:pos="360"/>
        </w:tabs>
        <w:spacing w:after="0" w:line="23" w:lineRule="atLeast"/>
        <w:rPr>
          <w:rFonts w:eastAsia="Times New Roman" w:cs="Times New Roman"/>
          <w:lang w:eastAsia="ru-RU"/>
        </w:rPr>
      </w:pPr>
      <w:r w:rsidRPr="003D7A0C">
        <w:rPr>
          <w:rFonts w:eastAsia="Times New Roman" w:cs="Times New Roman"/>
          <w:lang w:eastAsia="ru-RU"/>
        </w:rPr>
        <w:t>Определения приоритетных направлений деятельности общества;</w:t>
      </w:r>
    </w:p>
    <w:p w14:paraId="2E022918" w14:textId="77777777" w:rsidR="003A5247" w:rsidRPr="003D7A0C" w:rsidRDefault="003A5247" w:rsidP="003A5247">
      <w:pPr>
        <w:pStyle w:val="a9"/>
        <w:numPr>
          <w:ilvl w:val="0"/>
          <w:numId w:val="21"/>
        </w:numPr>
        <w:tabs>
          <w:tab w:val="left" w:pos="360"/>
        </w:tabs>
        <w:spacing w:after="0" w:line="23" w:lineRule="atLeast"/>
        <w:rPr>
          <w:rFonts w:eastAsia="Times New Roman" w:cs="Times New Roman"/>
          <w:lang w:eastAsia="ru-RU"/>
        </w:rPr>
      </w:pPr>
      <w:r w:rsidRPr="003D7A0C">
        <w:rPr>
          <w:rFonts w:eastAsia="Times New Roman" w:cs="Times New Roman"/>
          <w:lang w:eastAsia="ru-RU"/>
        </w:rPr>
        <w:t>Утверждения повестки дня общего собрания акционеров;</w:t>
      </w:r>
    </w:p>
    <w:p w14:paraId="23EF4880" w14:textId="77777777" w:rsidR="003A5247" w:rsidRPr="003D7A0C" w:rsidRDefault="003A5247" w:rsidP="003A5247">
      <w:pPr>
        <w:pStyle w:val="a9"/>
        <w:numPr>
          <w:ilvl w:val="0"/>
          <w:numId w:val="21"/>
        </w:numPr>
        <w:tabs>
          <w:tab w:val="left" w:pos="360"/>
        </w:tabs>
        <w:spacing w:after="0" w:line="23" w:lineRule="atLeast"/>
        <w:rPr>
          <w:rFonts w:eastAsia="Times New Roman" w:cs="Times New Roman"/>
          <w:lang w:eastAsia="ru-RU"/>
        </w:rPr>
      </w:pPr>
      <w:r w:rsidRPr="003D7A0C">
        <w:rPr>
          <w:rFonts w:eastAsia="Times New Roman" w:cs="Times New Roman"/>
          <w:lang w:eastAsia="ru-RU"/>
        </w:rPr>
        <w:t>Рекомендаций по размеру выплачиваемых членам ревизионной комиссии (ревизору) общества вознаграждений и компенсаций и определение размера оплаты услуг аудитора;</w:t>
      </w:r>
    </w:p>
    <w:p w14:paraId="2DBD2B9F" w14:textId="77777777" w:rsidR="003A5247" w:rsidRPr="003D7A0C" w:rsidRDefault="003A5247" w:rsidP="003A5247">
      <w:pPr>
        <w:pStyle w:val="a9"/>
        <w:numPr>
          <w:ilvl w:val="0"/>
          <w:numId w:val="21"/>
        </w:numPr>
        <w:tabs>
          <w:tab w:val="left" w:pos="360"/>
        </w:tabs>
        <w:spacing w:after="0" w:line="23" w:lineRule="atLeast"/>
        <w:rPr>
          <w:rFonts w:eastAsia="Times New Roman" w:cs="Times New Roman"/>
          <w:lang w:eastAsia="ru-RU"/>
        </w:rPr>
      </w:pPr>
      <w:r w:rsidRPr="003D7A0C">
        <w:rPr>
          <w:rFonts w:eastAsia="Times New Roman" w:cs="Times New Roman"/>
          <w:lang w:eastAsia="ru-RU"/>
        </w:rPr>
        <w:t>Рекомендаций по размеру дивиденда по акциям и порядку его выплаты;</w:t>
      </w:r>
    </w:p>
    <w:p w14:paraId="4D3F336D" w14:textId="77777777" w:rsidR="003A5247" w:rsidRPr="003D7A0C" w:rsidRDefault="003A5247" w:rsidP="003A5247">
      <w:pPr>
        <w:pStyle w:val="a9"/>
        <w:numPr>
          <w:ilvl w:val="0"/>
          <w:numId w:val="21"/>
        </w:numPr>
        <w:tabs>
          <w:tab w:val="left" w:pos="360"/>
        </w:tabs>
        <w:spacing w:after="0" w:line="23" w:lineRule="atLeast"/>
        <w:rPr>
          <w:rFonts w:eastAsia="Times New Roman" w:cs="Times New Roman"/>
          <w:lang w:eastAsia="ru-RU"/>
        </w:rPr>
      </w:pPr>
      <w:r w:rsidRPr="003D7A0C">
        <w:rPr>
          <w:rFonts w:eastAsia="Times New Roman" w:cs="Times New Roman"/>
          <w:lang w:eastAsia="ru-RU"/>
        </w:rPr>
        <w:t>Использования резервного фонда и иных фондов общества.</w:t>
      </w:r>
    </w:p>
    <w:p w14:paraId="5A75DF7A" w14:textId="77777777" w:rsidR="003A5247" w:rsidRDefault="003A5247" w:rsidP="00EF363F">
      <w:pPr>
        <w:spacing w:after="0" w:line="23" w:lineRule="atLeast"/>
        <w:rPr>
          <w:lang w:val="en-US"/>
        </w:rPr>
      </w:pPr>
    </w:p>
    <w:p w14:paraId="2473D54A"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К компетенции совета директоров (наблюдательного совета) уставом непубличного акционерного общества в соответствии с Федеральным законом «Об акционерных обществах» могут быть отнесены:</w:t>
      </w:r>
    </w:p>
    <w:p w14:paraId="0ACA2E0F" w14:textId="77777777" w:rsidR="003A5247" w:rsidRPr="003D7A0C" w:rsidRDefault="003A5247" w:rsidP="003A5247">
      <w:pPr>
        <w:pStyle w:val="a9"/>
        <w:numPr>
          <w:ilvl w:val="0"/>
          <w:numId w:val="23"/>
        </w:numPr>
        <w:tabs>
          <w:tab w:val="left" w:pos="360"/>
        </w:tabs>
        <w:spacing w:after="0" w:line="23" w:lineRule="atLeast"/>
        <w:rPr>
          <w:rFonts w:eastAsia="Times New Roman" w:cs="Times New Roman"/>
          <w:lang w:eastAsia="ru-RU"/>
        </w:rPr>
      </w:pPr>
      <w:r w:rsidRPr="003D7A0C">
        <w:rPr>
          <w:rFonts w:eastAsia="Times New Roman" w:cs="Times New Roman"/>
          <w:lang w:eastAsia="ru-RU"/>
        </w:rPr>
        <w:t>Избрание членов ревизионной комиссии (ревизора) общества и досрочное прекращение их полномочий;</w:t>
      </w:r>
    </w:p>
    <w:p w14:paraId="0955B571" w14:textId="77777777" w:rsidR="003A5247" w:rsidRPr="003D7A0C" w:rsidRDefault="003A5247" w:rsidP="003A5247">
      <w:pPr>
        <w:pStyle w:val="a9"/>
        <w:numPr>
          <w:ilvl w:val="0"/>
          <w:numId w:val="23"/>
        </w:numPr>
        <w:tabs>
          <w:tab w:val="left" w:pos="360"/>
        </w:tabs>
        <w:spacing w:after="0" w:line="23" w:lineRule="atLeast"/>
        <w:rPr>
          <w:rFonts w:eastAsia="Times New Roman" w:cs="Times New Roman"/>
          <w:lang w:eastAsia="ru-RU"/>
        </w:rPr>
      </w:pPr>
      <w:r w:rsidRPr="003D7A0C">
        <w:rPr>
          <w:rFonts w:eastAsia="Times New Roman" w:cs="Times New Roman"/>
          <w:lang w:eastAsia="ru-RU"/>
        </w:rPr>
        <w:t>Утверждение аудитора общества;</w:t>
      </w:r>
    </w:p>
    <w:p w14:paraId="381E682C" w14:textId="77777777" w:rsidR="003A5247" w:rsidRPr="003D7A0C" w:rsidRDefault="003A5247" w:rsidP="003A5247">
      <w:pPr>
        <w:pStyle w:val="a9"/>
        <w:numPr>
          <w:ilvl w:val="0"/>
          <w:numId w:val="23"/>
        </w:numPr>
        <w:tabs>
          <w:tab w:val="left" w:pos="360"/>
        </w:tabs>
        <w:spacing w:after="0" w:line="23" w:lineRule="atLeast"/>
        <w:rPr>
          <w:rFonts w:eastAsia="Times New Roman" w:cs="Times New Roman"/>
          <w:lang w:eastAsia="ru-RU"/>
        </w:rPr>
      </w:pPr>
      <w:r w:rsidRPr="003D7A0C">
        <w:rPr>
          <w:rFonts w:eastAsia="Times New Roman" w:cs="Times New Roman"/>
          <w:lang w:eastAsia="ru-RU"/>
        </w:rPr>
        <w:t>Выплата (объявление) дивидендов по результатам первого квартала, полугодия, девяти месяцев отчетного года.</w:t>
      </w:r>
    </w:p>
    <w:p w14:paraId="46938576" w14:textId="77777777" w:rsidR="003A5247" w:rsidRDefault="003A5247" w:rsidP="00EF363F">
      <w:pPr>
        <w:spacing w:after="0" w:line="23" w:lineRule="atLeast"/>
        <w:rPr>
          <w:lang w:val="en-US"/>
        </w:rPr>
      </w:pPr>
    </w:p>
    <w:p w14:paraId="33517A9E"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В соответствии с Федеральным законом «Об акционерных обществах» в компетенцию совета директоров (наблюдательного совета) общества входит решение вопросов:</w:t>
      </w:r>
    </w:p>
    <w:p w14:paraId="57D9DAA9" w14:textId="77777777" w:rsidR="003A5247" w:rsidRPr="001A3FC0" w:rsidRDefault="003A5247" w:rsidP="003A5247">
      <w:pPr>
        <w:pStyle w:val="a9"/>
        <w:numPr>
          <w:ilvl w:val="0"/>
          <w:numId w:val="24"/>
        </w:numPr>
        <w:tabs>
          <w:tab w:val="left" w:pos="360"/>
        </w:tabs>
        <w:spacing w:after="0" w:line="23" w:lineRule="atLeast"/>
        <w:rPr>
          <w:rFonts w:eastAsia="Times New Roman" w:cs="Times New Roman"/>
          <w:lang w:eastAsia="ru-RU"/>
        </w:rPr>
      </w:pPr>
      <w:r w:rsidRPr="001A3FC0">
        <w:rPr>
          <w:rFonts w:eastAsia="Times New Roman" w:cs="Times New Roman"/>
          <w:lang w:eastAsia="ru-RU"/>
        </w:rPr>
        <w:t>Определения приоритетных направлений деятельности общества;</w:t>
      </w:r>
    </w:p>
    <w:p w14:paraId="5BA66860" w14:textId="77777777" w:rsidR="003A5247" w:rsidRPr="001A3FC0" w:rsidRDefault="003A5247" w:rsidP="003A5247">
      <w:pPr>
        <w:pStyle w:val="a9"/>
        <w:numPr>
          <w:ilvl w:val="0"/>
          <w:numId w:val="24"/>
        </w:numPr>
        <w:tabs>
          <w:tab w:val="left" w:pos="360"/>
        </w:tabs>
        <w:spacing w:after="0" w:line="23" w:lineRule="atLeast"/>
        <w:rPr>
          <w:rFonts w:eastAsia="Times New Roman" w:cs="Times New Roman"/>
          <w:lang w:eastAsia="ru-RU"/>
        </w:rPr>
      </w:pPr>
      <w:r w:rsidRPr="001A3FC0">
        <w:rPr>
          <w:rFonts w:eastAsia="Times New Roman" w:cs="Times New Roman"/>
          <w:lang w:eastAsia="ru-RU"/>
        </w:rPr>
        <w:t>Утверждения повестки дня общего собрания акционеров;</w:t>
      </w:r>
    </w:p>
    <w:p w14:paraId="19FF02B2" w14:textId="77777777" w:rsidR="003A5247" w:rsidRPr="001A3FC0" w:rsidRDefault="003A5247" w:rsidP="003A5247">
      <w:pPr>
        <w:pStyle w:val="a9"/>
        <w:numPr>
          <w:ilvl w:val="0"/>
          <w:numId w:val="24"/>
        </w:numPr>
        <w:tabs>
          <w:tab w:val="left" w:pos="360"/>
        </w:tabs>
        <w:spacing w:after="0" w:line="23" w:lineRule="atLeast"/>
        <w:rPr>
          <w:rFonts w:eastAsia="Times New Roman" w:cs="Times New Roman"/>
          <w:lang w:eastAsia="ru-RU"/>
        </w:rPr>
      </w:pPr>
      <w:r w:rsidRPr="001A3FC0">
        <w:rPr>
          <w:rFonts w:eastAsia="Times New Roman" w:cs="Times New Roman"/>
          <w:lang w:eastAsia="ru-RU"/>
        </w:rPr>
        <w:t>Рекомендаций по размеру выплачиваемых членам ревизионной комиссии (ревизору) общества вознаграждений и компенсаций и определение размера оплаты услуг аудитора;</w:t>
      </w:r>
    </w:p>
    <w:p w14:paraId="671715A4" w14:textId="77777777" w:rsidR="003A5247" w:rsidRPr="001A3FC0" w:rsidRDefault="003A5247" w:rsidP="003A5247">
      <w:pPr>
        <w:pStyle w:val="a9"/>
        <w:numPr>
          <w:ilvl w:val="0"/>
          <w:numId w:val="24"/>
        </w:numPr>
        <w:tabs>
          <w:tab w:val="left" w:pos="360"/>
        </w:tabs>
        <w:spacing w:after="0" w:line="23" w:lineRule="atLeast"/>
        <w:rPr>
          <w:rFonts w:eastAsia="Times New Roman" w:cs="Times New Roman"/>
          <w:lang w:eastAsia="ru-RU"/>
        </w:rPr>
      </w:pPr>
      <w:r w:rsidRPr="001A3FC0">
        <w:rPr>
          <w:rFonts w:eastAsia="Times New Roman" w:cs="Times New Roman"/>
          <w:lang w:eastAsia="ru-RU"/>
        </w:rPr>
        <w:t>Рекомендаций по размеру дивиденда по акциям и порядку его выплаты;</w:t>
      </w:r>
    </w:p>
    <w:p w14:paraId="7BA63082" w14:textId="77777777" w:rsidR="003A5247" w:rsidRPr="001A3FC0" w:rsidRDefault="003A5247" w:rsidP="003A5247">
      <w:pPr>
        <w:pStyle w:val="a9"/>
        <w:numPr>
          <w:ilvl w:val="0"/>
          <w:numId w:val="24"/>
        </w:numPr>
        <w:tabs>
          <w:tab w:val="left" w:pos="360"/>
        </w:tabs>
        <w:spacing w:after="0" w:line="23" w:lineRule="atLeast"/>
        <w:rPr>
          <w:rFonts w:eastAsia="Times New Roman" w:cs="Times New Roman"/>
          <w:lang w:eastAsia="ru-RU"/>
        </w:rPr>
      </w:pPr>
      <w:r w:rsidRPr="001A3FC0">
        <w:rPr>
          <w:rFonts w:eastAsia="Times New Roman" w:cs="Times New Roman"/>
          <w:lang w:eastAsia="ru-RU"/>
        </w:rPr>
        <w:t>Использования резервного фонда и иных фондов общества.</w:t>
      </w:r>
    </w:p>
    <w:p w14:paraId="615920F0" w14:textId="77777777" w:rsidR="003A5247" w:rsidRDefault="003A5247" w:rsidP="00EF363F">
      <w:pPr>
        <w:spacing w:after="0" w:line="23" w:lineRule="atLeast"/>
        <w:rPr>
          <w:lang w:val="en-US"/>
        </w:rPr>
      </w:pPr>
    </w:p>
    <w:p w14:paraId="30A6D925" w14:textId="77777777" w:rsidR="003A5247" w:rsidRPr="006E320B" w:rsidRDefault="003A5247" w:rsidP="003A5247">
      <w:pPr>
        <w:tabs>
          <w:tab w:val="left" w:pos="360"/>
        </w:tabs>
        <w:spacing w:after="0" w:line="23" w:lineRule="atLeast"/>
        <w:rPr>
          <w:rFonts w:eastAsia="Times New Roman" w:cs="Times New Roman"/>
          <w:lang w:eastAsia="ru-RU"/>
        </w:rPr>
      </w:pPr>
      <w:r>
        <w:rPr>
          <w:rFonts w:eastAsia="Times New Roman" w:cs="Times New Roman"/>
          <w:lang w:eastAsia="ru-RU"/>
        </w:rPr>
        <w:t>Н</w:t>
      </w:r>
      <w:r w:rsidRPr="006E320B">
        <w:rPr>
          <w:rFonts w:eastAsia="Times New Roman" w:cs="Times New Roman"/>
          <w:lang w:eastAsia="ru-RU"/>
        </w:rPr>
        <w:t>е относится к компетенции совета директоров п</w:t>
      </w:r>
      <w:r>
        <w:rPr>
          <w:rFonts w:eastAsia="Times New Roman" w:cs="Times New Roman"/>
          <w:lang w:eastAsia="ru-RU"/>
        </w:rPr>
        <w:t>убличного акционерного общества о</w:t>
      </w:r>
      <w:r w:rsidRPr="006E320B">
        <w:rPr>
          <w:rFonts w:eastAsia="Times New Roman" w:cs="Times New Roman"/>
          <w:lang w:eastAsia="ru-RU"/>
        </w:rPr>
        <w:t>пределение количества объявленных акций</w:t>
      </w:r>
    </w:p>
    <w:p w14:paraId="0BE52B99" w14:textId="77777777" w:rsidR="003A5247" w:rsidRDefault="003A5247" w:rsidP="003A5247">
      <w:pPr>
        <w:tabs>
          <w:tab w:val="left" w:pos="360"/>
        </w:tabs>
        <w:spacing w:after="0" w:line="23" w:lineRule="atLeast"/>
        <w:rPr>
          <w:rFonts w:eastAsia="Times New Roman" w:cs="Times New Roman"/>
          <w:lang w:eastAsia="ru-RU"/>
        </w:rPr>
      </w:pPr>
    </w:p>
    <w:p w14:paraId="71C6472C" w14:textId="77777777" w:rsidR="003A5247"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Советом директоров акционерного общества определяется цена размещения дополнительных акций публичного общества</w:t>
      </w:r>
    </w:p>
    <w:p w14:paraId="5EA564D5" w14:textId="77777777" w:rsidR="003A5247" w:rsidRPr="006E320B" w:rsidRDefault="003A5247" w:rsidP="003A5247">
      <w:pPr>
        <w:tabs>
          <w:tab w:val="left" w:pos="360"/>
        </w:tabs>
        <w:spacing w:after="0" w:line="23" w:lineRule="atLeast"/>
        <w:rPr>
          <w:rFonts w:eastAsia="Times New Roman" w:cs="Times New Roman"/>
          <w:lang w:eastAsia="ru-RU"/>
        </w:rPr>
      </w:pPr>
    </w:p>
    <w:p w14:paraId="0A1A3758"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Принятие решения по </w:t>
      </w:r>
      <w:r>
        <w:rPr>
          <w:rFonts w:eastAsia="Times New Roman" w:cs="Times New Roman"/>
          <w:lang w:eastAsia="ru-RU"/>
        </w:rPr>
        <w:t>уменьшению</w:t>
      </w:r>
      <w:r w:rsidRPr="006E320B">
        <w:rPr>
          <w:rFonts w:eastAsia="Times New Roman" w:cs="Times New Roman"/>
          <w:lang w:eastAsia="ru-RU"/>
        </w:rPr>
        <w:t xml:space="preserve"> уставного капитала путем приобретения размещенных акций не может быть отнесено к компетенции совета директоров п</w:t>
      </w:r>
      <w:r>
        <w:rPr>
          <w:rFonts w:eastAsia="Times New Roman" w:cs="Times New Roman"/>
          <w:lang w:eastAsia="ru-RU"/>
        </w:rPr>
        <w:t>убличного акционерного общества</w:t>
      </w:r>
    </w:p>
    <w:p w14:paraId="2AC9D707" w14:textId="77777777" w:rsidR="003A5247" w:rsidRDefault="003A5247" w:rsidP="003A5247">
      <w:pPr>
        <w:tabs>
          <w:tab w:val="left" w:pos="360"/>
        </w:tabs>
        <w:spacing w:after="0" w:line="23" w:lineRule="atLeast"/>
        <w:rPr>
          <w:rFonts w:eastAsia="Times New Roman" w:cs="Times New Roman"/>
          <w:lang w:eastAsia="ru-RU"/>
        </w:rPr>
      </w:pPr>
    </w:p>
    <w:p w14:paraId="1C4AF9E4" w14:textId="77777777" w:rsidR="003A5247" w:rsidRPr="006E320B" w:rsidRDefault="003A5247" w:rsidP="003A5247">
      <w:pPr>
        <w:tabs>
          <w:tab w:val="left" w:pos="360"/>
        </w:tabs>
        <w:spacing w:after="0" w:line="23" w:lineRule="atLeast"/>
        <w:rPr>
          <w:rFonts w:eastAsia="Times New Roman" w:cs="Times New Roman"/>
          <w:lang w:eastAsia="ru-RU"/>
        </w:rPr>
      </w:pPr>
      <w:r>
        <w:rPr>
          <w:rFonts w:eastAsia="Times New Roman" w:cs="Times New Roman"/>
          <w:lang w:eastAsia="ru-RU"/>
        </w:rPr>
        <w:t>М</w:t>
      </w:r>
      <w:r w:rsidRPr="006E320B">
        <w:rPr>
          <w:rFonts w:eastAsia="Times New Roman" w:cs="Times New Roman"/>
          <w:lang w:eastAsia="ru-RU"/>
        </w:rPr>
        <w:t>ожет быть отнесен</w:t>
      </w:r>
      <w:r>
        <w:rPr>
          <w:rFonts w:eastAsia="Times New Roman" w:cs="Times New Roman"/>
          <w:lang w:eastAsia="ru-RU"/>
        </w:rPr>
        <w:t>о</w:t>
      </w:r>
      <w:r w:rsidRPr="006E320B">
        <w:rPr>
          <w:rFonts w:eastAsia="Times New Roman" w:cs="Times New Roman"/>
          <w:lang w:eastAsia="ru-RU"/>
        </w:rPr>
        <w:t xml:space="preserve"> к компетенции совета директоров публичного акционерного общества</w:t>
      </w:r>
      <w:r>
        <w:rPr>
          <w:rFonts w:eastAsia="Times New Roman" w:cs="Times New Roman"/>
          <w:lang w:eastAsia="ru-RU"/>
        </w:rPr>
        <w:t xml:space="preserve"> -</w:t>
      </w:r>
    </w:p>
    <w:p w14:paraId="03616B36" w14:textId="77777777" w:rsidR="003A5247" w:rsidRPr="006E320B" w:rsidRDefault="003A5247" w:rsidP="003A5247">
      <w:pPr>
        <w:tabs>
          <w:tab w:val="left" w:pos="360"/>
        </w:tabs>
        <w:spacing w:after="0" w:line="23" w:lineRule="atLeast"/>
        <w:rPr>
          <w:rFonts w:eastAsia="Times New Roman" w:cs="Times New Roman"/>
          <w:lang w:eastAsia="ru-RU"/>
        </w:rPr>
      </w:pPr>
      <w:r>
        <w:rPr>
          <w:rFonts w:eastAsia="Times New Roman" w:cs="Times New Roman"/>
          <w:lang w:eastAsia="ru-RU"/>
        </w:rPr>
        <w:t>в</w:t>
      </w:r>
      <w:r w:rsidRPr="006E320B">
        <w:rPr>
          <w:rFonts w:eastAsia="Times New Roman" w:cs="Times New Roman"/>
          <w:lang w:eastAsia="ru-RU"/>
        </w:rPr>
        <w:t xml:space="preserve"> некоторых случаях увеличения уставного капитала путем размещения дополнительных акций</w:t>
      </w:r>
    </w:p>
    <w:p w14:paraId="436D2461" w14:textId="77777777" w:rsidR="003A5247" w:rsidRDefault="003A5247" w:rsidP="00EF363F">
      <w:pPr>
        <w:spacing w:after="0" w:line="23" w:lineRule="atLeast"/>
        <w:rPr>
          <w:lang w:val="en-US"/>
        </w:rPr>
      </w:pPr>
    </w:p>
    <w:p w14:paraId="23B853D7"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Денежная оценка имущества, вносимого в оплату дополнительно размещаемых акций публичного акционерного общества</w:t>
      </w:r>
      <w:r>
        <w:rPr>
          <w:rFonts w:eastAsia="Times New Roman" w:cs="Times New Roman"/>
          <w:lang w:eastAsia="ru-RU"/>
        </w:rPr>
        <w:t xml:space="preserve"> я</w:t>
      </w:r>
      <w:r w:rsidRPr="006E320B">
        <w:rPr>
          <w:rFonts w:eastAsia="Times New Roman" w:cs="Times New Roman"/>
          <w:lang w:eastAsia="ru-RU"/>
        </w:rPr>
        <w:t>вляется компетенцией совета директоров</w:t>
      </w:r>
    </w:p>
    <w:p w14:paraId="71751CB2" w14:textId="77777777" w:rsidR="003A5247" w:rsidRDefault="003A5247" w:rsidP="003A5247">
      <w:pPr>
        <w:tabs>
          <w:tab w:val="left" w:pos="360"/>
        </w:tabs>
        <w:spacing w:after="0" w:line="23" w:lineRule="atLeast"/>
        <w:rPr>
          <w:rFonts w:eastAsia="Times New Roman" w:cs="Times New Roman"/>
          <w:lang w:eastAsia="ru-RU"/>
        </w:rPr>
      </w:pPr>
    </w:p>
    <w:p w14:paraId="46C4FC2D"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В случае, если по окончании второго отчетного года или каждого последующего года стоимость чистых активов общества окажется меньше его уставного капитала, совет директоров (наблюдательный совет) общества обязан</w:t>
      </w:r>
      <w:r>
        <w:rPr>
          <w:rFonts w:eastAsia="Times New Roman" w:cs="Times New Roman"/>
          <w:lang w:eastAsia="ru-RU"/>
        </w:rPr>
        <w:t xml:space="preserve"> в</w:t>
      </w:r>
      <w:r w:rsidRPr="006E320B">
        <w:rPr>
          <w:rFonts w:eastAsia="Times New Roman" w:cs="Times New Roman"/>
          <w:lang w:eastAsia="ru-RU"/>
        </w:rPr>
        <w:t>ключить в состав годового отчета общества раздел о состоянии чистых активов общества</w:t>
      </w:r>
    </w:p>
    <w:p w14:paraId="3E8587D2" w14:textId="77777777" w:rsidR="003A5247" w:rsidRDefault="003A5247" w:rsidP="00EF363F">
      <w:pPr>
        <w:spacing w:after="0" w:line="23" w:lineRule="atLeast"/>
        <w:rPr>
          <w:lang w:val="en-US"/>
        </w:rPr>
      </w:pPr>
    </w:p>
    <w:p w14:paraId="07E32D86" w14:textId="31561505"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Решения на заседании совета директоров (наблюдательно совета) общества принимаю</w:t>
      </w:r>
      <w:r>
        <w:rPr>
          <w:rFonts w:eastAsia="Times New Roman" w:cs="Times New Roman"/>
          <w:lang w:eastAsia="ru-RU"/>
        </w:rPr>
        <w:t>тся б</w:t>
      </w:r>
      <w:r w:rsidRPr="006E320B">
        <w:rPr>
          <w:rFonts w:eastAsia="Times New Roman" w:cs="Times New Roman"/>
          <w:lang w:eastAsia="ru-RU"/>
        </w:rPr>
        <w:t xml:space="preserve">ольшинством голосов членов совета директоров (наблюдательного совета), принимающих участие в заседании, если Федеральным законом «Об акционерных обществах», </w:t>
      </w:r>
      <w:r>
        <w:rPr>
          <w:rFonts w:eastAsia="Times New Roman" w:cs="Times New Roman"/>
          <w:lang w:eastAsia="ru-RU"/>
        </w:rPr>
        <w:t xml:space="preserve">если </w:t>
      </w:r>
      <w:r w:rsidRPr="006E320B">
        <w:rPr>
          <w:rFonts w:eastAsia="Times New Roman" w:cs="Times New Roman"/>
          <w:lang w:eastAsia="ru-RU"/>
        </w:rPr>
        <w:t>уставом общества или его внутренним документом, определяющим порядок созыва и проведения заседаний совета директоров (наблюдательного совета) общества, не предусмотрено большее число голосов для принятия соответствующих решений</w:t>
      </w:r>
    </w:p>
    <w:p w14:paraId="0E0B2BC2" w14:textId="77777777" w:rsidR="003A5247" w:rsidRDefault="003A5247" w:rsidP="00EF363F">
      <w:pPr>
        <w:spacing w:after="0" w:line="23" w:lineRule="atLeast"/>
        <w:rPr>
          <w:lang w:val="en-US"/>
        </w:rPr>
      </w:pPr>
    </w:p>
    <w:p w14:paraId="66E5E3C3"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Использование кумулятивного голосования для выбора членов в Совет директоров обязательно в публичном акционерном обществе </w:t>
      </w:r>
      <w:r>
        <w:rPr>
          <w:rFonts w:eastAsia="Times New Roman" w:cs="Times New Roman"/>
          <w:lang w:eastAsia="ru-RU"/>
        </w:rPr>
        <w:t>п</w:t>
      </w:r>
      <w:r w:rsidRPr="006E320B">
        <w:rPr>
          <w:rFonts w:eastAsia="Times New Roman" w:cs="Times New Roman"/>
          <w:lang w:eastAsia="ru-RU"/>
        </w:rPr>
        <w:t>ри любом числе акционеров</w:t>
      </w:r>
      <w:r w:rsidRPr="006E320B" w:rsidDel="00E87916">
        <w:rPr>
          <w:rFonts w:eastAsia="Times New Roman" w:cs="Times New Roman"/>
          <w:lang w:eastAsia="ru-RU"/>
        </w:rPr>
        <w:t xml:space="preserve"> </w:t>
      </w:r>
    </w:p>
    <w:p w14:paraId="1C5F9A04" w14:textId="77777777" w:rsidR="003A5247" w:rsidRPr="006E320B" w:rsidRDefault="003A5247" w:rsidP="003A5247">
      <w:pPr>
        <w:tabs>
          <w:tab w:val="left" w:pos="360"/>
        </w:tabs>
        <w:spacing w:after="0" w:line="23" w:lineRule="atLeast"/>
        <w:rPr>
          <w:rFonts w:eastAsia="Times New Roman" w:cs="Times New Roman"/>
          <w:lang w:eastAsia="ru-RU"/>
        </w:rPr>
      </w:pPr>
    </w:p>
    <w:p w14:paraId="1AA44DB1" w14:textId="77777777" w:rsidR="003A5247" w:rsidRDefault="003A5247" w:rsidP="003A5247">
      <w:pPr>
        <w:tabs>
          <w:tab w:val="left" w:pos="360"/>
        </w:tabs>
        <w:spacing w:after="0" w:line="23" w:lineRule="atLeast"/>
        <w:rPr>
          <w:rFonts w:eastAsia="Times New Roman" w:cs="Times New Roman"/>
          <w:lang w:eastAsia="ru-RU"/>
        </w:rPr>
      </w:pPr>
    </w:p>
    <w:p w14:paraId="2C4548A8" w14:textId="77777777" w:rsidR="003A5247" w:rsidRPr="006E320B" w:rsidRDefault="003A5247" w:rsidP="003A5247">
      <w:pPr>
        <w:tabs>
          <w:tab w:val="left" w:pos="360"/>
        </w:tabs>
        <w:spacing w:after="0" w:line="23" w:lineRule="atLeast"/>
        <w:rPr>
          <w:rFonts w:eastAsia="Times New Roman" w:cs="Times New Roman"/>
          <w:lang w:eastAsia="ru-RU"/>
        </w:rPr>
      </w:pPr>
      <w:r>
        <w:rPr>
          <w:rFonts w:eastAsia="Times New Roman" w:cs="Times New Roman"/>
          <w:lang w:eastAsia="ru-RU"/>
        </w:rPr>
        <w:t>П</w:t>
      </w:r>
      <w:r w:rsidRPr="006E320B">
        <w:rPr>
          <w:rFonts w:eastAsia="Times New Roman" w:cs="Times New Roman"/>
          <w:lang w:eastAsia="ru-RU"/>
        </w:rPr>
        <w:t>ринцип кумулятивного голосования при выборе членов совета директоров:</w:t>
      </w:r>
    </w:p>
    <w:p w14:paraId="79012833" w14:textId="77777777" w:rsidR="003A5247" w:rsidRPr="003D7A0C" w:rsidRDefault="003A5247" w:rsidP="003A5247">
      <w:pPr>
        <w:pStyle w:val="a9"/>
        <w:numPr>
          <w:ilvl w:val="0"/>
          <w:numId w:val="26"/>
        </w:numPr>
        <w:tabs>
          <w:tab w:val="left" w:pos="360"/>
        </w:tabs>
        <w:spacing w:after="0" w:line="23" w:lineRule="atLeast"/>
        <w:rPr>
          <w:rFonts w:eastAsia="Times New Roman" w:cs="Times New Roman"/>
          <w:lang w:eastAsia="ru-RU"/>
        </w:rPr>
      </w:pPr>
      <w:r w:rsidRPr="003D7A0C">
        <w:rPr>
          <w:rFonts w:eastAsia="Times New Roman" w:cs="Times New Roman"/>
          <w:lang w:eastAsia="ru-RU"/>
        </w:rPr>
        <w:t>На каждую акцию приходится количество голосов, равное числу членов совета директоров;</w:t>
      </w:r>
    </w:p>
    <w:p w14:paraId="3C701E32" w14:textId="77777777" w:rsidR="003A5247" w:rsidRPr="003D7A0C" w:rsidRDefault="003A5247" w:rsidP="003A5247">
      <w:pPr>
        <w:pStyle w:val="a9"/>
        <w:numPr>
          <w:ilvl w:val="0"/>
          <w:numId w:val="26"/>
        </w:numPr>
        <w:tabs>
          <w:tab w:val="left" w:pos="360"/>
        </w:tabs>
        <w:spacing w:after="0" w:line="23" w:lineRule="atLeast"/>
        <w:rPr>
          <w:rFonts w:eastAsia="Times New Roman" w:cs="Times New Roman"/>
          <w:lang w:eastAsia="ru-RU"/>
        </w:rPr>
      </w:pPr>
      <w:r w:rsidRPr="003D7A0C">
        <w:rPr>
          <w:rFonts w:eastAsia="Times New Roman" w:cs="Times New Roman"/>
          <w:lang w:eastAsia="ru-RU"/>
        </w:rPr>
        <w:t>Акционер может распределить свои голоса между кандидатами в члены совета директоров, в том числе отдать свои голоса одному кандидату;</w:t>
      </w:r>
    </w:p>
    <w:p w14:paraId="34432CC5" w14:textId="77777777" w:rsidR="003A5247" w:rsidRDefault="003A5247" w:rsidP="003A5247">
      <w:pPr>
        <w:tabs>
          <w:tab w:val="left" w:pos="360"/>
        </w:tabs>
        <w:spacing w:after="0" w:line="23" w:lineRule="atLeast"/>
        <w:rPr>
          <w:rFonts w:eastAsia="Times New Roman" w:cs="Times New Roman"/>
          <w:lang w:eastAsia="ru-RU"/>
        </w:rPr>
      </w:pPr>
    </w:p>
    <w:p w14:paraId="10195BC9" w14:textId="77777777" w:rsidR="003A5247" w:rsidRPr="00857B16" w:rsidRDefault="003A5247" w:rsidP="003A5247">
      <w:pPr>
        <w:tabs>
          <w:tab w:val="left" w:pos="360"/>
        </w:tabs>
        <w:spacing w:after="0" w:line="23" w:lineRule="atLeast"/>
        <w:rPr>
          <w:rFonts w:eastAsia="Times New Roman" w:cs="Times New Roman"/>
          <w:i/>
          <w:lang w:eastAsia="ru-RU"/>
        </w:rPr>
      </w:pPr>
      <w:r w:rsidRPr="00857B16">
        <w:rPr>
          <w:rFonts w:eastAsia="Times New Roman" w:cs="Times New Roman"/>
          <w:i/>
          <w:lang w:eastAsia="ru-RU"/>
        </w:rPr>
        <w:t>Пример</w:t>
      </w:r>
    </w:p>
    <w:p w14:paraId="37E2D5CF" w14:textId="77777777" w:rsidR="003A5247" w:rsidRPr="00857B16" w:rsidRDefault="003A5247" w:rsidP="003A5247">
      <w:pPr>
        <w:tabs>
          <w:tab w:val="left" w:pos="360"/>
        </w:tabs>
        <w:spacing w:after="0" w:line="23" w:lineRule="atLeast"/>
        <w:rPr>
          <w:rFonts w:eastAsia="Times New Roman" w:cs="Times New Roman"/>
          <w:i/>
          <w:lang w:eastAsia="ru-RU"/>
        </w:rPr>
      </w:pPr>
      <w:r w:rsidRPr="00857B16">
        <w:rPr>
          <w:rFonts w:eastAsia="Times New Roman" w:cs="Times New Roman"/>
          <w:i/>
          <w:lang w:eastAsia="ru-RU"/>
        </w:rPr>
        <w:t>Уставный капитал общества состоит из 1000 акций, принадлежащих трем акционерам. Акционеру А принадлежит 200 акций, акционеру В – 500 акций, акционеру С – 300 акций. Каким количеством голосов будут обладать перечисленные акционеры на годовом собрании акционеров при выборе совета директоров, состоящего по уставу из 5 членов, если на пять вакансий претендует 9 человек (используется кумулятивное голосование)?</w:t>
      </w:r>
    </w:p>
    <w:p w14:paraId="14312AFD" w14:textId="77777777" w:rsidR="003A5247" w:rsidRPr="00857B16" w:rsidRDefault="003A5247" w:rsidP="003A5247">
      <w:pPr>
        <w:tabs>
          <w:tab w:val="left" w:pos="360"/>
        </w:tabs>
        <w:spacing w:after="0" w:line="23" w:lineRule="atLeast"/>
        <w:rPr>
          <w:rFonts w:eastAsia="Times New Roman" w:cs="Times New Roman"/>
          <w:i/>
          <w:lang w:eastAsia="ru-RU"/>
        </w:rPr>
      </w:pPr>
      <w:r w:rsidRPr="00857B16">
        <w:rPr>
          <w:rFonts w:eastAsia="Times New Roman" w:cs="Times New Roman"/>
          <w:i/>
          <w:lang w:eastAsia="ru-RU"/>
        </w:rPr>
        <w:t>Если по уставу 5 членов в совете – на каждую акцию приходится 5 голосов, тогда у А – 1000 голосов, В – 2500 голосов, С – 1500 голосов</w:t>
      </w:r>
    </w:p>
    <w:p w14:paraId="1B45FC1F" w14:textId="77777777" w:rsidR="003A5247" w:rsidRDefault="003A5247" w:rsidP="00EF363F">
      <w:pPr>
        <w:spacing w:after="0" w:line="23" w:lineRule="atLeast"/>
        <w:rPr>
          <w:lang w:val="en-US"/>
        </w:rPr>
      </w:pPr>
    </w:p>
    <w:p w14:paraId="607C6BDA"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Руководство текущей деятельностью акционерного общества (АО) осуществляет:</w:t>
      </w:r>
    </w:p>
    <w:p w14:paraId="2042799E" w14:textId="77777777" w:rsidR="003A5247" w:rsidRDefault="003A5247" w:rsidP="003A5247">
      <w:pPr>
        <w:pStyle w:val="a9"/>
        <w:numPr>
          <w:ilvl w:val="0"/>
          <w:numId w:val="27"/>
        </w:numPr>
        <w:tabs>
          <w:tab w:val="left" w:pos="360"/>
        </w:tabs>
        <w:spacing w:after="0" w:line="23" w:lineRule="atLeast"/>
        <w:rPr>
          <w:rFonts w:eastAsia="Times New Roman" w:cs="Times New Roman"/>
          <w:lang w:eastAsia="ru-RU"/>
        </w:rPr>
      </w:pPr>
      <w:r w:rsidRPr="001A3FC0">
        <w:rPr>
          <w:rFonts w:eastAsia="Times New Roman" w:cs="Times New Roman"/>
          <w:lang w:eastAsia="ru-RU"/>
        </w:rPr>
        <w:t>Единоличный исполнительный орган АО;</w:t>
      </w:r>
    </w:p>
    <w:p w14:paraId="314059B2" w14:textId="77777777" w:rsidR="003A5247" w:rsidRPr="001A3FC0" w:rsidRDefault="003A5247" w:rsidP="003A5247">
      <w:pPr>
        <w:tabs>
          <w:tab w:val="left" w:pos="360"/>
        </w:tabs>
        <w:spacing w:after="0" w:line="23" w:lineRule="atLeast"/>
        <w:ind w:left="360"/>
        <w:rPr>
          <w:rFonts w:eastAsia="Times New Roman" w:cs="Times New Roman"/>
          <w:lang w:eastAsia="ru-RU"/>
        </w:rPr>
      </w:pPr>
      <w:r>
        <w:rPr>
          <w:rFonts w:eastAsia="Times New Roman" w:cs="Times New Roman"/>
          <w:lang w:eastAsia="ru-RU"/>
        </w:rPr>
        <w:t>или</w:t>
      </w:r>
    </w:p>
    <w:p w14:paraId="0CBDDD74" w14:textId="77777777" w:rsidR="003A5247" w:rsidRPr="001A3FC0" w:rsidRDefault="003A5247" w:rsidP="003A5247">
      <w:pPr>
        <w:pStyle w:val="a9"/>
        <w:numPr>
          <w:ilvl w:val="0"/>
          <w:numId w:val="27"/>
        </w:numPr>
        <w:tabs>
          <w:tab w:val="left" w:pos="360"/>
        </w:tabs>
        <w:spacing w:after="0" w:line="23" w:lineRule="atLeast"/>
        <w:rPr>
          <w:rFonts w:eastAsia="Times New Roman" w:cs="Times New Roman"/>
          <w:lang w:eastAsia="ru-RU"/>
        </w:rPr>
      </w:pPr>
      <w:r w:rsidRPr="001A3FC0">
        <w:rPr>
          <w:rFonts w:eastAsia="Times New Roman" w:cs="Times New Roman"/>
          <w:lang w:eastAsia="ru-RU"/>
        </w:rPr>
        <w:t>Един</w:t>
      </w:r>
      <w:r>
        <w:rPr>
          <w:rFonts w:eastAsia="Times New Roman" w:cs="Times New Roman"/>
          <w:lang w:eastAsia="ru-RU"/>
        </w:rPr>
        <w:t>оличный исполнительный орган АО и к</w:t>
      </w:r>
      <w:r w:rsidRPr="001A3FC0">
        <w:rPr>
          <w:rFonts w:eastAsia="Times New Roman" w:cs="Times New Roman"/>
          <w:lang w:eastAsia="ru-RU"/>
        </w:rPr>
        <w:t>оллегиальный исполнительный орган АО;</w:t>
      </w:r>
    </w:p>
    <w:p w14:paraId="7757058A" w14:textId="77777777" w:rsidR="003A5247" w:rsidRDefault="003A5247" w:rsidP="00EF363F">
      <w:pPr>
        <w:spacing w:after="0" w:line="23" w:lineRule="atLeast"/>
        <w:rPr>
          <w:lang w:val="en-US"/>
        </w:rPr>
      </w:pPr>
    </w:p>
    <w:p w14:paraId="528B056C" w14:textId="77777777" w:rsidR="003A5247"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Образование и досрочное прекращение полномочий исполнительного орга</w:t>
      </w:r>
      <w:r>
        <w:rPr>
          <w:rFonts w:eastAsia="Times New Roman" w:cs="Times New Roman"/>
          <w:lang w:eastAsia="ru-RU"/>
        </w:rPr>
        <w:t>на общества о</w:t>
      </w:r>
      <w:r w:rsidRPr="006E320B">
        <w:rPr>
          <w:rFonts w:eastAsia="Times New Roman" w:cs="Times New Roman"/>
          <w:lang w:eastAsia="ru-RU"/>
        </w:rPr>
        <w:t>тносится к компетенции общего собрания, если уставом решение этих вопросов не отнесено к компетенции совета директоров</w:t>
      </w:r>
    </w:p>
    <w:p w14:paraId="3A5BE7B6" w14:textId="77777777" w:rsidR="003A5247" w:rsidRPr="006E320B" w:rsidRDefault="003A5247" w:rsidP="003A5247">
      <w:pPr>
        <w:tabs>
          <w:tab w:val="left" w:pos="360"/>
        </w:tabs>
        <w:spacing w:after="0" w:line="23" w:lineRule="atLeast"/>
        <w:rPr>
          <w:rFonts w:eastAsia="Times New Roman" w:cs="Times New Roman"/>
          <w:lang w:eastAsia="ru-RU"/>
        </w:rPr>
      </w:pPr>
    </w:p>
    <w:p w14:paraId="72D50509"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Назначение единоличного исполнительного органа АО </w:t>
      </w:r>
      <w:r>
        <w:rPr>
          <w:rFonts w:eastAsia="Times New Roman" w:cs="Times New Roman"/>
          <w:lang w:eastAsia="ru-RU"/>
        </w:rPr>
        <w:t xml:space="preserve">НЕ </w:t>
      </w:r>
      <w:r w:rsidRPr="006E320B">
        <w:rPr>
          <w:rFonts w:eastAsia="Times New Roman" w:cs="Times New Roman"/>
          <w:lang w:eastAsia="ru-RU"/>
        </w:rPr>
        <w:t>всегда относится к компетенции совета директоров</w:t>
      </w:r>
    </w:p>
    <w:p w14:paraId="1D013640" w14:textId="77777777" w:rsidR="003A5247" w:rsidRDefault="003A5247" w:rsidP="00EF363F">
      <w:pPr>
        <w:spacing w:after="0" w:line="23" w:lineRule="atLeast"/>
        <w:rPr>
          <w:lang w:val="en-US"/>
        </w:rPr>
      </w:pPr>
    </w:p>
    <w:p w14:paraId="51ACFCC2"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Единоличный исполнительный орган (ЕИО) в процессе руководства деятельностью общества действует от его имени </w:t>
      </w:r>
      <w:r>
        <w:rPr>
          <w:rFonts w:eastAsia="Times New Roman" w:cs="Times New Roman"/>
          <w:lang w:eastAsia="ru-RU"/>
        </w:rPr>
        <w:t xml:space="preserve">НЕ </w:t>
      </w:r>
      <w:r w:rsidRPr="006E320B">
        <w:rPr>
          <w:rFonts w:eastAsia="Times New Roman" w:cs="Times New Roman"/>
          <w:lang w:eastAsia="ru-RU"/>
        </w:rPr>
        <w:t>на основании доверенности</w:t>
      </w:r>
    </w:p>
    <w:p w14:paraId="746985F3" w14:textId="77777777" w:rsidR="003A5247" w:rsidRDefault="003A5247" w:rsidP="003A5247">
      <w:pPr>
        <w:tabs>
          <w:tab w:val="left" w:pos="360"/>
        </w:tabs>
        <w:spacing w:after="0" w:line="23" w:lineRule="atLeast"/>
        <w:rPr>
          <w:rFonts w:eastAsia="Times New Roman" w:cs="Times New Roman"/>
          <w:lang w:eastAsia="ru-RU"/>
        </w:rPr>
      </w:pPr>
    </w:p>
    <w:p w14:paraId="1AD13CFD"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Вопросы, отнесенные к компетенции совета директоров (наблюдательного совета) публичного акционерного общества, не могут быть переданы на решение исполнительному органу общества</w:t>
      </w:r>
    </w:p>
    <w:p w14:paraId="513FE216" w14:textId="77777777" w:rsidR="003A5247" w:rsidRDefault="003A5247" w:rsidP="003A5247">
      <w:pPr>
        <w:tabs>
          <w:tab w:val="left" w:pos="360"/>
        </w:tabs>
        <w:spacing w:after="0" w:line="23" w:lineRule="atLeast"/>
        <w:rPr>
          <w:rFonts w:eastAsia="Times New Roman" w:cs="Times New Roman"/>
          <w:lang w:eastAsia="ru-RU"/>
        </w:rPr>
      </w:pPr>
    </w:p>
    <w:p w14:paraId="0AB98E70" w14:textId="77777777" w:rsidR="003A5247" w:rsidRPr="006E320B" w:rsidRDefault="003A5247" w:rsidP="003A5247">
      <w:pPr>
        <w:tabs>
          <w:tab w:val="left" w:pos="360"/>
        </w:tabs>
        <w:spacing w:after="0" w:line="23" w:lineRule="atLeast"/>
        <w:rPr>
          <w:rFonts w:eastAsia="Times New Roman" w:cs="Times New Roman"/>
          <w:lang w:eastAsia="ru-RU"/>
        </w:rPr>
      </w:pPr>
      <w:r>
        <w:rPr>
          <w:rFonts w:eastAsia="Times New Roman" w:cs="Times New Roman"/>
          <w:lang w:eastAsia="ru-RU"/>
        </w:rPr>
        <w:t>О</w:t>
      </w:r>
      <w:r w:rsidRPr="006E320B">
        <w:rPr>
          <w:rFonts w:eastAsia="Times New Roman" w:cs="Times New Roman"/>
          <w:lang w:eastAsia="ru-RU"/>
        </w:rPr>
        <w:t>тветственность за организацию, состояние и достоверность бухгалтерского учета в обществе, своевременное представление бухгалтерской (финансовой) отчетности в соответствующие органы, а также сведений о деятельности общества, представляемых акционерам, кредиторам и в средства массовой информации</w:t>
      </w:r>
      <w:r>
        <w:rPr>
          <w:rFonts w:eastAsia="Times New Roman" w:cs="Times New Roman"/>
          <w:lang w:eastAsia="ru-RU"/>
        </w:rPr>
        <w:t xml:space="preserve"> несет</w:t>
      </w:r>
      <w:r w:rsidRPr="006E320B">
        <w:rPr>
          <w:rFonts w:eastAsia="Times New Roman" w:cs="Times New Roman"/>
          <w:lang w:eastAsia="ru-RU"/>
        </w:rPr>
        <w:t xml:space="preserve"> </w:t>
      </w:r>
      <w:r>
        <w:rPr>
          <w:rFonts w:eastAsia="Times New Roman" w:cs="Times New Roman"/>
          <w:lang w:eastAsia="ru-RU"/>
        </w:rPr>
        <w:t>и</w:t>
      </w:r>
      <w:r w:rsidRPr="006E320B">
        <w:rPr>
          <w:rFonts w:eastAsia="Times New Roman" w:cs="Times New Roman"/>
          <w:lang w:eastAsia="ru-RU"/>
        </w:rPr>
        <w:t>сполнительный орган</w:t>
      </w:r>
    </w:p>
    <w:p w14:paraId="37567454" w14:textId="77777777" w:rsidR="003A5247" w:rsidRDefault="003A5247" w:rsidP="003A5247">
      <w:pPr>
        <w:tabs>
          <w:tab w:val="left" w:pos="360"/>
        </w:tabs>
        <w:spacing w:after="0" w:line="23" w:lineRule="atLeast"/>
        <w:rPr>
          <w:rFonts w:eastAsia="Times New Roman" w:cs="Times New Roman"/>
          <w:lang w:eastAsia="ru-RU"/>
        </w:rPr>
      </w:pPr>
    </w:p>
    <w:p w14:paraId="0F44B590"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Члены коллегиального исполнительного орга</w:t>
      </w:r>
      <w:r>
        <w:rPr>
          <w:rFonts w:eastAsia="Times New Roman" w:cs="Times New Roman"/>
          <w:lang w:eastAsia="ru-RU"/>
        </w:rPr>
        <w:t>на общества не могут составлять б</w:t>
      </w:r>
      <w:r w:rsidRPr="006E320B">
        <w:rPr>
          <w:rFonts w:eastAsia="Times New Roman" w:cs="Times New Roman"/>
          <w:lang w:eastAsia="ru-RU"/>
        </w:rPr>
        <w:t>олее 25% состава совета директоров общества</w:t>
      </w:r>
    </w:p>
    <w:p w14:paraId="5F9E298D" w14:textId="77777777" w:rsidR="003A5247" w:rsidRDefault="003A5247" w:rsidP="00EF363F">
      <w:pPr>
        <w:spacing w:after="0" w:line="23" w:lineRule="atLeast"/>
        <w:rPr>
          <w:lang w:val="en-US"/>
        </w:rPr>
      </w:pPr>
    </w:p>
    <w:p w14:paraId="431B54EE"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Лицо, осуществляющее функции единоличного исполнительног</w:t>
      </w:r>
      <w:r>
        <w:rPr>
          <w:rFonts w:eastAsia="Times New Roman" w:cs="Times New Roman"/>
          <w:lang w:eastAsia="ru-RU"/>
        </w:rPr>
        <w:t>о органа общества, одновременно м</w:t>
      </w:r>
      <w:r w:rsidRPr="006E320B">
        <w:rPr>
          <w:rFonts w:eastAsia="Times New Roman" w:cs="Times New Roman"/>
          <w:lang w:eastAsia="ru-RU"/>
        </w:rPr>
        <w:t>ожет быть только членом совета директоров (наблюдательного совета) этого общества</w:t>
      </w:r>
    </w:p>
    <w:p w14:paraId="3B0ED558" w14:textId="77777777" w:rsidR="003A5247" w:rsidRDefault="003A5247" w:rsidP="00EF363F">
      <w:pPr>
        <w:spacing w:after="0" w:line="23" w:lineRule="atLeast"/>
        <w:rPr>
          <w:lang w:val="en-US"/>
        </w:rPr>
      </w:pPr>
    </w:p>
    <w:p w14:paraId="17182693"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Исполнительные органы общества (Правление и Единоличный исполнительный орган) подотчетны:</w:t>
      </w:r>
    </w:p>
    <w:p w14:paraId="148C8AD4" w14:textId="77777777" w:rsidR="003A5247" w:rsidRPr="001A3FC0" w:rsidRDefault="003A5247" w:rsidP="003A5247">
      <w:pPr>
        <w:pStyle w:val="a9"/>
        <w:numPr>
          <w:ilvl w:val="0"/>
          <w:numId w:val="27"/>
        </w:numPr>
        <w:tabs>
          <w:tab w:val="left" w:pos="360"/>
        </w:tabs>
        <w:spacing w:after="0" w:line="23" w:lineRule="atLeast"/>
        <w:rPr>
          <w:rFonts w:eastAsia="Times New Roman" w:cs="Times New Roman"/>
          <w:lang w:eastAsia="ru-RU"/>
        </w:rPr>
      </w:pPr>
      <w:r w:rsidRPr="001A3FC0">
        <w:rPr>
          <w:rFonts w:eastAsia="Times New Roman" w:cs="Times New Roman"/>
          <w:lang w:eastAsia="ru-RU"/>
        </w:rPr>
        <w:t>Совету директоров;</w:t>
      </w:r>
    </w:p>
    <w:p w14:paraId="6EB6AE0C" w14:textId="77777777" w:rsidR="003A5247" w:rsidRPr="001A3FC0" w:rsidRDefault="003A5247" w:rsidP="003A5247">
      <w:pPr>
        <w:pStyle w:val="a9"/>
        <w:numPr>
          <w:ilvl w:val="0"/>
          <w:numId w:val="27"/>
        </w:numPr>
        <w:tabs>
          <w:tab w:val="left" w:pos="360"/>
        </w:tabs>
        <w:spacing w:after="0" w:line="23" w:lineRule="atLeast"/>
        <w:rPr>
          <w:rFonts w:eastAsia="Times New Roman" w:cs="Times New Roman"/>
          <w:lang w:eastAsia="ru-RU"/>
        </w:rPr>
      </w:pPr>
      <w:r w:rsidRPr="001A3FC0">
        <w:rPr>
          <w:rFonts w:eastAsia="Times New Roman" w:cs="Times New Roman"/>
          <w:lang w:eastAsia="ru-RU"/>
        </w:rPr>
        <w:t>Общему собранию;</w:t>
      </w:r>
    </w:p>
    <w:p w14:paraId="712F14E4" w14:textId="77777777" w:rsidR="003A5247" w:rsidRDefault="003A5247" w:rsidP="00EF363F">
      <w:pPr>
        <w:spacing w:after="0" w:line="23" w:lineRule="atLeast"/>
        <w:rPr>
          <w:lang w:val="en-US"/>
        </w:rPr>
      </w:pPr>
    </w:p>
    <w:p w14:paraId="0E28795D"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В обществе истек срок полномочий исполнительного органа и при этом не принято решение об образовании новых исполнительных органов или передаче полномочий единоличного исполнительного органа общества управляющей организации либо управляющему. </w:t>
      </w:r>
      <w:r>
        <w:rPr>
          <w:rFonts w:eastAsia="Times New Roman" w:cs="Times New Roman"/>
          <w:lang w:eastAsia="ru-RU"/>
        </w:rPr>
        <w:t>П</w:t>
      </w:r>
      <w:r w:rsidRPr="006E320B">
        <w:rPr>
          <w:rFonts w:eastAsia="Times New Roman" w:cs="Times New Roman"/>
          <w:lang w:eastAsia="ru-RU"/>
        </w:rPr>
        <w:t>олномочиями исполнительного органа и обязан осуществлять соотве</w:t>
      </w:r>
      <w:r>
        <w:rPr>
          <w:rFonts w:eastAsia="Times New Roman" w:cs="Times New Roman"/>
          <w:lang w:eastAsia="ru-RU"/>
        </w:rPr>
        <w:t>тствующие функции в этом случае обладает и</w:t>
      </w:r>
      <w:r w:rsidRPr="006E320B">
        <w:rPr>
          <w:rFonts w:eastAsia="Times New Roman" w:cs="Times New Roman"/>
          <w:lang w:eastAsia="ru-RU"/>
        </w:rPr>
        <w:t>сполнительный орган, срок полномочий которого истек, до принятия решений об образовании новых исполнительных органов общества или решения о передаче полномочий единоличного исполнительного органа общества управляющей организации либо управляющему</w:t>
      </w:r>
    </w:p>
    <w:p w14:paraId="333B89F6" w14:textId="77777777" w:rsidR="003A5247" w:rsidRDefault="003A5247" w:rsidP="00EF363F">
      <w:pPr>
        <w:spacing w:after="0" w:line="23" w:lineRule="atLeast"/>
        <w:rPr>
          <w:lang w:val="en-US"/>
        </w:rPr>
      </w:pPr>
    </w:p>
    <w:p w14:paraId="74C30DAC" w14:textId="77777777" w:rsidR="003A5247" w:rsidRPr="006E320B" w:rsidRDefault="003A5247" w:rsidP="003A5247">
      <w:pPr>
        <w:tabs>
          <w:tab w:val="left" w:pos="360"/>
        </w:tabs>
        <w:spacing w:after="0" w:line="23" w:lineRule="atLeast"/>
        <w:rPr>
          <w:rFonts w:eastAsia="Times New Roman" w:cs="Times New Roman"/>
          <w:lang w:eastAsia="ru-RU"/>
        </w:rPr>
      </w:pPr>
      <w:r>
        <w:rPr>
          <w:rFonts w:eastAsia="Times New Roman" w:cs="Times New Roman"/>
          <w:lang w:eastAsia="ru-RU"/>
        </w:rPr>
        <w:t>П</w:t>
      </w:r>
      <w:r w:rsidRPr="006E320B">
        <w:rPr>
          <w:rFonts w:eastAsia="Times New Roman" w:cs="Times New Roman"/>
          <w:lang w:eastAsia="ru-RU"/>
        </w:rPr>
        <w:t>ринципы корпоративного управления:</w:t>
      </w:r>
    </w:p>
    <w:p w14:paraId="79F07D96" w14:textId="77777777" w:rsidR="003A5247" w:rsidRPr="001A3FC0" w:rsidRDefault="003A5247" w:rsidP="003A5247">
      <w:pPr>
        <w:pStyle w:val="a9"/>
        <w:numPr>
          <w:ilvl w:val="0"/>
          <w:numId w:val="28"/>
        </w:numPr>
        <w:tabs>
          <w:tab w:val="left" w:pos="360"/>
        </w:tabs>
        <w:spacing w:after="0" w:line="23" w:lineRule="atLeast"/>
        <w:rPr>
          <w:rFonts w:eastAsia="Times New Roman" w:cs="Times New Roman"/>
          <w:lang w:eastAsia="ru-RU"/>
        </w:rPr>
      </w:pPr>
      <w:r w:rsidRPr="001A3FC0">
        <w:rPr>
          <w:rFonts w:eastAsia="Times New Roman" w:cs="Times New Roman"/>
          <w:lang w:eastAsia="ru-RU"/>
        </w:rPr>
        <w:t>Акционерное общество должно обеспечивать равное и справедливое отношение ко всем акционерам при реализации ими права на участие в управлении обществом;</w:t>
      </w:r>
    </w:p>
    <w:p w14:paraId="1A0ED84F" w14:textId="77777777" w:rsidR="003A5247" w:rsidRPr="001A3FC0" w:rsidRDefault="003A5247" w:rsidP="003A5247">
      <w:pPr>
        <w:pStyle w:val="a9"/>
        <w:numPr>
          <w:ilvl w:val="0"/>
          <w:numId w:val="28"/>
        </w:numPr>
        <w:tabs>
          <w:tab w:val="left" w:pos="360"/>
        </w:tabs>
        <w:spacing w:after="0" w:line="23" w:lineRule="atLeast"/>
        <w:rPr>
          <w:rFonts w:eastAsia="Times New Roman" w:cs="Times New Roman"/>
          <w:lang w:eastAsia="ru-RU"/>
        </w:rPr>
      </w:pPr>
      <w:bookmarkStart w:id="2" w:name="sub_12"/>
      <w:r w:rsidRPr="001A3FC0">
        <w:rPr>
          <w:rFonts w:eastAsia="Times New Roman" w:cs="Times New Roman"/>
          <w:lang w:eastAsia="ru-RU"/>
        </w:rPr>
        <w:t>Акционерам должна быть предоставлена равная и справедливая возможность участвовать в прибыли общества посредством получения дивидендов;</w:t>
      </w:r>
    </w:p>
    <w:p w14:paraId="468D0911" w14:textId="77777777" w:rsidR="003A5247" w:rsidRPr="001A3FC0" w:rsidRDefault="003A5247" w:rsidP="003A5247">
      <w:pPr>
        <w:pStyle w:val="a9"/>
        <w:numPr>
          <w:ilvl w:val="0"/>
          <w:numId w:val="28"/>
        </w:numPr>
        <w:tabs>
          <w:tab w:val="left" w:pos="360"/>
        </w:tabs>
        <w:spacing w:after="0" w:line="23" w:lineRule="atLeast"/>
        <w:rPr>
          <w:rFonts w:eastAsia="Times New Roman" w:cs="Times New Roman"/>
          <w:lang w:eastAsia="ru-RU"/>
        </w:rPr>
      </w:pPr>
      <w:bookmarkStart w:id="3" w:name="sub_13"/>
      <w:bookmarkEnd w:id="2"/>
      <w:r w:rsidRPr="001A3FC0">
        <w:rPr>
          <w:rFonts w:eastAsia="Times New Roman" w:cs="Times New Roman"/>
          <w:lang w:eastAsia="ru-RU"/>
        </w:rPr>
        <w:t>Система и практика корпоративного управления должны обеспечивать равенство условий для всех акционеров - владельцев акций одной категории (типа), включая миноритарных акционеров и иностранных акционеров, и равное отношение к ним со стороны общества;</w:t>
      </w:r>
    </w:p>
    <w:p w14:paraId="2BA1BE20" w14:textId="77777777" w:rsidR="003A5247" w:rsidRPr="001A3FC0" w:rsidRDefault="003A5247" w:rsidP="003A5247">
      <w:pPr>
        <w:pStyle w:val="a9"/>
        <w:numPr>
          <w:ilvl w:val="0"/>
          <w:numId w:val="28"/>
        </w:numPr>
        <w:tabs>
          <w:tab w:val="left" w:pos="360"/>
        </w:tabs>
        <w:spacing w:after="0" w:line="23" w:lineRule="atLeast"/>
        <w:rPr>
          <w:rFonts w:eastAsia="Times New Roman" w:cs="Times New Roman"/>
          <w:lang w:eastAsia="ru-RU"/>
        </w:rPr>
      </w:pPr>
      <w:bookmarkStart w:id="4" w:name="sub_14"/>
      <w:bookmarkEnd w:id="3"/>
      <w:r w:rsidRPr="001A3FC0">
        <w:rPr>
          <w:rFonts w:eastAsia="Times New Roman" w:cs="Times New Roman"/>
          <w:lang w:eastAsia="ru-RU"/>
        </w:rPr>
        <w:t>Акционерам должны быть обеспечены надежные и эффективные способы учета прав на акции, а также возможность свободного и необременительного отчуждения принадлежащих им акций.</w:t>
      </w:r>
    </w:p>
    <w:bookmarkEnd w:id="4"/>
    <w:p w14:paraId="41C493D7" w14:textId="77777777" w:rsidR="003A5247" w:rsidRDefault="003A5247" w:rsidP="00EF363F">
      <w:pPr>
        <w:spacing w:after="0" w:line="23" w:lineRule="atLeast"/>
        <w:rPr>
          <w:lang w:val="en-US"/>
        </w:rPr>
      </w:pPr>
    </w:p>
    <w:p w14:paraId="6B409662"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Банк России рекомендует к применению Кодекс корпоративного управления акционерными обществами, ценные бумаги которых допущены к организованным торгам</w:t>
      </w:r>
    </w:p>
    <w:p w14:paraId="77078925" w14:textId="77777777" w:rsidR="003A5247" w:rsidRDefault="003A5247" w:rsidP="00EF363F">
      <w:pPr>
        <w:spacing w:after="0" w:line="23" w:lineRule="atLeast"/>
        <w:rPr>
          <w:lang w:val="en-US"/>
        </w:rPr>
      </w:pPr>
    </w:p>
    <w:p w14:paraId="05DCBFF6" w14:textId="77777777" w:rsidR="003A5247" w:rsidRPr="00A33D7A"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Принцип «соблюдай или объясняй» при реализации российского Кодекса корпоративного</w:t>
      </w:r>
      <w:r>
        <w:rPr>
          <w:rFonts w:eastAsia="Times New Roman" w:cs="Times New Roman"/>
          <w:lang w:eastAsia="ru-RU"/>
        </w:rPr>
        <w:t xml:space="preserve"> управления можно объяснить так - в</w:t>
      </w:r>
      <w:r w:rsidRPr="006E320B">
        <w:rPr>
          <w:rFonts w:eastAsia="Times New Roman" w:cs="Times New Roman"/>
          <w:lang w:eastAsia="ru-RU"/>
        </w:rPr>
        <w:t xml:space="preserve"> случае, если общество применяет Кодекс корпоративного управления, но при этом соблюдает не все принципы и рекомендации в нем изложенные, общество должно объяснять причины несоблюдения тех или иных принципов и рекомендаций Кодекса корпоративного управления;</w:t>
      </w:r>
    </w:p>
    <w:p w14:paraId="00BCFD23" w14:textId="77777777" w:rsidR="003A5247" w:rsidRDefault="003A5247" w:rsidP="003A5247">
      <w:pPr>
        <w:tabs>
          <w:tab w:val="left" w:pos="360"/>
        </w:tabs>
        <w:spacing w:after="0" w:line="23" w:lineRule="atLeast"/>
        <w:rPr>
          <w:rFonts w:eastAsia="Times New Roman" w:cs="Times New Roman"/>
          <w:lang w:eastAsia="ru-RU"/>
        </w:rPr>
      </w:pPr>
    </w:p>
    <w:p w14:paraId="6D47E71A" w14:textId="77777777" w:rsidR="003A5247" w:rsidRPr="006E320B" w:rsidRDefault="003A5247" w:rsidP="003A5247">
      <w:pPr>
        <w:tabs>
          <w:tab w:val="left" w:pos="360"/>
        </w:tabs>
        <w:spacing w:after="0" w:line="23" w:lineRule="atLeast"/>
        <w:rPr>
          <w:rFonts w:eastAsia="Times New Roman" w:cs="Times New Roman"/>
          <w:bCs/>
          <w:lang w:eastAsia="ru-RU"/>
        </w:rPr>
      </w:pPr>
      <w:r w:rsidRPr="006E320B">
        <w:rPr>
          <w:rFonts w:eastAsia="Times New Roman" w:cs="Times New Roman"/>
          <w:bCs/>
          <w:lang w:eastAsia="ru-RU"/>
        </w:rPr>
        <w:t>Кодексом корпоративного управления рекомендуется, чтобы независимые директора составляли не менее</w:t>
      </w:r>
      <w:r>
        <w:rPr>
          <w:rFonts w:eastAsia="Times New Roman" w:cs="Times New Roman"/>
          <w:bCs/>
          <w:lang w:eastAsia="ru-RU"/>
        </w:rPr>
        <w:t xml:space="preserve"> о</w:t>
      </w:r>
      <w:r w:rsidRPr="006E320B">
        <w:rPr>
          <w:rFonts w:eastAsia="Times New Roman" w:cs="Times New Roman"/>
          <w:bCs/>
          <w:lang w:eastAsia="ru-RU"/>
        </w:rPr>
        <w:t>дной трети избранного состава совета директоров</w:t>
      </w:r>
    </w:p>
    <w:p w14:paraId="2E296A38" w14:textId="77777777" w:rsidR="003A5247" w:rsidRDefault="003A5247" w:rsidP="00EF363F">
      <w:pPr>
        <w:spacing w:after="0" w:line="23" w:lineRule="atLeast"/>
        <w:rPr>
          <w:lang w:val="en-US"/>
        </w:rPr>
      </w:pPr>
    </w:p>
    <w:p w14:paraId="64867540"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В соответствии с Кодексом корпоративного управления существенными корпоративными действиями следует признавать:</w:t>
      </w:r>
    </w:p>
    <w:p w14:paraId="154CF6E3" w14:textId="77777777" w:rsidR="003A5247" w:rsidRPr="001A3FC0" w:rsidRDefault="003A5247" w:rsidP="003A5247">
      <w:pPr>
        <w:pStyle w:val="a9"/>
        <w:numPr>
          <w:ilvl w:val="0"/>
          <w:numId w:val="29"/>
        </w:numPr>
        <w:tabs>
          <w:tab w:val="left" w:pos="360"/>
        </w:tabs>
        <w:spacing w:after="0" w:line="23" w:lineRule="atLeast"/>
        <w:rPr>
          <w:rFonts w:eastAsia="Times New Roman" w:cs="Times New Roman"/>
          <w:lang w:eastAsia="ru-RU"/>
        </w:rPr>
      </w:pPr>
      <w:r w:rsidRPr="001A3FC0">
        <w:rPr>
          <w:rFonts w:eastAsia="Times New Roman" w:cs="Times New Roman"/>
          <w:lang w:eastAsia="ru-RU"/>
        </w:rPr>
        <w:t>Реорганизацию общества;</w:t>
      </w:r>
    </w:p>
    <w:p w14:paraId="44A825C0" w14:textId="77777777" w:rsidR="003A5247" w:rsidRPr="001A3FC0" w:rsidRDefault="003A5247" w:rsidP="003A5247">
      <w:pPr>
        <w:pStyle w:val="a9"/>
        <w:numPr>
          <w:ilvl w:val="0"/>
          <w:numId w:val="29"/>
        </w:numPr>
        <w:tabs>
          <w:tab w:val="left" w:pos="360"/>
        </w:tabs>
        <w:spacing w:after="0" w:line="23" w:lineRule="atLeast"/>
        <w:rPr>
          <w:rFonts w:eastAsia="Times New Roman" w:cs="Times New Roman"/>
          <w:lang w:eastAsia="ru-RU"/>
        </w:rPr>
      </w:pPr>
      <w:r w:rsidRPr="001A3FC0">
        <w:rPr>
          <w:rFonts w:eastAsia="Times New Roman" w:cs="Times New Roman"/>
          <w:lang w:eastAsia="ru-RU"/>
        </w:rPr>
        <w:t>Приобретение 30 и более процентов голосующих акций общества;</w:t>
      </w:r>
    </w:p>
    <w:p w14:paraId="01BD14F0" w14:textId="77777777" w:rsidR="003A5247" w:rsidRPr="001A3FC0" w:rsidRDefault="003A5247" w:rsidP="003A5247">
      <w:pPr>
        <w:pStyle w:val="a9"/>
        <w:numPr>
          <w:ilvl w:val="0"/>
          <w:numId w:val="29"/>
        </w:numPr>
        <w:tabs>
          <w:tab w:val="left" w:pos="360"/>
        </w:tabs>
        <w:spacing w:after="0" w:line="23" w:lineRule="atLeast"/>
        <w:rPr>
          <w:rFonts w:eastAsia="Times New Roman" w:cs="Times New Roman"/>
          <w:lang w:eastAsia="ru-RU"/>
        </w:rPr>
      </w:pPr>
      <w:r w:rsidRPr="001A3FC0">
        <w:rPr>
          <w:rFonts w:eastAsia="Times New Roman" w:cs="Times New Roman"/>
          <w:lang w:eastAsia="ru-RU"/>
        </w:rPr>
        <w:t xml:space="preserve">Осуществление листинга и делистинга акций общества; </w:t>
      </w:r>
    </w:p>
    <w:p w14:paraId="4DD8FB07" w14:textId="77777777" w:rsidR="003A5247" w:rsidRPr="001A3FC0" w:rsidRDefault="003A5247" w:rsidP="003A5247">
      <w:pPr>
        <w:pStyle w:val="a9"/>
        <w:numPr>
          <w:ilvl w:val="0"/>
          <w:numId w:val="29"/>
        </w:numPr>
        <w:tabs>
          <w:tab w:val="left" w:pos="360"/>
        </w:tabs>
        <w:spacing w:after="0" w:line="23" w:lineRule="atLeast"/>
        <w:rPr>
          <w:rFonts w:eastAsia="Times New Roman" w:cs="Times New Roman"/>
          <w:lang w:eastAsia="ru-RU"/>
        </w:rPr>
      </w:pPr>
      <w:r w:rsidRPr="001A3FC0">
        <w:rPr>
          <w:rFonts w:eastAsia="Times New Roman" w:cs="Times New Roman"/>
          <w:lang w:eastAsia="ru-RU"/>
        </w:rPr>
        <w:t>Увеличение уставного капитала общества;</w:t>
      </w:r>
    </w:p>
    <w:p w14:paraId="18230C19" w14:textId="77777777" w:rsidR="003A5247" w:rsidRPr="001A3FC0" w:rsidRDefault="003A5247" w:rsidP="003A5247">
      <w:pPr>
        <w:pStyle w:val="a9"/>
        <w:numPr>
          <w:ilvl w:val="0"/>
          <w:numId w:val="29"/>
        </w:numPr>
        <w:tabs>
          <w:tab w:val="left" w:pos="360"/>
        </w:tabs>
        <w:spacing w:after="0" w:line="23" w:lineRule="atLeast"/>
        <w:rPr>
          <w:rFonts w:eastAsia="Times New Roman" w:cs="Times New Roman"/>
          <w:lang w:eastAsia="ru-RU"/>
        </w:rPr>
      </w:pPr>
      <w:r w:rsidRPr="001A3FC0">
        <w:rPr>
          <w:rFonts w:eastAsia="Times New Roman" w:cs="Times New Roman"/>
          <w:lang w:eastAsia="ru-RU"/>
        </w:rPr>
        <w:t>Уменьшение уставного капитала общества.</w:t>
      </w:r>
    </w:p>
    <w:p w14:paraId="1393C951" w14:textId="77777777" w:rsidR="003A5247" w:rsidRDefault="003A5247" w:rsidP="003A5247">
      <w:pPr>
        <w:tabs>
          <w:tab w:val="left" w:pos="360"/>
        </w:tabs>
        <w:spacing w:after="0" w:line="23" w:lineRule="atLeast"/>
        <w:rPr>
          <w:rFonts w:eastAsia="Times New Roman" w:cs="Times New Roman"/>
          <w:lang w:eastAsia="ru-RU"/>
        </w:rPr>
      </w:pPr>
    </w:p>
    <w:p w14:paraId="279EDEAD"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Контроль советом директоров подразделения внутреннего аудита включает:</w:t>
      </w:r>
    </w:p>
    <w:p w14:paraId="14D159CF" w14:textId="77777777" w:rsidR="003A5247" w:rsidRPr="001A3FC0" w:rsidRDefault="003A5247" w:rsidP="003A5247">
      <w:pPr>
        <w:pStyle w:val="a9"/>
        <w:numPr>
          <w:ilvl w:val="0"/>
          <w:numId w:val="30"/>
        </w:numPr>
        <w:tabs>
          <w:tab w:val="left" w:pos="360"/>
        </w:tabs>
        <w:spacing w:after="0" w:line="23" w:lineRule="atLeast"/>
        <w:rPr>
          <w:rFonts w:eastAsia="Times New Roman" w:cs="Times New Roman"/>
          <w:lang w:eastAsia="ru-RU"/>
        </w:rPr>
      </w:pPr>
      <w:bookmarkStart w:id="5" w:name="sub_2671"/>
      <w:r w:rsidRPr="001A3FC0">
        <w:rPr>
          <w:rFonts w:eastAsia="Times New Roman" w:cs="Times New Roman"/>
          <w:lang w:eastAsia="ru-RU"/>
        </w:rPr>
        <w:t xml:space="preserve">Утверждение политики в области внутреннего аудита; </w:t>
      </w:r>
      <w:bookmarkStart w:id="6" w:name="sub_2672"/>
      <w:bookmarkEnd w:id="5"/>
    </w:p>
    <w:p w14:paraId="3E6F0E33" w14:textId="77777777" w:rsidR="003A5247" w:rsidRPr="001A3FC0" w:rsidRDefault="003A5247" w:rsidP="003A5247">
      <w:pPr>
        <w:pStyle w:val="a9"/>
        <w:numPr>
          <w:ilvl w:val="0"/>
          <w:numId w:val="30"/>
        </w:numPr>
        <w:tabs>
          <w:tab w:val="left" w:pos="360"/>
        </w:tabs>
        <w:spacing w:after="0" w:line="23" w:lineRule="atLeast"/>
        <w:rPr>
          <w:rFonts w:eastAsia="Times New Roman" w:cs="Times New Roman"/>
          <w:lang w:eastAsia="ru-RU"/>
        </w:rPr>
      </w:pPr>
      <w:r w:rsidRPr="001A3FC0">
        <w:rPr>
          <w:rFonts w:eastAsia="Times New Roman" w:cs="Times New Roman"/>
          <w:lang w:eastAsia="ru-RU"/>
        </w:rPr>
        <w:t>Утверждение плана деятельности внутреннего аудита и бюджета подразделения внутреннего аудита;</w:t>
      </w:r>
    </w:p>
    <w:bookmarkEnd w:id="6"/>
    <w:p w14:paraId="4580969D" w14:textId="77777777" w:rsidR="003A5247" w:rsidRPr="001A3FC0" w:rsidRDefault="003A5247" w:rsidP="003A5247">
      <w:pPr>
        <w:pStyle w:val="a9"/>
        <w:numPr>
          <w:ilvl w:val="0"/>
          <w:numId w:val="30"/>
        </w:numPr>
        <w:tabs>
          <w:tab w:val="left" w:pos="360"/>
        </w:tabs>
        <w:spacing w:after="0" w:line="23" w:lineRule="atLeast"/>
        <w:rPr>
          <w:rFonts w:eastAsia="Times New Roman" w:cs="Times New Roman"/>
          <w:lang w:eastAsia="ru-RU"/>
        </w:rPr>
      </w:pPr>
      <w:r w:rsidRPr="001A3FC0">
        <w:rPr>
          <w:rFonts w:eastAsia="Times New Roman" w:cs="Times New Roman"/>
          <w:lang w:eastAsia="ru-RU"/>
        </w:rPr>
        <w:t>Существенные ограничения полномочий подразделения внутреннего аудита.</w:t>
      </w:r>
    </w:p>
    <w:p w14:paraId="711EE7F0" w14:textId="77777777" w:rsidR="003A5247" w:rsidRDefault="003A5247" w:rsidP="003A5247">
      <w:pPr>
        <w:tabs>
          <w:tab w:val="left" w:pos="360"/>
        </w:tabs>
        <w:spacing w:after="0" w:line="23" w:lineRule="atLeast"/>
        <w:rPr>
          <w:rFonts w:eastAsia="Times New Roman" w:cs="Times New Roman"/>
          <w:lang w:eastAsia="ru-RU"/>
        </w:rPr>
      </w:pPr>
    </w:p>
    <w:p w14:paraId="49B4D966" w14:textId="77777777" w:rsidR="003A5247" w:rsidRPr="006E320B" w:rsidRDefault="003A5247" w:rsidP="003A5247">
      <w:pPr>
        <w:tabs>
          <w:tab w:val="left" w:pos="360"/>
        </w:tabs>
        <w:spacing w:after="0" w:line="23" w:lineRule="atLeast"/>
        <w:rPr>
          <w:rFonts w:eastAsia="Times New Roman" w:cs="Times New Roman"/>
          <w:lang w:eastAsia="ru-RU"/>
        </w:rPr>
      </w:pPr>
      <w:r w:rsidRPr="006E320B">
        <w:rPr>
          <w:rFonts w:eastAsia="Times New Roman" w:cs="Times New Roman"/>
          <w:lang w:eastAsia="ru-RU"/>
        </w:rPr>
        <w:t>В соответствии с Кодексом корпоративного управления оценка эффективности системы внутреннего контроля включает:</w:t>
      </w:r>
    </w:p>
    <w:p w14:paraId="3A04F798" w14:textId="77777777" w:rsidR="003A5247" w:rsidRPr="00A33D7A" w:rsidRDefault="003A5247" w:rsidP="003A5247">
      <w:pPr>
        <w:pStyle w:val="a9"/>
        <w:numPr>
          <w:ilvl w:val="0"/>
          <w:numId w:val="31"/>
        </w:numPr>
        <w:tabs>
          <w:tab w:val="left" w:pos="360"/>
        </w:tabs>
        <w:spacing w:after="0" w:line="23" w:lineRule="atLeast"/>
        <w:rPr>
          <w:rFonts w:eastAsia="Times New Roman" w:cs="Times New Roman"/>
          <w:lang w:eastAsia="ru-RU"/>
        </w:rPr>
      </w:pPr>
      <w:bookmarkStart w:id="7" w:name="sub_2694"/>
      <w:bookmarkStart w:id="8" w:name="sub_2691"/>
      <w:r w:rsidRPr="00A33D7A">
        <w:rPr>
          <w:rFonts w:eastAsia="Times New Roman" w:cs="Times New Roman"/>
          <w:lang w:eastAsia="ru-RU"/>
        </w:rPr>
        <w:t>Выявление недостатков системы внутреннего контроля, которые не позволили обществу достичь поставленных целей;</w:t>
      </w:r>
    </w:p>
    <w:p w14:paraId="6B9B5E61" w14:textId="77777777" w:rsidR="003A5247" w:rsidRPr="00A33D7A" w:rsidRDefault="003A5247" w:rsidP="003A5247">
      <w:pPr>
        <w:pStyle w:val="a9"/>
        <w:numPr>
          <w:ilvl w:val="0"/>
          <w:numId w:val="31"/>
        </w:numPr>
        <w:tabs>
          <w:tab w:val="left" w:pos="360"/>
        </w:tabs>
        <w:spacing w:after="0" w:line="23" w:lineRule="atLeast"/>
        <w:rPr>
          <w:rFonts w:eastAsia="Times New Roman" w:cs="Times New Roman"/>
          <w:lang w:eastAsia="ru-RU"/>
        </w:rPr>
      </w:pPr>
      <w:bookmarkStart w:id="9" w:name="sub_2696"/>
      <w:bookmarkEnd w:id="7"/>
      <w:bookmarkEnd w:id="8"/>
      <w:r w:rsidRPr="00A33D7A">
        <w:rPr>
          <w:rFonts w:eastAsia="Times New Roman" w:cs="Times New Roman"/>
          <w:lang w:eastAsia="ru-RU"/>
        </w:rPr>
        <w:t>Проверку эффективности и целесообразности использования ресурсов;</w:t>
      </w:r>
    </w:p>
    <w:p w14:paraId="4280991D" w14:textId="77777777" w:rsidR="003A5247" w:rsidRPr="00A33D7A" w:rsidRDefault="003A5247" w:rsidP="003A5247">
      <w:pPr>
        <w:pStyle w:val="a9"/>
        <w:numPr>
          <w:ilvl w:val="0"/>
          <w:numId w:val="31"/>
        </w:numPr>
        <w:tabs>
          <w:tab w:val="left" w:pos="360"/>
        </w:tabs>
        <w:spacing w:after="0" w:line="23" w:lineRule="atLeast"/>
        <w:rPr>
          <w:rFonts w:eastAsia="Times New Roman" w:cs="Times New Roman"/>
          <w:lang w:eastAsia="ru-RU"/>
        </w:rPr>
      </w:pPr>
      <w:bookmarkStart w:id="10" w:name="sub_2697"/>
      <w:bookmarkEnd w:id="9"/>
      <w:r w:rsidRPr="00A33D7A">
        <w:rPr>
          <w:rFonts w:eastAsia="Times New Roman" w:cs="Times New Roman"/>
          <w:lang w:eastAsia="ru-RU"/>
        </w:rPr>
        <w:t>Проверку обеспечения сохранности активов.</w:t>
      </w:r>
    </w:p>
    <w:bookmarkEnd w:id="10"/>
    <w:p w14:paraId="6BD8501E" w14:textId="77777777" w:rsidR="003A5247" w:rsidRDefault="003A5247" w:rsidP="00EF363F">
      <w:pPr>
        <w:spacing w:after="0" w:line="23" w:lineRule="atLeast"/>
        <w:rPr>
          <w:lang w:val="en-US"/>
        </w:rPr>
      </w:pPr>
    </w:p>
    <w:p w14:paraId="5A7EBA56" w14:textId="015FF073" w:rsidR="003A5247" w:rsidRPr="00C60FEF" w:rsidRDefault="00AB1EBA" w:rsidP="00C60FEF">
      <w:pPr>
        <w:tabs>
          <w:tab w:val="left" w:pos="360"/>
        </w:tabs>
        <w:spacing w:after="0" w:line="23" w:lineRule="atLeast"/>
        <w:jc w:val="center"/>
        <w:rPr>
          <w:rFonts w:eastAsia="Times New Roman" w:cs="Times New Roman"/>
          <w:b/>
          <w:sz w:val="24"/>
          <w:szCs w:val="24"/>
          <w:lang w:eastAsia="ru-RU"/>
        </w:rPr>
      </w:pPr>
      <w:r w:rsidRPr="00A33D7A">
        <w:rPr>
          <w:rFonts w:eastAsia="Times New Roman" w:cs="Times New Roman"/>
          <w:b/>
          <w:sz w:val="24"/>
          <w:szCs w:val="24"/>
          <w:lang w:eastAsia="ru-RU"/>
        </w:rPr>
        <w:t>Тема 7.5. Аффилированные лица</w:t>
      </w:r>
    </w:p>
    <w:p w14:paraId="6DE4ECEB" w14:textId="77777777" w:rsidR="00C60FEF" w:rsidRPr="006E320B" w:rsidRDefault="00C60FEF" w:rsidP="00C60FEF">
      <w:pPr>
        <w:tabs>
          <w:tab w:val="left" w:pos="360"/>
        </w:tabs>
        <w:spacing w:after="0" w:line="23" w:lineRule="atLeast"/>
        <w:rPr>
          <w:rFonts w:eastAsia="Times New Roman" w:cs="Times New Roman"/>
          <w:lang w:eastAsia="ru-RU"/>
        </w:rPr>
      </w:pPr>
    </w:p>
    <w:p w14:paraId="0261EA23" w14:textId="77777777" w:rsidR="00C60FEF" w:rsidRPr="006E320B" w:rsidRDefault="00C60FEF" w:rsidP="00C60FEF">
      <w:pPr>
        <w:tabs>
          <w:tab w:val="left" w:pos="360"/>
        </w:tabs>
        <w:spacing w:after="0" w:line="23" w:lineRule="atLeast"/>
        <w:rPr>
          <w:rFonts w:eastAsia="Times New Roman" w:cs="Times New Roman"/>
          <w:lang w:eastAsia="ru-RU"/>
        </w:rPr>
      </w:pPr>
      <w:r w:rsidRPr="006E320B">
        <w:rPr>
          <w:rFonts w:eastAsia="Times New Roman" w:cs="Times New Roman"/>
          <w:lang w:eastAsia="ru-RU"/>
        </w:rPr>
        <w:t>Аффилированные лица – это</w:t>
      </w:r>
      <w:r>
        <w:rPr>
          <w:rFonts w:eastAsia="Times New Roman" w:cs="Times New Roman"/>
          <w:lang w:eastAsia="ru-RU"/>
        </w:rPr>
        <w:t xml:space="preserve"> ф</w:t>
      </w:r>
      <w:r w:rsidRPr="006E320B">
        <w:rPr>
          <w:rFonts w:eastAsia="Times New Roman" w:cs="Times New Roman"/>
          <w:lang w:eastAsia="ru-RU"/>
        </w:rPr>
        <w:t>изические и юридические лица, способные оказывать влияние на деятельность юридических и (или) физических лиц, осуществляющих предпринимательскую деятельность</w:t>
      </w:r>
    </w:p>
    <w:p w14:paraId="71359FBC" w14:textId="77777777" w:rsidR="00AB1EBA" w:rsidRDefault="00AB1EBA" w:rsidP="00EF363F">
      <w:pPr>
        <w:spacing w:after="0" w:line="23" w:lineRule="atLeast"/>
        <w:rPr>
          <w:lang w:val="en-US"/>
        </w:rPr>
      </w:pPr>
    </w:p>
    <w:p w14:paraId="2802F620" w14:textId="77777777" w:rsidR="00C60FEF" w:rsidRDefault="00C60FEF" w:rsidP="00EF363F">
      <w:pPr>
        <w:spacing w:after="0" w:line="23" w:lineRule="atLeast"/>
        <w:rPr>
          <w:lang w:val="en-US"/>
        </w:rPr>
      </w:pPr>
    </w:p>
    <w:p w14:paraId="14A8F7EE" w14:textId="77777777" w:rsidR="00C60FEF" w:rsidRDefault="00C60FEF" w:rsidP="00EF363F">
      <w:pPr>
        <w:spacing w:after="0" w:line="23" w:lineRule="atLeast"/>
        <w:rPr>
          <w:lang w:val="en-US"/>
        </w:rPr>
      </w:pPr>
    </w:p>
    <w:p w14:paraId="07E3F4F4" w14:textId="77777777" w:rsidR="00C60FEF" w:rsidRPr="006E320B" w:rsidRDefault="00C60FEF" w:rsidP="00C60FEF">
      <w:pPr>
        <w:tabs>
          <w:tab w:val="left" w:pos="360"/>
        </w:tabs>
        <w:spacing w:after="0" w:line="23" w:lineRule="atLeast"/>
        <w:rPr>
          <w:rFonts w:eastAsia="Times New Roman" w:cs="Times New Roman"/>
          <w:lang w:eastAsia="ru-RU"/>
        </w:rPr>
      </w:pPr>
      <w:bookmarkStart w:id="11" w:name="sub_4024"/>
      <w:r w:rsidRPr="006E320B">
        <w:rPr>
          <w:rFonts w:eastAsia="Times New Roman" w:cs="Times New Roman"/>
          <w:lang w:eastAsia="ru-RU"/>
        </w:rPr>
        <w:t>Аффилированными лицами юридического лица являются:</w:t>
      </w:r>
      <w:bookmarkEnd w:id="11"/>
    </w:p>
    <w:p w14:paraId="4F38DF50" w14:textId="77777777" w:rsidR="00C60FEF" w:rsidRPr="00A33D7A" w:rsidRDefault="00C60FEF" w:rsidP="00C60FEF">
      <w:pPr>
        <w:pStyle w:val="a9"/>
        <w:numPr>
          <w:ilvl w:val="0"/>
          <w:numId w:val="32"/>
        </w:numPr>
        <w:tabs>
          <w:tab w:val="left" w:pos="360"/>
        </w:tabs>
        <w:spacing w:after="0" w:line="23" w:lineRule="atLeast"/>
        <w:rPr>
          <w:rFonts w:eastAsia="Times New Roman" w:cs="Times New Roman"/>
          <w:lang w:eastAsia="ru-RU"/>
        </w:rPr>
      </w:pPr>
      <w:r w:rsidRPr="00A33D7A">
        <w:rPr>
          <w:rFonts w:eastAsia="Times New Roman" w:cs="Times New Roman"/>
          <w:lang w:eastAsia="ru-RU"/>
        </w:rPr>
        <w:t>Член его совета директоров, член его коллегиального органа управления, член его коллегиального исполнительного органа, лицо, осуществляющее полномочия его единоличного исполнительного органа;</w:t>
      </w:r>
    </w:p>
    <w:p w14:paraId="53DBD7C4" w14:textId="77777777" w:rsidR="00C60FEF" w:rsidRPr="00A33D7A" w:rsidRDefault="00C60FEF" w:rsidP="00C60FEF">
      <w:pPr>
        <w:pStyle w:val="a9"/>
        <w:numPr>
          <w:ilvl w:val="0"/>
          <w:numId w:val="32"/>
        </w:numPr>
        <w:tabs>
          <w:tab w:val="left" w:pos="360"/>
        </w:tabs>
        <w:spacing w:after="0" w:line="23" w:lineRule="atLeast"/>
        <w:rPr>
          <w:rFonts w:eastAsia="Times New Roman" w:cs="Times New Roman"/>
          <w:lang w:eastAsia="ru-RU"/>
        </w:rPr>
      </w:pPr>
      <w:r w:rsidRPr="00A33D7A">
        <w:rPr>
          <w:rFonts w:eastAsia="Times New Roman" w:cs="Times New Roman"/>
          <w:lang w:eastAsia="ru-RU"/>
        </w:rPr>
        <w:t>Лица, которые имеют право распоряжаться более чем 20 процентами общего количества голосов, приходящихся на голосующие акции;</w:t>
      </w:r>
    </w:p>
    <w:p w14:paraId="33F15850" w14:textId="77777777" w:rsidR="00C60FEF" w:rsidRPr="00A33D7A" w:rsidRDefault="00C60FEF" w:rsidP="00C60FEF">
      <w:pPr>
        <w:pStyle w:val="a9"/>
        <w:numPr>
          <w:ilvl w:val="0"/>
          <w:numId w:val="32"/>
        </w:numPr>
        <w:tabs>
          <w:tab w:val="left" w:pos="360"/>
        </w:tabs>
        <w:spacing w:after="0" w:line="23" w:lineRule="atLeast"/>
        <w:rPr>
          <w:rFonts w:eastAsia="Times New Roman" w:cs="Times New Roman"/>
          <w:lang w:eastAsia="ru-RU"/>
        </w:rPr>
      </w:pPr>
      <w:r w:rsidRPr="00A33D7A">
        <w:rPr>
          <w:rFonts w:eastAsia="Times New Roman" w:cs="Times New Roman"/>
          <w:lang w:eastAsia="ru-RU"/>
        </w:rPr>
        <w:t>Юридическое лицо, в котором данное юридическое лицо имеет право распоряжаться более чем 20 процентами общего количества голосов, приходящихся на голосующие акции;</w:t>
      </w:r>
    </w:p>
    <w:p w14:paraId="4CD5D44C" w14:textId="77777777" w:rsidR="00C60FEF" w:rsidRPr="00A33D7A" w:rsidRDefault="00C60FEF" w:rsidP="00C60FEF">
      <w:pPr>
        <w:pStyle w:val="a9"/>
        <w:numPr>
          <w:ilvl w:val="0"/>
          <w:numId w:val="32"/>
        </w:numPr>
        <w:tabs>
          <w:tab w:val="left" w:pos="360"/>
        </w:tabs>
        <w:spacing w:after="0" w:line="23" w:lineRule="atLeast"/>
        <w:rPr>
          <w:rFonts w:eastAsia="Times New Roman" w:cs="Times New Roman"/>
          <w:lang w:eastAsia="ru-RU"/>
        </w:rPr>
      </w:pPr>
      <w:r w:rsidRPr="00A33D7A">
        <w:rPr>
          <w:rFonts w:eastAsia="Times New Roman" w:cs="Times New Roman"/>
          <w:lang w:eastAsia="ru-RU"/>
        </w:rPr>
        <w:t>Члены советов директоров, члены иных коллегиальных органов управления, коллегиальных исполнительных органов участников финансово-промышленной группы, если юридическое лицо является участником данной финансово-промышленной группы.</w:t>
      </w:r>
    </w:p>
    <w:p w14:paraId="423E3C47" w14:textId="77777777" w:rsidR="00C60FEF" w:rsidRDefault="00C60FEF" w:rsidP="00C60FEF">
      <w:pPr>
        <w:tabs>
          <w:tab w:val="left" w:pos="360"/>
        </w:tabs>
        <w:spacing w:after="0" w:line="23" w:lineRule="atLeast"/>
        <w:rPr>
          <w:rFonts w:eastAsia="Times New Roman" w:cs="Times New Roman"/>
          <w:lang w:eastAsia="ru-RU"/>
        </w:rPr>
      </w:pPr>
      <w:bookmarkStart w:id="12" w:name="sub_40232"/>
    </w:p>
    <w:p w14:paraId="689B535F" w14:textId="77777777" w:rsidR="00C60FEF" w:rsidRPr="006E320B" w:rsidRDefault="00C60FEF" w:rsidP="00C60FEF">
      <w:pPr>
        <w:tabs>
          <w:tab w:val="left" w:pos="360"/>
        </w:tabs>
        <w:spacing w:after="0" w:line="23" w:lineRule="atLeast"/>
        <w:rPr>
          <w:rFonts w:eastAsia="Times New Roman" w:cs="Times New Roman"/>
          <w:lang w:eastAsia="ru-RU"/>
        </w:rPr>
      </w:pPr>
      <w:r w:rsidRPr="006E320B">
        <w:rPr>
          <w:rFonts w:eastAsia="Times New Roman" w:cs="Times New Roman"/>
          <w:lang w:eastAsia="ru-RU"/>
        </w:rPr>
        <w:t>Аффилированными лицами физического лица, осуществляющего предпринимательскую деятельность, являются:</w:t>
      </w:r>
    </w:p>
    <w:bookmarkEnd w:id="12"/>
    <w:p w14:paraId="29DA4CB6" w14:textId="77777777" w:rsidR="00C60FEF" w:rsidRPr="00A33D7A" w:rsidRDefault="00C60FEF" w:rsidP="00C60FEF">
      <w:pPr>
        <w:pStyle w:val="a9"/>
        <w:numPr>
          <w:ilvl w:val="0"/>
          <w:numId w:val="33"/>
        </w:numPr>
        <w:tabs>
          <w:tab w:val="left" w:pos="360"/>
        </w:tabs>
        <w:spacing w:after="0" w:line="23" w:lineRule="atLeast"/>
        <w:rPr>
          <w:rFonts w:eastAsia="Times New Roman" w:cs="Times New Roman"/>
          <w:lang w:eastAsia="ru-RU"/>
        </w:rPr>
      </w:pPr>
      <w:r w:rsidRPr="00A33D7A">
        <w:rPr>
          <w:rFonts w:eastAsia="Times New Roman" w:cs="Times New Roman"/>
          <w:lang w:eastAsia="ru-RU"/>
        </w:rPr>
        <w:t>Лица, принадлежащие к той группе лиц, к которой принадлежит данное физическое лицо;</w:t>
      </w:r>
    </w:p>
    <w:p w14:paraId="36BDBCDB" w14:textId="77777777" w:rsidR="00C60FEF" w:rsidRPr="00A33D7A" w:rsidRDefault="00C60FEF" w:rsidP="00C60FEF">
      <w:pPr>
        <w:pStyle w:val="a9"/>
        <w:numPr>
          <w:ilvl w:val="0"/>
          <w:numId w:val="33"/>
        </w:numPr>
        <w:tabs>
          <w:tab w:val="left" w:pos="360"/>
        </w:tabs>
        <w:spacing w:after="0" w:line="23" w:lineRule="atLeast"/>
        <w:rPr>
          <w:rFonts w:eastAsia="Times New Roman" w:cs="Times New Roman"/>
          <w:lang w:eastAsia="ru-RU"/>
        </w:rPr>
      </w:pPr>
      <w:bookmarkStart w:id="13" w:name="sub_4032"/>
      <w:r w:rsidRPr="00A33D7A">
        <w:rPr>
          <w:rFonts w:eastAsia="Times New Roman" w:cs="Times New Roman"/>
          <w:lang w:eastAsia="ru-RU"/>
        </w:rPr>
        <w:t>Юридическое лицо, в котором данное физическое лицо имеет право распоряжаться более чем 20 процентами общего количества голосов, приходящихся на голосующие акции</w:t>
      </w:r>
      <w:bookmarkEnd w:id="13"/>
      <w:r w:rsidRPr="00A33D7A">
        <w:rPr>
          <w:rFonts w:eastAsia="Times New Roman" w:cs="Times New Roman"/>
          <w:lang w:eastAsia="ru-RU"/>
        </w:rPr>
        <w:t>;</w:t>
      </w:r>
    </w:p>
    <w:p w14:paraId="589813F1" w14:textId="77777777" w:rsidR="00C60FEF" w:rsidRDefault="00C60FEF" w:rsidP="00EF363F">
      <w:pPr>
        <w:spacing w:after="0" w:line="23" w:lineRule="atLeast"/>
        <w:rPr>
          <w:lang w:val="en-US"/>
        </w:rPr>
      </w:pPr>
    </w:p>
    <w:p w14:paraId="7CBF1D65" w14:textId="77777777" w:rsidR="00C60FEF" w:rsidRPr="00780290" w:rsidRDefault="00C60FEF" w:rsidP="00C60FEF">
      <w:pPr>
        <w:tabs>
          <w:tab w:val="left" w:pos="360"/>
        </w:tabs>
        <w:spacing w:after="0" w:line="23" w:lineRule="atLeast"/>
        <w:rPr>
          <w:rFonts w:eastAsia="Times New Roman" w:cs="Times New Roman"/>
          <w:lang w:eastAsia="ru-RU"/>
        </w:rPr>
      </w:pPr>
      <w:r w:rsidRPr="00780290">
        <w:rPr>
          <w:rFonts w:eastAsia="Times New Roman" w:cs="Times New Roman"/>
          <w:lang w:eastAsia="ru-RU"/>
        </w:rPr>
        <w:t>Акционерное общество обязано вести учет его аффилированных лиц в соответствии с требованиями законодательства Российской Федерации;</w:t>
      </w:r>
    </w:p>
    <w:p w14:paraId="4AD7AC91" w14:textId="405A0149" w:rsidR="00C60FEF" w:rsidRPr="00780290" w:rsidRDefault="007E0174" w:rsidP="00C60FEF">
      <w:pPr>
        <w:tabs>
          <w:tab w:val="left" w:pos="360"/>
        </w:tabs>
        <w:spacing w:after="0" w:line="23" w:lineRule="atLeast"/>
        <w:rPr>
          <w:rFonts w:eastAsia="Times New Roman" w:cs="Times New Roman"/>
          <w:lang w:eastAsia="ru-RU"/>
        </w:rPr>
      </w:pPr>
      <w:r w:rsidRPr="007E0174">
        <w:rPr>
          <w:rFonts w:eastAsia="Times New Roman" w:cs="Times New Roman"/>
          <w:lang w:eastAsia="ru-RU"/>
        </w:rPr>
        <w:t>Публичное акционерное общество</w:t>
      </w:r>
      <w:r>
        <w:rPr>
          <w:rFonts w:eastAsia="Times New Roman" w:cs="Times New Roman"/>
          <w:lang w:eastAsia="ru-RU"/>
        </w:rPr>
        <w:t xml:space="preserve"> </w:t>
      </w:r>
      <w:r w:rsidR="00C60FEF" w:rsidRPr="00780290">
        <w:rPr>
          <w:rFonts w:eastAsia="Times New Roman" w:cs="Times New Roman"/>
          <w:lang w:eastAsia="ru-RU"/>
        </w:rPr>
        <w:t>обязано предоставлять отчетность об аффилированных лицах в соответствии с требованиями законодательства Российской Федерации;</w:t>
      </w:r>
    </w:p>
    <w:p w14:paraId="4F0420B3" w14:textId="77777777" w:rsidR="00C60FEF" w:rsidRDefault="00C60FEF" w:rsidP="00C60FEF">
      <w:pPr>
        <w:tabs>
          <w:tab w:val="left" w:pos="360"/>
        </w:tabs>
        <w:spacing w:after="0" w:line="23" w:lineRule="atLeast"/>
        <w:rPr>
          <w:rFonts w:eastAsia="Times New Roman" w:cs="Times New Roman"/>
          <w:lang w:eastAsia="ru-RU"/>
        </w:rPr>
      </w:pPr>
    </w:p>
    <w:p w14:paraId="6C674DB0" w14:textId="77777777" w:rsidR="00C60FEF" w:rsidRPr="006E320B" w:rsidRDefault="00C60FEF" w:rsidP="00C60FEF">
      <w:pPr>
        <w:tabs>
          <w:tab w:val="left" w:pos="360"/>
        </w:tabs>
        <w:spacing w:after="0" w:line="23" w:lineRule="atLeast"/>
        <w:rPr>
          <w:rFonts w:eastAsia="Times New Roman" w:cs="Times New Roman"/>
          <w:lang w:eastAsia="ru-RU"/>
        </w:rPr>
      </w:pPr>
      <w:r w:rsidRPr="006E320B">
        <w:rPr>
          <w:rFonts w:eastAsia="Times New Roman" w:cs="Times New Roman"/>
          <w:lang w:eastAsia="ru-RU"/>
        </w:rPr>
        <w:t>К обязанностям акционерного общества по раскрытию информации об аффилированных лицах относится:</w:t>
      </w:r>
    </w:p>
    <w:p w14:paraId="521C50E6" w14:textId="77777777" w:rsidR="00C60FEF" w:rsidRPr="00780290" w:rsidRDefault="00C60FEF" w:rsidP="00C60FEF">
      <w:pPr>
        <w:pStyle w:val="a9"/>
        <w:numPr>
          <w:ilvl w:val="0"/>
          <w:numId w:val="34"/>
        </w:numPr>
        <w:tabs>
          <w:tab w:val="left" w:pos="360"/>
        </w:tabs>
        <w:spacing w:after="0" w:line="23" w:lineRule="atLeast"/>
        <w:rPr>
          <w:rFonts w:eastAsia="Times New Roman" w:cs="Times New Roman"/>
          <w:lang w:eastAsia="ru-RU"/>
        </w:rPr>
      </w:pPr>
      <w:r w:rsidRPr="00780290">
        <w:rPr>
          <w:rFonts w:eastAsia="Times New Roman" w:cs="Times New Roman"/>
          <w:lang w:eastAsia="ru-RU"/>
        </w:rPr>
        <w:t>Вести учет аффилированных лиц акционерного общества по форме, установленной Банком России;</w:t>
      </w:r>
    </w:p>
    <w:p w14:paraId="23585A0E" w14:textId="73A51AA8" w:rsidR="00C60FEF" w:rsidRPr="00780290" w:rsidRDefault="00A37BE2" w:rsidP="00C60FEF">
      <w:pPr>
        <w:pStyle w:val="a9"/>
        <w:numPr>
          <w:ilvl w:val="0"/>
          <w:numId w:val="34"/>
        </w:numPr>
        <w:tabs>
          <w:tab w:val="left" w:pos="360"/>
        </w:tabs>
        <w:spacing w:after="0" w:line="23" w:lineRule="atLeast"/>
        <w:rPr>
          <w:rFonts w:eastAsia="Times New Roman" w:cs="Times New Roman"/>
          <w:lang w:eastAsia="ru-RU"/>
        </w:rPr>
      </w:pPr>
      <w:r w:rsidRPr="00A37BE2">
        <w:rPr>
          <w:rFonts w:eastAsia="Times New Roman" w:cs="Times New Roman"/>
          <w:lang w:eastAsia="ru-RU"/>
        </w:rPr>
        <w:t>Публичное акционерное общество</w:t>
      </w:r>
      <w:r>
        <w:rPr>
          <w:rFonts w:eastAsia="Times New Roman" w:cs="Times New Roman"/>
          <w:lang w:eastAsia="ru-RU"/>
        </w:rPr>
        <w:t xml:space="preserve"> </w:t>
      </w:r>
      <w:r w:rsidR="00C60FEF" w:rsidRPr="00780290">
        <w:rPr>
          <w:rFonts w:eastAsia="Times New Roman" w:cs="Times New Roman"/>
          <w:lang w:eastAsia="ru-RU"/>
        </w:rPr>
        <w:t>обязано опубликовать на странице в информационно-телекоммуникационной сети «Интернет» текст списка аффилированных лиц;</w:t>
      </w:r>
    </w:p>
    <w:p w14:paraId="313C11D2" w14:textId="77777777" w:rsidR="00C60FEF" w:rsidRDefault="00C60FEF" w:rsidP="00EF363F">
      <w:pPr>
        <w:spacing w:after="0" w:line="23" w:lineRule="atLeast"/>
        <w:rPr>
          <w:lang w:val="en-US"/>
        </w:rPr>
      </w:pPr>
    </w:p>
    <w:p w14:paraId="185D6BDA" w14:textId="5AC6A3C5" w:rsidR="00C60FEF" w:rsidRPr="006E320B" w:rsidRDefault="00C60FEF" w:rsidP="00C60FEF">
      <w:pPr>
        <w:tabs>
          <w:tab w:val="left" w:pos="360"/>
        </w:tabs>
        <w:spacing w:after="0" w:line="23" w:lineRule="atLeast"/>
        <w:rPr>
          <w:rFonts w:eastAsia="Times New Roman" w:cs="Times New Roman"/>
          <w:lang w:eastAsia="ru-RU"/>
        </w:rPr>
      </w:pPr>
      <w:r w:rsidRPr="006E320B">
        <w:rPr>
          <w:rFonts w:eastAsia="Times New Roman" w:cs="Times New Roman"/>
          <w:lang w:eastAsia="ru-RU"/>
        </w:rPr>
        <w:t>В случаях, ес</w:t>
      </w:r>
      <w:r w:rsidR="00404210">
        <w:rPr>
          <w:rFonts w:eastAsia="Times New Roman" w:cs="Times New Roman"/>
          <w:lang w:eastAsia="ru-RU"/>
        </w:rPr>
        <w:t>ли Гражданский  к</w:t>
      </w:r>
      <w:r w:rsidRPr="006E320B">
        <w:rPr>
          <w:rFonts w:eastAsia="Times New Roman" w:cs="Times New Roman"/>
          <w:lang w:eastAsia="ru-RU"/>
        </w:rPr>
        <w:t>одекс или другой закон ставит наступление правовых последствий в зависимость от наличия между лицами отношений связанности (аффилированности), наличие или отсутствие таких отношений определяется в соответствии с законом</w:t>
      </w:r>
    </w:p>
    <w:p w14:paraId="1D3BC0BA" w14:textId="77777777" w:rsidR="00C60FEF" w:rsidRDefault="00C60FEF" w:rsidP="00EF363F">
      <w:pPr>
        <w:spacing w:after="0" w:line="23" w:lineRule="atLeast"/>
        <w:rPr>
          <w:lang w:val="en-US"/>
        </w:rPr>
      </w:pPr>
    </w:p>
    <w:p w14:paraId="29BE233B" w14:textId="77777777" w:rsidR="00C60FEF" w:rsidRPr="006E320B" w:rsidRDefault="00C60FEF" w:rsidP="00C60FEF">
      <w:pPr>
        <w:tabs>
          <w:tab w:val="left" w:pos="360"/>
        </w:tabs>
        <w:spacing w:after="0" w:line="23" w:lineRule="atLeast"/>
        <w:rPr>
          <w:rFonts w:eastAsia="Times New Roman" w:cs="Times New Roman"/>
          <w:lang w:eastAsia="ru-RU"/>
        </w:rPr>
      </w:pPr>
      <w:r w:rsidRPr="006E320B">
        <w:rPr>
          <w:rFonts w:eastAsia="Times New Roman" w:cs="Times New Roman"/>
          <w:lang w:eastAsia="ru-RU"/>
        </w:rPr>
        <w:t>В соответствии с Положением Банка России о раскрытии информации эмитентами эмиссионных ценных бумаг акционерное общество обязано опубликовать на странице в информационно-телекоммуникационной сети «Интернет» текст списка аффилированных лиц, составленного на дату окончания отчетного квартала</w:t>
      </w:r>
      <w:r>
        <w:rPr>
          <w:rFonts w:eastAsia="Times New Roman" w:cs="Times New Roman"/>
          <w:lang w:eastAsia="ru-RU"/>
        </w:rPr>
        <w:t xml:space="preserve"> в</w:t>
      </w:r>
      <w:r w:rsidRPr="006E320B">
        <w:rPr>
          <w:rFonts w:eastAsia="Times New Roman" w:cs="Times New Roman"/>
          <w:lang w:eastAsia="ru-RU"/>
        </w:rPr>
        <w:t xml:space="preserve"> срок не позднее двух рабочих дней с даты окончания отчетного квартала</w:t>
      </w:r>
    </w:p>
    <w:p w14:paraId="7E5A44C1" w14:textId="77777777" w:rsidR="00C60FEF" w:rsidRDefault="00C60FEF" w:rsidP="00C60FEF">
      <w:pPr>
        <w:tabs>
          <w:tab w:val="left" w:pos="360"/>
        </w:tabs>
        <w:spacing w:after="0" w:line="23" w:lineRule="atLeast"/>
        <w:rPr>
          <w:rFonts w:eastAsia="Times New Roman" w:cs="Times New Roman"/>
          <w:lang w:eastAsia="ru-RU"/>
        </w:rPr>
      </w:pPr>
    </w:p>
    <w:p w14:paraId="680C9466" w14:textId="77777777" w:rsidR="00C60FEF" w:rsidRPr="00780290" w:rsidRDefault="00C60FEF" w:rsidP="00C60FEF">
      <w:pPr>
        <w:tabs>
          <w:tab w:val="left" w:pos="360"/>
        </w:tabs>
        <w:spacing w:after="0" w:line="23" w:lineRule="atLeast"/>
        <w:rPr>
          <w:rFonts w:eastAsia="Times New Roman" w:cs="Times New Roman"/>
          <w:lang w:eastAsia="ru-RU"/>
        </w:rPr>
      </w:pPr>
      <w:r w:rsidRPr="00780290">
        <w:rPr>
          <w:rFonts w:eastAsia="Times New Roman" w:cs="Times New Roman"/>
          <w:lang w:eastAsia="ru-RU"/>
        </w:rPr>
        <w:t>Контролирующее лицо имеет право прямо или косвенно на основании договора давать обязательные для подконтрольной организации указания;</w:t>
      </w:r>
    </w:p>
    <w:p w14:paraId="45A609A9" w14:textId="77777777" w:rsidR="00C60FEF" w:rsidRPr="00780290" w:rsidRDefault="00C60FEF" w:rsidP="00C60FEF">
      <w:pPr>
        <w:tabs>
          <w:tab w:val="left" w:pos="360"/>
        </w:tabs>
        <w:spacing w:after="0" w:line="23" w:lineRule="atLeast"/>
        <w:rPr>
          <w:rFonts w:eastAsia="Times New Roman" w:cs="Times New Roman"/>
          <w:lang w:eastAsia="ru-RU"/>
        </w:rPr>
      </w:pPr>
      <w:r w:rsidRPr="00780290">
        <w:rPr>
          <w:rFonts w:eastAsia="Times New Roman" w:cs="Times New Roman"/>
          <w:lang w:eastAsia="ru-RU"/>
        </w:rPr>
        <w:t xml:space="preserve">Контролирующее лицо имеет право прямо или косвенно определять избрание либо назначать единоличного исполнительного органа и (или) более половины состава коллегиального органа управления подконтрольной организации; </w:t>
      </w:r>
    </w:p>
    <w:p w14:paraId="0DCD74DC" w14:textId="77777777" w:rsidR="00C60FEF" w:rsidRPr="00780290" w:rsidRDefault="00C60FEF" w:rsidP="00C60FEF">
      <w:pPr>
        <w:tabs>
          <w:tab w:val="left" w:pos="360"/>
        </w:tabs>
        <w:spacing w:after="0" w:line="23" w:lineRule="atLeast"/>
        <w:rPr>
          <w:rFonts w:eastAsia="Times New Roman" w:cs="Times New Roman"/>
          <w:lang w:eastAsia="ru-RU"/>
        </w:rPr>
      </w:pPr>
      <w:r w:rsidRPr="00780290">
        <w:rPr>
          <w:rFonts w:eastAsia="Times New Roman" w:cs="Times New Roman"/>
          <w:lang w:eastAsia="ru-RU"/>
        </w:rPr>
        <w:t>Подконтрольное лицо - юридическое лицо, находящееся под прямым или косвенным контролем контролирующего лица.</w:t>
      </w:r>
    </w:p>
    <w:p w14:paraId="0F837E0A" w14:textId="77777777" w:rsidR="00C60FEF" w:rsidRDefault="00C60FEF" w:rsidP="00EF363F">
      <w:pPr>
        <w:spacing w:after="0" w:line="23" w:lineRule="atLeast"/>
        <w:rPr>
          <w:lang w:val="en-US"/>
        </w:rPr>
      </w:pPr>
    </w:p>
    <w:p w14:paraId="020A1AB9" w14:textId="77777777" w:rsidR="006F2A65" w:rsidRPr="00780290" w:rsidRDefault="006F2A65" w:rsidP="006F2A65">
      <w:pPr>
        <w:tabs>
          <w:tab w:val="left" w:pos="360"/>
        </w:tabs>
        <w:spacing w:after="0" w:line="23" w:lineRule="atLeast"/>
        <w:jc w:val="center"/>
        <w:rPr>
          <w:rFonts w:eastAsia="Times New Roman" w:cs="Times New Roman"/>
          <w:b/>
          <w:sz w:val="24"/>
          <w:szCs w:val="24"/>
          <w:lang w:eastAsia="ru-RU"/>
        </w:rPr>
      </w:pPr>
      <w:bookmarkStart w:id="14" w:name="sub_76"/>
      <w:r w:rsidRPr="00780290">
        <w:rPr>
          <w:rFonts w:eastAsia="Times New Roman" w:cs="Times New Roman"/>
          <w:b/>
          <w:bCs/>
          <w:sz w:val="24"/>
          <w:szCs w:val="24"/>
          <w:lang w:eastAsia="ru-RU"/>
        </w:rPr>
        <w:t>Тема 7.6.</w:t>
      </w:r>
      <w:r w:rsidRPr="00780290">
        <w:rPr>
          <w:rFonts w:eastAsia="Times New Roman" w:cs="Times New Roman"/>
          <w:sz w:val="24"/>
          <w:szCs w:val="24"/>
          <w:lang w:eastAsia="ru-RU"/>
        </w:rPr>
        <w:t xml:space="preserve"> </w:t>
      </w:r>
      <w:r w:rsidRPr="00780290">
        <w:rPr>
          <w:rFonts w:eastAsia="Times New Roman" w:cs="Times New Roman"/>
          <w:b/>
          <w:sz w:val="24"/>
          <w:szCs w:val="24"/>
          <w:lang w:eastAsia="ru-RU"/>
        </w:rPr>
        <w:t>Крупные сделки и сделки с заинтересованностью</w:t>
      </w:r>
    </w:p>
    <w:bookmarkEnd w:id="14"/>
    <w:p w14:paraId="39801749" w14:textId="77777777" w:rsidR="006F2A65" w:rsidRDefault="006F2A65" w:rsidP="00EF363F">
      <w:pPr>
        <w:spacing w:after="0" w:line="23" w:lineRule="atLeast"/>
        <w:rPr>
          <w:lang w:val="en-US"/>
        </w:rPr>
      </w:pPr>
    </w:p>
    <w:p w14:paraId="140F709C"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Крупной сделкой считается сделка или несколько взаимосвязанных сделок, связанных с</w:t>
      </w:r>
      <w:r>
        <w:rPr>
          <w:rFonts w:eastAsia="Times New Roman" w:cs="Times New Roman"/>
          <w:lang w:eastAsia="ru-RU"/>
        </w:rPr>
        <w:t xml:space="preserve"> п</w:t>
      </w:r>
      <w:r w:rsidRPr="006E320B">
        <w:rPr>
          <w:rFonts w:eastAsia="Times New Roman" w:cs="Times New Roman"/>
          <w:lang w:eastAsia="ru-RU"/>
        </w:rPr>
        <w:t>риобретением, отчуждением или возможностью отчуждения обществом прямо либо косвенно имущества цена или балансовая стоимость которого составляет 25 и более процентов балансовой стоимости активов общества, определенной по данным его бухгалтерской (финансовой) отчетности на последнюю отчетную дату;</w:t>
      </w:r>
    </w:p>
    <w:p w14:paraId="58AFDE75" w14:textId="77777777" w:rsidR="006F2A65" w:rsidRDefault="006F2A65" w:rsidP="00EF363F">
      <w:pPr>
        <w:spacing w:after="0" w:line="23" w:lineRule="atLeast"/>
        <w:rPr>
          <w:lang w:val="en-US"/>
        </w:rPr>
      </w:pPr>
    </w:p>
    <w:p w14:paraId="2F5FD4C8" w14:textId="77777777" w:rsidR="006F2A65" w:rsidRDefault="006F2A65" w:rsidP="00EF363F">
      <w:pPr>
        <w:spacing w:after="0" w:line="23" w:lineRule="atLeast"/>
        <w:rPr>
          <w:lang w:val="en-US"/>
        </w:rPr>
      </w:pPr>
    </w:p>
    <w:p w14:paraId="050DFDB3" w14:textId="77777777" w:rsidR="006F2A65" w:rsidRPr="006E320B" w:rsidRDefault="006F2A65" w:rsidP="006F2A65">
      <w:pPr>
        <w:tabs>
          <w:tab w:val="left" w:pos="360"/>
        </w:tabs>
        <w:spacing w:after="0" w:line="23" w:lineRule="atLeast"/>
        <w:rPr>
          <w:rFonts w:eastAsia="Times New Roman" w:cs="Times New Roman"/>
          <w:lang w:eastAsia="ru-RU"/>
        </w:rPr>
      </w:pPr>
      <w:r>
        <w:rPr>
          <w:rFonts w:eastAsia="Times New Roman" w:cs="Times New Roman"/>
          <w:lang w:eastAsia="ru-RU"/>
        </w:rPr>
        <w:t>Н</w:t>
      </w:r>
      <w:r w:rsidRPr="006E320B">
        <w:rPr>
          <w:rFonts w:eastAsia="Times New Roman" w:cs="Times New Roman"/>
          <w:lang w:eastAsia="ru-RU"/>
        </w:rPr>
        <w:t>е признается крупной сделкой и не требует одобрения общим собранием акционеров или советом директоров</w:t>
      </w:r>
      <w:r>
        <w:rPr>
          <w:rFonts w:eastAsia="Times New Roman" w:cs="Times New Roman"/>
          <w:lang w:eastAsia="ru-RU"/>
        </w:rPr>
        <w:t xml:space="preserve"> р</w:t>
      </w:r>
      <w:r w:rsidRPr="006E320B">
        <w:rPr>
          <w:rFonts w:eastAsia="Times New Roman" w:cs="Times New Roman"/>
          <w:lang w:eastAsia="ru-RU"/>
        </w:rPr>
        <w:t>азмещение акций общества и эмиссионных ценных бумаг, конвертируемых в акции общества, на сумму, равную 50% балансовой стоимости активов общества</w:t>
      </w:r>
    </w:p>
    <w:p w14:paraId="04CA6CBC" w14:textId="77777777" w:rsidR="006F2A65" w:rsidRDefault="006F2A65" w:rsidP="006F2A65">
      <w:pPr>
        <w:tabs>
          <w:tab w:val="left" w:pos="360"/>
        </w:tabs>
        <w:spacing w:after="0" w:line="23" w:lineRule="atLeast"/>
        <w:rPr>
          <w:rFonts w:eastAsia="Times New Roman" w:cs="Times New Roman"/>
          <w:lang w:eastAsia="ru-RU"/>
        </w:rPr>
      </w:pPr>
    </w:p>
    <w:p w14:paraId="64BA1E51"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 xml:space="preserve">Приобретение сырья и полуфабрикатов в процессе обычной хозяйственной деятельности АО на сумму, равную 30% от балансовой стоимости активов общества, </w:t>
      </w:r>
      <w:r>
        <w:rPr>
          <w:rFonts w:eastAsia="Times New Roman" w:cs="Times New Roman"/>
          <w:lang w:eastAsia="ru-RU"/>
        </w:rPr>
        <w:t>НЕ является крупной сделкой, требующей одобрения</w:t>
      </w:r>
    </w:p>
    <w:p w14:paraId="575222CD" w14:textId="77777777" w:rsidR="006F2A65" w:rsidRDefault="006F2A65" w:rsidP="00EF363F">
      <w:pPr>
        <w:spacing w:after="0" w:line="23" w:lineRule="atLeast"/>
        <w:rPr>
          <w:lang w:val="en-US"/>
        </w:rPr>
      </w:pPr>
    </w:p>
    <w:p w14:paraId="63D58607"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В соответствии с Федеральным законом «Об акционерных обществах» крупной сделкой, решение о согласии на совершение или о последующем одобрении которой принимается общим собранием акционеров, является крупная сделка, предметом которой является имущество, стоимость которого составляет</w:t>
      </w:r>
      <w:r>
        <w:rPr>
          <w:rFonts w:eastAsia="Times New Roman" w:cs="Times New Roman"/>
          <w:lang w:eastAsia="ru-RU"/>
        </w:rPr>
        <w:t xml:space="preserve"> б</w:t>
      </w:r>
      <w:r w:rsidRPr="006E320B">
        <w:rPr>
          <w:rFonts w:eastAsia="Times New Roman" w:cs="Times New Roman"/>
          <w:lang w:eastAsia="ru-RU"/>
        </w:rPr>
        <w:t>олее 50% балансовой стоимости активов общества</w:t>
      </w:r>
    </w:p>
    <w:p w14:paraId="4D983928" w14:textId="77777777" w:rsidR="006F2A65" w:rsidRDefault="006F2A65" w:rsidP="00EF363F">
      <w:pPr>
        <w:spacing w:after="0" w:line="23" w:lineRule="atLeast"/>
        <w:rPr>
          <w:lang w:val="en-US"/>
        </w:rPr>
      </w:pPr>
    </w:p>
    <w:p w14:paraId="55E18295"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Решение о согласии на совершение или о последующем одобрении крупной сделки, предметом которой является имущество, стоимость которого составляет более 50 процентов балансовой стоимости активов общества, принимается общим собранием акционеров</w:t>
      </w:r>
      <w:r>
        <w:rPr>
          <w:rFonts w:eastAsia="Times New Roman" w:cs="Times New Roman"/>
          <w:lang w:eastAsia="ru-RU"/>
        </w:rPr>
        <w:t xml:space="preserve"> б</w:t>
      </w:r>
      <w:r w:rsidRPr="006E320B">
        <w:rPr>
          <w:rFonts w:eastAsia="Times New Roman" w:cs="Times New Roman"/>
          <w:lang w:eastAsia="ru-RU"/>
        </w:rPr>
        <w:t xml:space="preserve">ольшинством в три четверти голосов акционеров – владельцев голосующих акций, принимающих участие в общем собрании акционеров </w:t>
      </w:r>
    </w:p>
    <w:p w14:paraId="7FCC262D" w14:textId="77777777" w:rsidR="006F2A65" w:rsidRDefault="006F2A65" w:rsidP="00EF363F">
      <w:pPr>
        <w:spacing w:after="0" w:line="23" w:lineRule="atLeast"/>
        <w:rPr>
          <w:lang w:val="en-US"/>
        </w:rPr>
      </w:pPr>
    </w:p>
    <w:p w14:paraId="53814B2B"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В соответствии с Федеральным законом «Об акционерных обществах» решение о согласии на совершение или о последующем одобрении крупной сделки  принимается всеми членами совета директоров в отношении крупной сделки, предметом которой является имущество, стоимость которого составляет</w:t>
      </w:r>
      <w:r>
        <w:rPr>
          <w:rFonts w:eastAsia="Times New Roman" w:cs="Times New Roman"/>
          <w:lang w:eastAsia="ru-RU"/>
        </w:rPr>
        <w:t xml:space="preserve"> о</w:t>
      </w:r>
      <w:r w:rsidRPr="006E320B">
        <w:rPr>
          <w:rFonts w:eastAsia="Times New Roman" w:cs="Times New Roman"/>
          <w:lang w:eastAsia="ru-RU"/>
        </w:rPr>
        <w:t>т 25% до 50% балансовой стоимости активов общества</w:t>
      </w:r>
    </w:p>
    <w:p w14:paraId="1C53BCDE" w14:textId="77777777" w:rsidR="006F2A65" w:rsidRDefault="006F2A65" w:rsidP="00EF363F">
      <w:pPr>
        <w:spacing w:after="0" w:line="23" w:lineRule="atLeast"/>
        <w:rPr>
          <w:lang w:val="en-US"/>
        </w:rPr>
      </w:pPr>
    </w:p>
    <w:p w14:paraId="51520349" w14:textId="1D3BCA13"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В непубличном обществе решение о согласии на совершение сделки, в совершении которой имеется заинтересованность, принимае</w:t>
      </w:r>
      <w:r>
        <w:rPr>
          <w:rFonts w:eastAsia="Times New Roman" w:cs="Times New Roman"/>
          <w:lang w:eastAsia="ru-RU"/>
        </w:rPr>
        <w:t xml:space="preserve">тся советом директоров общества </w:t>
      </w:r>
      <w:r w:rsidR="00404210">
        <w:rPr>
          <w:rFonts w:eastAsia="Times New Roman" w:cs="Times New Roman"/>
          <w:lang w:eastAsia="ru-RU"/>
        </w:rPr>
        <w:t>б</w:t>
      </w:r>
      <w:bookmarkStart w:id="15" w:name="_GoBack"/>
      <w:bookmarkEnd w:id="15"/>
      <w:r w:rsidR="00404210" w:rsidRPr="00404210">
        <w:rPr>
          <w:rFonts w:eastAsia="Times New Roman" w:cs="Times New Roman"/>
          <w:lang w:eastAsia="ru-RU"/>
        </w:rPr>
        <w:t>ольшинством голосов членов совета директоров, если необходимость большего числа голосов не предусмотрена уставом общества, не заинтересованных в ее совершении</w:t>
      </w:r>
      <w:r w:rsidRPr="006E320B">
        <w:rPr>
          <w:rFonts w:eastAsia="Times New Roman" w:cs="Times New Roman"/>
          <w:lang w:eastAsia="ru-RU"/>
        </w:rPr>
        <w:t xml:space="preserve">. </w:t>
      </w:r>
    </w:p>
    <w:p w14:paraId="47598BB9" w14:textId="77777777" w:rsidR="006F2A65" w:rsidRDefault="006F2A65" w:rsidP="00EF363F">
      <w:pPr>
        <w:spacing w:after="0" w:line="23" w:lineRule="atLeast"/>
        <w:rPr>
          <w:lang w:val="en-US"/>
        </w:rPr>
      </w:pPr>
    </w:p>
    <w:p w14:paraId="4FD71D5C" w14:textId="77777777" w:rsidR="006F2A65" w:rsidRPr="00B701DE" w:rsidRDefault="006F2A65" w:rsidP="006F2A65">
      <w:pPr>
        <w:tabs>
          <w:tab w:val="left" w:pos="360"/>
        </w:tabs>
        <w:spacing w:after="0" w:line="23" w:lineRule="atLeast"/>
        <w:jc w:val="center"/>
        <w:rPr>
          <w:rFonts w:eastAsia="Times New Roman" w:cs="Times New Roman"/>
          <w:b/>
          <w:sz w:val="24"/>
          <w:szCs w:val="24"/>
          <w:lang w:eastAsia="ru-RU"/>
        </w:rPr>
      </w:pPr>
      <w:bookmarkStart w:id="16" w:name="sub_77"/>
      <w:r w:rsidRPr="00B701DE">
        <w:rPr>
          <w:rFonts w:eastAsia="Times New Roman" w:cs="Times New Roman"/>
          <w:b/>
          <w:bCs/>
          <w:sz w:val="24"/>
          <w:szCs w:val="24"/>
          <w:lang w:eastAsia="ru-RU"/>
        </w:rPr>
        <w:t>Тема 7.7.</w:t>
      </w:r>
      <w:r w:rsidRPr="00B701DE">
        <w:rPr>
          <w:rFonts w:eastAsia="Times New Roman" w:cs="Times New Roman"/>
          <w:sz w:val="24"/>
          <w:szCs w:val="24"/>
          <w:lang w:eastAsia="ru-RU"/>
        </w:rPr>
        <w:t xml:space="preserve"> </w:t>
      </w:r>
      <w:r w:rsidRPr="00B701DE">
        <w:rPr>
          <w:rFonts w:eastAsia="Times New Roman" w:cs="Times New Roman"/>
          <w:b/>
          <w:sz w:val="24"/>
          <w:szCs w:val="24"/>
          <w:lang w:eastAsia="ru-RU"/>
        </w:rPr>
        <w:t>Приобретение акций публичного общества</w:t>
      </w:r>
    </w:p>
    <w:bookmarkEnd w:id="16"/>
    <w:p w14:paraId="532A0834" w14:textId="77777777" w:rsidR="006F2A65" w:rsidRDefault="006F2A65" w:rsidP="00EF363F">
      <w:pPr>
        <w:spacing w:after="0" w:line="23" w:lineRule="atLeast"/>
        <w:rPr>
          <w:lang w:val="en-US"/>
        </w:rPr>
      </w:pPr>
    </w:p>
    <w:p w14:paraId="3CAE9C85"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Направление добровольного или обязательного предложения владельцам ценных бумаг, которым оно адресовано, осуществляется через</w:t>
      </w:r>
      <w:r>
        <w:rPr>
          <w:rFonts w:eastAsia="Times New Roman" w:cs="Times New Roman"/>
          <w:lang w:eastAsia="ru-RU"/>
        </w:rPr>
        <w:t xml:space="preserve"> п</w:t>
      </w:r>
      <w:r w:rsidRPr="006E320B">
        <w:rPr>
          <w:rFonts w:eastAsia="Times New Roman" w:cs="Times New Roman"/>
          <w:lang w:eastAsia="ru-RU"/>
        </w:rPr>
        <w:t>убличное акционерное общество</w:t>
      </w:r>
    </w:p>
    <w:p w14:paraId="2CB1D113" w14:textId="77777777" w:rsidR="006F2A65" w:rsidRDefault="006F2A65" w:rsidP="00EF363F">
      <w:pPr>
        <w:spacing w:after="0" w:line="23" w:lineRule="atLeast"/>
        <w:rPr>
          <w:lang w:val="en-US"/>
        </w:rPr>
      </w:pPr>
    </w:p>
    <w:p w14:paraId="473023D5"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Добровольное (обязательное) предложение считается сделанным всем владельцам соответствующих ценных бумаг с момента его поступления в публичное общество</w:t>
      </w:r>
    </w:p>
    <w:p w14:paraId="0A8E3FE5" w14:textId="77777777" w:rsidR="006F2A65" w:rsidRDefault="006F2A65" w:rsidP="00EF363F">
      <w:pPr>
        <w:spacing w:after="0" w:line="23" w:lineRule="atLeast"/>
        <w:rPr>
          <w:lang w:val="en-US"/>
        </w:rPr>
      </w:pPr>
    </w:p>
    <w:p w14:paraId="762B5197"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Если уставом публичного общества определено печатное издание для опубликования сообщений о проведении общего собрания акционеров добровольное или обязательное предложение публичного общества должны быть опубликованы таким обществом в этом печатном издании</w:t>
      </w:r>
      <w:r>
        <w:rPr>
          <w:rFonts w:eastAsia="Times New Roman" w:cs="Times New Roman"/>
          <w:lang w:eastAsia="ru-RU"/>
        </w:rPr>
        <w:t xml:space="preserve"> в</w:t>
      </w:r>
      <w:r w:rsidRPr="006E320B">
        <w:rPr>
          <w:rFonts w:eastAsia="Times New Roman" w:cs="Times New Roman"/>
          <w:lang w:eastAsia="ru-RU"/>
        </w:rPr>
        <w:t xml:space="preserve"> течение 15 дней с даты получения добровольного или обязательного предложения</w:t>
      </w:r>
    </w:p>
    <w:p w14:paraId="45CD75C1" w14:textId="77777777" w:rsidR="006F2A65" w:rsidRDefault="006F2A65" w:rsidP="00EF363F">
      <w:pPr>
        <w:spacing w:after="0" w:line="23" w:lineRule="atLeast"/>
        <w:rPr>
          <w:lang w:val="en-US"/>
        </w:rPr>
      </w:pPr>
    </w:p>
    <w:p w14:paraId="33E4BB3C"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После поступления в публичное общество добровольного или обязательного предложения любое лицо</w:t>
      </w:r>
      <w:r>
        <w:rPr>
          <w:rFonts w:eastAsia="Times New Roman" w:cs="Times New Roman"/>
          <w:lang w:eastAsia="ru-RU"/>
        </w:rPr>
        <w:t xml:space="preserve"> в</w:t>
      </w:r>
      <w:r w:rsidRPr="006E320B">
        <w:rPr>
          <w:rFonts w:eastAsia="Times New Roman" w:cs="Times New Roman"/>
          <w:lang w:eastAsia="ru-RU"/>
        </w:rPr>
        <w:t>праве направить другое добровольное (конкурирующее) предложение в отношении соответствующих ценных бумаг</w:t>
      </w:r>
    </w:p>
    <w:p w14:paraId="704C22EC" w14:textId="77777777" w:rsidR="006F2A65" w:rsidRDefault="006F2A65" w:rsidP="00EF363F">
      <w:pPr>
        <w:spacing w:after="0" w:line="23" w:lineRule="atLeast"/>
        <w:rPr>
          <w:lang w:val="en-US"/>
        </w:rPr>
      </w:pPr>
    </w:p>
    <w:p w14:paraId="2D0F3C85"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Конкурирующее предложение должно быть направлено в публичное общество не позднее чем</w:t>
      </w:r>
      <w:r>
        <w:rPr>
          <w:rFonts w:eastAsia="Times New Roman" w:cs="Times New Roman"/>
          <w:lang w:eastAsia="ru-RU"/>
        </w:rPr>
        <w:t xml:space="preserve"> з</w:t>
      </w:r>
      <w:r w:rsidRPr="006E320B">
        <w:rPr>
          <w:rFonts w:eastAsia="Times New Roman" w:cs="Times New Roman"/>
          <w:lang w:eastAsia="ru-RU"/>
        </w:rPr>
        <w:t>а 25 дней до истечения срока принятия последнего из ранее полученных обществом предложений</w:t>
      </w:r>
    </w:p>
    <w:p w14:paraId="2A12C4A8" w14:textId="77777777" w:rsidR="006F2A65" w:rsidRDefault="006F2A65" w:rsidP="00EF363F">
      <w:pPr>
        <w:spacing w:after="0" w:line="23" w:lineRule="atLeast"/>
        <w:rPr>
          <w:lang w:val="en-US"/>
        </w:rPr>
      </w:pPr>
    </w:p>
    <w:p w14:paraId="638C8619"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Лицо, направившее добровольное или обязательное предложение, вправе внести в предложение изменения</w:t>
      </w:r>
      <w:r>
        <w:rPr>
          <w:rFonts w:eastAsia="Times New Roman" w:cs="Times New Roman"/>
          <w:lang w:eastAsia="ru-RU"/>
        </w:rPr>
        <w:t xml:space="preserve"> о</w:t>
      </w:r>
      <w:r w:rsidRPr="006E320B">
        <w:rPr>
          <w:rFonts w:eastAsia="Times New Roman" w:cs="Times New Roman"/>
          <w:lang w:eastAsia="ru-RU"/>
        </w:rPr>
        <w:t>б увеличении цены приобретаемых ценных бумаг и (или) о сокращении сроков оплаты приобретаемых ценных бумаг</w:t>
      </w:r>
    </w:p>
    <w:p w14:paraId="7C5D805F" w14:textId="77777777" w:rsidR="006F2A65" w:rsidRDefault="006F2A65" w:rsidP="00EF363F">
      <w:pPr>
        <w:spacing w:after="0" w:line="23" w:lineRule="atLeast"/>
        <w:rPr>
          <w:lang w:val="en-US"/>
        </w:rPr>
      </w:pPr>
    </w:p>
    <w:p w14:paraId="52434863"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Цена приобретаемых ценных бумаг, указанная в конкурирующем предложении, не может быть ниже цены приобретаемых ценных бумаг, указанной в направленном ранее добровольном или обязательном предложении</w:t>
      </w:r>
    </w:p>
    <w:p w14:paraId="4C82D572" w14:textId="77777777" w:rsidR="006F2A65" w:rsidRDefault="006F2A65" w:rsidP="00EF363F">
      <w:pPr>
        <w:spacing w:after="0" w:line="23" w:lineRule="atLeast"/>
        <w:rPr>
          <w:lang w:val="en-US"/>
        </w:rPr>
      </w:pPr>
    </w:p>
    <w:p w14:paraId="0BAC8DCE"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К добровольному (обязательному) предложению должна быть приложена банковская гарантия, которая должна предусматривать обязательство гаранта уплатить прежним владельцам ценных бумаг цену проданных ценных бумаг в случае неисполнения лицом, направившим добровольное предложение, обязанности оплатить в срок приобретаемые ценные бумаги</w:t>
      </w:r>
    </w:p>
    <w:p w14:paraId="75C8E070" w14:textId="77777777" w:rsidR="006F2A65" w:rsidRDefault="006F2A65" w:rsidP="006F2A65">
      <w:pPr>
        <w:tabs>
          <w:tab w:val="left" w:pos="360"/>
        </w:tabs>
        <w:spacing w:after="0" w:line="23" w:lineRule="atLeast"/>
        <w:rPr>
          <w:rFonts w:eastAsia="Times New Roman" w:cs="Times New Roman"/>
          <w:lang w:eastAsia="ru-RU"/>
        </w:rPr>
      </w:pPr>
    </w:p>
    <w:p w14:paraId="36572944"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Срок действия банковской гарантии должен истекать после истечения срока оплаты приобретаемых ценных бумаг, указанного в добровольном предложении</w:t>
      </w:r>
      <w:r>
        <w:rPr>
          <w:rFonts w:eastAsia="Times New Roman" w:cs="Times New Roman"/>
          <w:lang w:eastAsia="ru-RU"/>
        </w:rPr>
        <w:t xml:space="preserve"> н</w:t>
      </w:r>
      <w:r w:rsidRPr="006E320B">
        <w:rPr>
          <w:rFonts w:eastAsia="Times New Roman" w:cs="Times New Roman"/>
          <w:lang w:eastAsia="ru-RU"/>
        </w:rPr>
        <w:t>е ранее чем через шесть месяцев</w:t>
      </w:r>
    </w:p>
    <w:p w14:paraId="3D95D488" w14:textId="77777777" w:rsidR="006F2A65" w:rsidRDefault="006F2A65" w:rsidP="00EF363F">
      <w:pPr>
        <w:spacing w:after="0" w:line="23" w:lineRule="atLeast"/>
        <w:rPr>
          <w:lang w:val="en-US"/>
        </w:rPr>
      </w:pPr>
    </w:p>
    <w:p w14:paraId="723CB910" w14:textId="0FB4510C" w:rsidR="006F2A65" w:rsidRPr="006F2A65"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Обязательным предложением должна предусматриваться оплата прио</w:t>
      </w:r>
      <w:r>
        <w:rPr>
          <w:rFonts w:eastAsia="Times New Roman" w:cs="Times New Roman"/>
          <w:lang w:eastAsia="ru-RU"/>
        </w:rPr>
        <w:t>бретаемых ценных бумаг деньгами</w:t>
      </w:r>
    </w:p>
    <w:p w14:paraId="48D6E3DA" w14:textId="77777777" w:rsidR="006F2A65" w:rsidRDefault="006F2A65" w:rsidP="00EF363F">
      <w:pPr>
        <w:spacing w:after="0" w:line="23" w:lineRule="atLeast"/>
        <w:rPr>
          <w:lang w:val="en-US"/>
        </w:rPr>
      </w:pPr>
    </w:p>
    <w:p w14:paraId="4FC87B6C" w14:textId="77777777" w:rsidR="006F2A65" w:rsidRPr="006E320B" w:rsidRDefault="006F2A65" w:rsidP="006F2A65">
      <w:pPr>
        <w:tabs>
          <w:tab w:val="left" w:pos="360"/>
        </w:tabs>
        <w:spacing w:after="0" w:line="23" w:lineRule="atLeast"/>
        <w:rPr>
          <w:rFonts w:eastAsia="Times New Roman" w:cs="Times New Roman"/>
          <w:lang w:eastAsia="ru-RU"/>
        </w:rPr>
      </w:pPr>
      <w:r>
        <w:rPr>
          <w:rFonts w:eastAsia="Times New Roman" w:cs="Times New Roman"/>
          <w:lang w:eastAsia="ru-RU"/>
        </w:rPr>
        <w:t>При</w:t>
      </w:r>
      <w:r w:rsidRPr="006E320B">
        <w:rPr>
          <w:rFonts w:eastAsia="Times New Roman" w:cs="Times New Roman"/>
          <w:lang w:eastAsia="ru-RU"/>
        </w:rPr>
        <w:t xml:space="preserve"> реализации добровольного или обязательного предложения</w:t>
      </w:r>
      <w:r>
        <w:rPr>
          <w:rFonts w:eastAsia="Times New Roman" w:cs="Times New Roman"/>
          <w:lang w:eastAsia="ru-RU"/>
        </w:rPr>
        <w:t xml:space="preserve"> в</w:t>
      </w:r>
      <w:r w:rsidRPr="006E320B">
        <w:rPr>
          <w:rFonts w:eastAsia="Times New Roman" w:cs="Times New Roman"/>
          <w:lang w:eastAsia="ru-RU"/>
        </w:rPr>
        <w:t>ладелец ценных бумаг обязан передать ценные бумаги свободными от любых прав третьих лиц</w:t>
      </w:r>
    </w:p>
    <w:p w14:paraId="1F0CF966" w14:textId="77777777" w:rsidR="006F2A65" w:rsidRDefault="006F2A65" w:rsidP="00EF363F">
      <w:pPr>
        <w:spacing w:after="0" w:line="23" w:lineRule="atLeast"/>
        <w:rPr>
          <w:lang w:val="en-US"/>
        </w:rPr>
      </w:pPr>
    </w:p>
    <w:p w14:paraId="5FD37E6A" w14:textId="77777777" w:rsidR="006F2A65" w:rsidRPr="006E320B" w:rsidRDefault="006F2A65" w:rsidP="006F2A65">
      <w:pPr>
        <w:tabs>
          <w:tab w:val="left" w:pos="360"/>
        </w:tabs>
        <w:spacing w:after="0" w:line="23" w:lineRule="atLeast"/>
        <w:rPr>
          <w:rFonts w:eastAsia="Times New Roman" w:cs="Times New Roman"/>
          <w:lang w:eastAsia="ru-RU"/>
        </w:rPr>
      </w:pPr>
      <w:r>
        <w:rPr>
          <w:rFonts w:eastAsia="Times New Roman" w:cs="Times New Roman"/>
          <w:lang w:eastAsia="ru-RU"/>
        </w:rPr>
        <w:t>Л</w:t>
      </w:r>
      <w:r w:rsidRPr="006E320B">
        <w:rPr>
          <w:rFonts w:eastAsia="Times New Roman" w:cs="Times New Roman"/>
          <w:lang w:eastAsia="ru-RU"/>
        </w:rPr>
        <w:t>ицо, направившее добровольное предложение, заключать сделки с акционерами на условиях, отличных от изложенных в таком добровольном предложении</w:t>
      </w:r>
      <w:r>
        <w:rPr>
          <w:rFonts w:eastAsia="Times New Roman" w:cs="Times New Roman"/>
          <w:lang w:eastAsia="ru-RU"/>
        </w:rPr>
        <w:t xml:space="preserve"> н</w:t>
      </w:r>
      <w:r w:rsidRPr="006E320B">
        <w:rPr>
          <w:rFonts w:eastAsia="Times New Roman" w:cs="Times New Roman"/>
          <w:lang w:eastAsia="ru-RU"/>
        </w:rPr>
        <w:t>е вправе приобретать акции, в отношении которых сделано такое предложение</w:t>
      </w:r>
    </w:p>
    <w:p w14:paraId="7C7C6DF9" w14:textId="77777777" w:rsidR="001309AB" w:rsidRDefault="001309AB" w:rsidP="006F2A65">
      <w:pPr>
        <w:tabs>
          <w:tab w:val="left" w:pos="3378"/>
        </w:tabs>
        <w:spacing w:after="0" w:line="23" w:lineRule="atLeast"/>
        <w:rPr>
          <w:lang w:val="en-US"/>
        </w:rPr>
      </w:pPr>
    </w:p>
    <w:p w14:paraId="4C93E251" w14:textId="77777777" w:rsidR="001309AB" w:rsidRPr="006E320B" w:rsidRDefault="001309AB" w:rsidP="001309AB">
      <w:pPr>
        <w:tabs>
          <w:tab w:val="left" w:pos="360"/>
        </w:tabs>
        <w:spacing w:after="0" w:line="23" w:lineRule="atLeast"/>
        <w:rPr>
          <w:rFonts w:eastAsia="Times New Roman" w:cs="Times New Roman"/>
          <w:lang w:eastAsia="ru-RU"/>
        </w:rPr>
      </w:pPr>
      <w:r w:rsidRPr="006E320B">
        <w:rPr>
          <w:rFonts w:eastAsia="Times New Roman" w:cs="Times New Roman"/>
          <w:lang w:eastAsia="ru-RU"/>
        </w:rPr>
        <w:t>Лицо, направившее добровольное или обязательное предложение, не позднее чем через 30 дней с даты истечения срока принятия добровольного или обязательного предложения, обязано направить отчет об итогах принятия соответствующего предложения</w:t>
      </w:r>
      <w:r>
        <w:rPr>
          <w:rFonts w:eastAsia="Times New Roman" w:cs="Times New Roman"/>
          <w:lang w:eastAsia="ru-RU"/>
        </w:rPr>
        <w:t xml:space="preserve"> в</w:t>
      </w:r>
      <w:r w:rsidRPr="006E320B">
        <w:rPr>
          <w:rFonts w:eastAsia="Times New Roman" w:cs="Times New Roman"/>
          <w:lang w:eastAsia="ru-RU"/>
        </w:rPr>
        <w:t xml:space="preserve"> публичное общество и Банк России</w:t>
      </w:r>
    </w:p>
    <w:p w14:paraId="243B0E06" w14:textId="3B164824" w:rsidR="006F2A65" w:rsidRDefault="006F2A65" w:rsidP="006F2A65">
      <w:pPr>
        <w:tabs>
          <w:tab w:val="left" w:pos="3378"/>
        </w:tabs>
        <w:spacing w:after="0" w:line="23" w:lineRule="atLeast"/>
        <w:rPr>
          <w:lang w:val="en-US"/>
        </w:rPr>
      </w:pPr>
      <w:r>
        <w:rPr>
          <w:lang w:val="en-US"/>
        </w:rPr>
        <w:tab/>
      </w:r>
    </w:p>
    <w:p w14:paraId="4FD98C01"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Выкуп ценных бумаг осуществляется по цене не ниже рыночной стоимости выкупаемых ценных бумаг, которая должна быть определена независимым оценщиком</w:t>
      </w:r>
    </w:p>
    <w:p w14:paraId="67DCDE60" w14:textId="77777777" w:rsidR="006F2A65" w:rsidRDefault="006F2A65" w:rsidP="006F2A65">
      <w:pPr>
        <w:tabs>
          <w:tab w:val="left" w:pos="360"/>
        </w:tabs>
        <w:spacing w:after="0" w:line="23" w:lineRule="atLeast"/>
        <w:rPr>
          <w:rFonts w:eastAsia="Times New Roman" w:cs="Times New Roman"/>
          <w:lang w:eastAsia="ru-RU"/>
        </w:rPr>
      </w:pPr>
    </w:p>
    <w:p w14:paraId="1F4BE4D0" w14:textId="77777777" w:rsidR="006F2A65" w:rsidRPr="006E320B" w:rsidRDefault="006F2A65" w:rsidP="006F2A65">
      <w:pPr>
        <w:tabs>
          <w:tab w:val="left" w:pos="360"/>
        </w:tabs>
        <w:spacing w:after="0" w:line="23" w:lineRule="atLeast"/>
        <w:rPr>
          <w:rFonts w:eastAsia="Times New Roman" w:cs="Times New Roman"/>
          <w:lang w:eastAsia="ru-RU"/>
        </w:rPr>
      </w:pPr>
      <w:r w:rsidRPr="006E320B">
        <w:rPr>
          <w:rFonts w:eastAsia="Times New Roman" w:cs="Times New Roman"/>
          <w:lang w:eastAsia="ru-RU"/>
        </w:rPr>
        <w:t>Владелец ценных бумаг, не согласившийся с ценой выкупаемых ценных бумаг, вправе обратиться в арбитражный суд с иском</w:t>
      </w:r>
      <w:r>
        <w:rPr>
          <w:rFonts w:eastAsia="Times New Roman" w:cs="Times New Roman"/>
          <w:lang w:eastAsia="ru-RU"/>
        </w:rPr>
        <w:t xml:space="preserve"> о</w:t>
      </w:r>
      <w:r w:rsidRPr="006E320B">
        <w:rPr>
          <w:rFonts w:eastAsia="Times New Roman" w:cs="Times New Roman"/>
          <w:lang w:eastAsia="ru-RU"/>
        </w:rPr>
        <w:t xml:space="preserve"> возмещении убытков, причиненных в связи с ненадлежащим определением цены выкупаемых ценных бумаг</w:t>
      </w:r>
    </w:p>
    <w:p w14:paraId="673AA505" w14:textId="77777777" w:rsidR="006F2A65" w:rsidRDefault="006F2A65" w:rsidP="00EF363F">
      <w:pPr>
        <w:spacing w:after="0" w:line="23" w:lineRule="atLeast"/>
        <w:rPr>
          <w:lang w:val="en-US"/>
        </w:rPr>
      </w:pPr>
    </w:p>
    <w:p w14:paraId="60DA5CBA" w14:textId="77777777" w:rsidR="007624FF" w:rsidRPr="006B1AAF" w:rsidRDefault="007624FF" w:rsidP="00EF363F">
      <w:pPr>
        <w:spacing w:after="0" w:line="23" w:lineRule="atLeast"/>
        <w:rPr>
          <w:lang w:val="en-US"/>
        </w:rPr>
      </w:pPr>
    </w:p>
    <w:sectPr w:rsidR="007624FF" w:rsidRPr="006B1AAF" w:rsidSect="009B5723">
      <w:headerReference w:type="even" r:id="rId8"/>
      <w:headerReference w:type="default" r:id="rId9"/>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8C975" w14:textId="77777777" w:rsidR="006F2A65" w:rsidRDefault="006F2A65" w:rsidP="00F3312E">
      <w:pPr>
        <w:spacing w:after="0" w:line="240" w:lineRule="auto"/>
      </w:pPr>
      <w:r>
        <w:separator/>
      </w:r>
    </w:p>
  </w:endnote>
  <w:endnote w:type="continuationSeparator" w:id="0">
    <w:p w14:paraId="1F1E013A" w14:textId="77777777" w:rsidR="006F2A65" w:rsidRDefault="006F2A65" w:rsidP="00F3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egoe UI">
    <w:altName w:val="Athelas Bold Italic"/>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70947" w14:textId="77777777" w:rsidR="006F2A65" w:rsidRDefault="006F2A65" w:rsidP="00F3312E">
      <w:pPr>
        <w:spacing w:after="0" w:line="240" w:lineRule="auto"/>
      </w:pPr>
      <w:r>
        <w:separator/>
      </w:r>
    </w:p>
  </w:footnote>
  <w:footnote w:type="continuationSeparator" w:id="0">
    <w:p w14:paraId="65D0A9BD" w14:textId="77777777" w:rsidR="006F2A65" w:rsidRDefault="006F2A65" w:rsidP="00F331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1212C" w14:textId="77777777" w:rsidR="006F2A65" w:rsidRDefault="006F2A65" w:rsidP="007F64C0">
    <w:pPr>
      <w:pStyle w:val="af8"/>
      <w:framePr w:wrap="around" w:vAnchor="text" w:hAnchor="margin" w:xAlign="center" w:y="1"/>
      <w:rPr>
        <w:rStyle w:val="aff2"/>
      </w:rPr>
    </w:pPr>
    <w:r>
      <w:rPr>
        <w:rStyle w:val="aff2"/>
      </w:rPr>
      <w:fldChar w:fldCharType="begin"/>
    </w:r>
    <w:r>
      <w:rPr>
        <w:rStyle w:val="aff2"/>
      </w:rPr>
      <w:instrText xml:space="preserve">PAGE  </w:instrText>
    </w:r>
    <w:r>
      <w:rPr>
        <w:rStyle w:val="aff2"/>
      </w:rPr>
      <w:fldChar w:fldCharType="end"/>
    </w:r>
  </w:p>
  <w:p w14:paraId="73166903" w14:textId="77777777" w:rsidR="006F2A65" w:rsidRDefault="006F2A65">
    <w:pPr>
      <w:pStyle w:val="af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298A3" w14:textId="77777777" w:rsidR="006F2A65" w:rsidRDefault="006F2A65" w:rsidP="007F64C0">
    <w:pPr>
      <w:pStyle w:val="af8"/>
      <w:framePr w:wrap="around" w:vAnchor="text" w:hAnchor="margin" w:xAlign="center" w:y="1"/>
      <w:rPr>
        <w:rStyle w:val="aff2"/>
      </w:rPr>
    </w:pPr>
    <w:r>
      <w:rPr>
        <w:rStyle w:val="aff2"/>
      </w:rPr>
      <w:fldChar w:fldCharType="begin"/>
    </w:r>
    <w:r>
      <w:rPr>
        <w:rStyle w:val="aff2"/>
      </w:rPr>
      <w:instrText xml:space="preserve">PAGE  </w:instrText>
    </w:r>
    <w:r>
      <w:rPr>
        <w:rStyle w:val="aff2"/>
      </w:rPr>
      <w:fldChar w:fldCharType="separate"/>
    </w:r>
    <w:r w:rsidR="00404210">
      <w:rPr>
        <w:rStyle w:val="aff2"/>
        <w:noProof/>
      </w:rPr>
      <w:t>1</w:t>
    </w:r>
    <w:r>
      <w:rPr>
        <w:rStyle w:val="aff2"/>
      </w:rPr>
      <w:fldChar w:fldCharType="end"/>
    </w:r>
  </w:p>
  <w:p w14:paraId="2AA0A439" w14:textId="303525E3" w:rsidR="006F2A65" w:rsidRDefault="006F2A65">
    <w:pPr>
      <w:pStyle w:val="af8"/>
    </w:pPr>
    <w:r>
      <w:t>Учебно-методическое пособие по курсу 0.0</w:t>
    </w:r>
    <w:r>
      <w:tab/>
    </w:r>
    <w:r>
      <w:tab/>
      <w:t>Глава 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4016"/>
    <w:multiLevelType w:val="hybridMultilevel"/>
    <w:tmpl w:val="B9B006CC"/>
    <w:lvl w:ilvl="0" w:tplc="B9023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A7408"/>
    <w:multiLevelType w:val="hybridMultilevel"/>
    <w:tmpl w:val="4290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16288"/>
    <w:multiLevelType w:val="hybridMultilevel"/>
    <w:tmpl w:val="A582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86CBC"/>
    <w:multiLevelType w:val="hybridMultilevel"/>
    <w:tmpl w:val="609C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C1230"/>
    <w:multiLevelType w:val="hybridMultilevel"/>
    <w:tmpl w:val="BF56E01C"/>
    <w:lvl w:ilvl="0" w:tplc="B9023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B57AA0"/>
    <w:multiLevelType w:val="hybridMultilevel"/>
    <w:tmpl w:val="30D4B2D2"/>
    <w:lvl w:ilvl="0" w:tplc="B9023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E776D1"/>
    <w:multiLevelType w:val="hybridMultilevel"/>
    <w:tmpl w:val="274ACA1E"/>
    <w:lvl w:ilvl="0" w:tplc="B9023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23517"/>
    <w:multiLevelType w:val="hybridMultilevel"/>
    <w:tmpl w:val="D0EA1646"/>
    <w:lvl w:ilvl="0" w:tplc="B9023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86022"/>
    <w:multiLevelType w:val="hybridMultilevel"/>
    <w:tmpl w:val="8FB2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9E706C"/>
    <w:multiLevelType w:val="hybridMultilevel"/>
    <w:tmpl w:val="535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12CBC"/>
    <w:multiLevelType w:val="hybridMultilevel"/>
    <w:tmpl w:val="CAF465A4"/>
    <w:lvl w:ilvl="0" w:tplc="B9023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85B60"/>
    <w:multiLevelType w:val="hybridMultilevel"/>
    <w:tmpl w:val="518C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EB56A9"/>
    <w:multiLevelType w:val="hybridMultilevel"/>
    <w:tmpl w:val="D7C2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A49BC"/>
    <w:multiLevelType w:val="hybridMultilevel"/>
    <w:tmpl w:val="F114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1810FC"/>
    <w:multiLevelType w:val="hybridMultilevel"/>
    <w:tmpl w:val="7730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1D0C20"/>
    <w:multiLevelType w:val="hybridMultilevel"/>
    <w:tmpl w:val="C0D6694A"/>
    <w:lvl w:ilvl="0" w:tplc="B9023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F94893"/>
    <w:multiLevelType w:val="hybridMultilevel"/>
    <w:tmpl w:val="6A3C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6B45EC"/>
    <w:multiLevelType w:val="hybridMultilevel"/>
    <w:tmpl w:val="4B74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E7016E"/>
    <w:multiLevelType w:val="hybridMultilevel"/>
    <w:tmpl w:val="333288FC"/>
    <w:lvl w:ilvl="0" w:tplc="B9023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64E72"/>
    <w:multiLevelType w:val="hybridMultilevel"/>
    <w:tmpl w:val="6F48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186FEB"/>
    <w:multiLevelType w:val="hybridMultilevel"/>
    <w:tmpl w:val="D3C2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3D2380"/>
    <w:multiLevelType w:val="hybridMultilevel"/>
    <w:tmpl w:val="47D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A6D15"/>
    <w:multiLevelType w:val="hybridMultilevel"/>
    <w:tmpl w:val="415C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3B6B64"/>
    <w:multiLevelType w:val="hybridMultilevel"/>
    <w:tmpl w:val="3E3C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A00731"/>
    <w:multiLevelType w:val="hybridMultilevel"/>
    <w:tmpl w:val="49D4C2CA"/>
    <w:lvl w:ilvl="0" w:tplc="B9023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1D5DCD"/>
    <w:multiLevelType w:val="hybridMultilevel"/>
    <w:tmpl w:val="8142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B0359E"/>
    <w:multiLevelType w:val="hybridMultilevel"/>
    <w:tmpl w:val="427C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4C5DE2"/>
    <w:multiLevelType w:val="hybridMultilevel"/>
    <w:tmpl w:val="C97AC45C"/>
    <w:lvl w:ilvl="0" w:tplc="B9023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686B9C"/>
    <w:multiLevelType w:val="hybridMultilevel"/>
    <w:tmpl w:val="40C2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83048C"/>
    <w:multiLevelType w:val="hybridMultilevel"/>
    <w:tmpl w:val="ECBC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670127"/>
    <w:multiLevelType w:val="hybridMultilevel"/>
    <w:tmpl w:val="CD7C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800BFF"/>
    <w:multiLevelType w:val="hybridMultilevel"/>
    <w:tmpl w:val="CF2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0C7EFF"/>
    <w:multiLevelType w:val="hybridMultilevel"/>
    <w:tmpl w:val="AEC2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F2428E"/>
    <w:multiLevelType w:val="hybridMultilevel"/>
    <w:tmpl w:val="E1F660BA"/>
    <w:lvl w:ilvl="0" w:tplc="B9023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356D1E"/>
    <w:multiLevelType w:val="hybridMultilevel"/>
    <w:tmpl w:val="D4E4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7"/>
  </w:num>
  <w:num w:numId="4">
    <w:abstractNumId w:val="33"/>
  </w:num>
  <w:num w:numId="5">
    <w:abstractNumId w:val="18"/>
  </w:num>
  <w:num w:numId="6">
    <w:abstractNumId w:val="24"/>
  </w:num>
  <w:num w:numId="7">
    <w:abstractNumId w:val="27"/>
  </w:num>
  <w:num w:numId="8">
    <w:abstractNumId w:val="6"/>
  </w:num>
  <w:num w:numId="9">
    <w:abstractNumId w:val="5"/>
  </w:num>
  <w:num w:numId="10">
    <w:abstractNumId w:val="22"/>
  </w:num>
  <w:num w:numId="11">
    <w:abstractNumId w:val="4"/>
  </w:num>
  <w:num w:numId="12">
    <w:abstractNumId w:val="0"/>
  </w:num>
  <w:num w:numId="13">
    <w:abstractNumId w:val="19"/>
  </w:num>
  <w:num w:numId="14">
    <w:abstractNumId w:val="32"/>
  </w:num>
  <w:num w:numId="15">
    <w:abstractNumId w:val="2"/>
  </w:num>
  <w:num w:numId="16">
    <w:abstractNumId w:val="3"/>
  </w:num>
  <w:num w:numId="17">
    <w:abstractNumId w:val="26"/>
  </w:num>
  <w:num w:numId="18">
    <w:abstractNumId w:val="21"/>
  </w:num>
  <w:num w:numId="19">
    <w:abstractNumId w:val="31"/>
  </w:num>
  <w:num w:numId="20">
    <w:abstractNumId w:val="1"/>
  </w:num>
  <w:num w:numId="21">
    <w:abstractNumId w:val="17"/>
  </w:num>
  <w:num w:numId="22">
    <w:abstractNumId w:val="28"/>
  </w:num>
  <w:num w:numId="23">
    <w:abstractNumId w:val="9"/>
  </w:num>
  <w:num w:numId="24">
    <w:abstractNumId w:val="23"/>
  </w:num>
  <w:num w:numId="25">
    <w:abstractNumId w:val="34"/>
  </w:num>
  <w:num w:numId="26">
    <w:abstractNumId w:val="25"/>
  </w:num>
  <w:num w:numId="27">
    <w:abstractNumId w:val="29"/>
  </w:num>
  <w:num w:numId="28">
    <w:abstractNumId w:val="20"/>
  </w:num>
  <w:num w:numId="29">
    <w:abstractNumId w:val="13"/>
  </w:num>
  <w:num w:numId="30">
    <w:abstractNumId w:val="11"/>
  </w:num>
  <w:num w:numId="31">
    <w:abstractNumId w:val="12"/>
  </w:num>
  <w:num w:numId="32">
    <w:abstractNumId w:val="30"/>
  </w:num>
  <w:num w:numId="33">
    <w:abstractNumId w:val="16"/>
  </w:num>
  <w:num w:numId="34">
    <w:abstractNumId w:val="14"/>
  </w:num>
  <w:num w:numId="35">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24B"/>
    <w:rsid w:val="000D0EF6"/>
    <w:rsid w:val="00112027"/>
    <w:rsid w:val="00124ED6"/>
    <w:rsid w:val="001264EB"/>
    <w:rsid w:val="001309AB"/>
    <w:rsid w:val="00164BF6"/>
    <w:rsid w:val="001706ED"/>
    <w:rsid w:val="001B76CB"/>
    <w:rsid w:val="00261D56"/>
    <w:rsid w:val="002F2E40"/>
    <w:rsid w:val="00313668"/>
    <w:rsid w:val="003A5247"/>
    <w:rsid w:val="003C0957"/>
    <w:rsid w:val="003E6637"/>
    <w:rsid w:val="00404210"/>
    <w:rsid w:val="0051311E"/>
    <w:rsid w:val="00527521"/>
    <w:rsid w:val="005C3615"/>
    <w:rsid w:val="006174AC"/>
    <w:rsid w:val="00645CEB"/>
    <w:rsid w:val="006A1AEC"/>
    <w:rsid w:val="006B1AAF"/>
    <w:rsid w:val="006D7924"/>
    <w:rsid w:val="006F2A65"/>
    <w:rsid w:val="00710A09"/>
    <w:rsid w:val="00727F98"/>
    <w:rsid w:val="007624FF"/>
    <w:rsid w:val="00773651"/>
    <w:rsid w:val="007B2714"/>
    <w:rsid w:val="007C2093"/>
    <w:rsid w:val="007D476C"/>
    <w:rsid w:val="007E0174"/>
    <w:rsid w:val="007E7A7F"/>
    <w:rsid w:val="007F64C0"/>
    <w:rsid w:val="008E43B6"/>
    <w:rsid w:val="008F4A31"/>
    <w:rsid w:val="00963C0D"/>
    <w:rsid w:val="009B5723"/>
    <w:rsid w:val="00A323F4"/>
    <w:rsid w:val="00A37BE2"/>
    <w:rsid w:val="00A943E8"/>
    <w:rsid w:val="00AA5534"/>
    <w:rsid w:val="00AB1EBA"/>
    <w:rsid w:val="00AD791F"/>
    <w:rsid w:val="00B1241F"/>
    <w:rsid w:val="00B4145F"/>
    <w:rsid w:val="00B50DAF"/>
    <w:rsid w:val="00B5224B"/>
    <w:rsid w:val="00BD283C"/>
    <w:rsid w:val="00C60FEF"/>
    <w:rsid w:val="00D47600"/>
    <w:rsid w:val="00EC5605"/>
    <w:rsid w:val="00EC67B8"/>
    <w:rsid w:val="00EF363F"/>
    <w:rsid w:val="00F03A0A"/>
    <w:rsid w:val="00F3312E"/>
    <w:rsid w:val="00F74566"/>
    <w:rsid w:val="00F81AB9"/>
    <w:rsid w:val="00F8285D"/>
    <w:rsid w:val="00FE1E7A"/>
    <w:rsid w:val="00FF516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32E0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312E"/>
    <w:pPr>
      <w:spacing w:after="200" w:line="276" w:lineRule="auto"/>
    </w:pPr>
    <w:rPr>
      <w:rFonts w:ascii="Times New Roman" w:eastAsiaTheme="minorHAnsi" w:hAnsi="Times New Roman"/>
      <w:sz w:val="22"/>
      <w:szCs w:val="22"/>
      <w:lang w:eastAsia="en-US"/>
    </w:rPr>
  </w:style>
  <w:style w:type="paragraph" w:styleId="1">
    <w:name w:val="heading 1"/>
    <w:basedOn w:val="a"/>
    <w:next w:val="a"/>
    <w:link w:val="10"/>
    <w:qFormat/>
    <w:rsid w:val="001706E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link w:val="20"/>
    <w:uiPriority w:val="9"/>
    <w:qFormat/>
    <w:rsid w:val="001706ED"/>
    <w:pPr>
      <w:keepNext/>
      <w:keepLines/>
      <w:autoSpaceDE w:val="0"/>
      <w:autoSpaceDN w:val="0"/>
      <w:spacing w:before="200" w:after="0" w:line="240" w:lineRule="auto"/>
      <w:outlineLvl w:val="1"/>
    </w:pPr>
    <w:rPr>
      <w:rFonts w:eastAsiaTheme="minorEastAsia"/>
      <w:b/>
      <w:bCs/>
      <w:color w:val="808080"/>
      <w:sz w:val="26"/>
      <w:szCs w:val="26"/>
      <w:lang w:eastAsia="ru-RU"/>
    </w:rPr>
  </w:style>
  <w:style w:type="paragraph" w:styleId="3">
    <w:name w:val="heading 3"/>
    <w:basedOn w:val="a"/>
    <w:link w:val="30"/>
    <w:uiPriority w:val="9"/>
    <w:qFormat/>
    <w:rsid w:val="001706ED"/>
    <w:pPr>
      <w:autoSpaceDE w:val="0"/>
      <w:autoSpaceDN w:val="0"/>
      <w:spacing w:before="100" w:after="100" w:line="240" w:lineRule="auto"/>
      <w:outlineLvl w:val="2"/>
    </w:pPr>
    <w:rPr>
      <w:rFonts w:eastAsiaTheme="minorEastAsia"/>
      <w:b/>
      <w:bCs/>
      <w:sz w:val="27"/>
      <w:szCs w:val="27"/>
      <w:lang w:eastAsia="ru-RU"/>
    </w:rPr>
  </w:style>
  <w:style w:type="paragraph" w:styleId="4">
    <w:name w:val="heading 4"/>
    <w:basedOn w:val="a"/>
    <w:next w:val="a"/>
    <w:link w:val="40"/>
    <w:uiPriority w:val="9"/>
    <w:unhideWhenUsed/>
    <w:qFormat/>
    <w:rsid w:val="001706ED"/>
    <w:pPr>
      <w:keepNext/>
      <w:spacing w:before="240" w:after="60"/>
      <w:outlineLvl w:val="3"/>
    </w:pPr>
    <w:rPr>
      <w:rFonts w:eastAsia="Times New Roman" w:cs="Times New Roman"/>
      <w:b/>
      <w:bCs/>
      <w:sz w:val="28"/>
      <w:szCs w:val="28"/>
    </w:rPr>
  </w:style>
  <w:style w:type="paragraph" w:styleId="5">
    <w:name w:val="heading 5"/>
    <w:basedOn w:val="a"/>
    <w:link w:val="50"/>
    <w:uiPriority w:val="9"/>
    <w:qFormat/>
    <w:rsid w:val="001706ED"/>
    <w:pPr>
      <w:spacing w:before="100" w:beforeAutospacing="1" w:after="100" w:afterAutospacing="1" w:line="240" w:lineRule="auto"/>
      <w:outlineLvl w:val="4"/>
    </w:pPr>
    <w:rPr>
      <w:rFonts w:eastAsia="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706E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1706ED"/>
    <w:rPr>
      <w:rFonts w:ascii="Times New Roman" w:hAnsi="Times New Roman"/>
      <w:b/>
      <w:bCs/>
      <w:color w:val="808080"/>
      <w:sz w:val="26"/>
      <w:szCs w:val="26"/>
      <w:lang w:eastAsia="ru-RU"/>
    </w:rPr>
  </w:style>
  <w:style w:type="character" w:customStyle="1" w:styleId="30">
    <w:name w:val="Заголовок 3 Знак"/>
    <w:basedOn w:val="a0"/>
    <w:link w:val="3"/>
    <w:uiPriority w:val="9"/>
    <w:rsid w:val="001706ED"/>
    <w:rPr>
      <w:rFonts w:ascii="Times New Roman" w:hAnsi="Times New Roman"/>
      <w:b/>
      <w:bCs/>
      <w:sz w:val="27"/>
      <w:szCs w:val="27"/>
      <w:lang w:eastAsia="ru-RU"/>
    </w:rPr>
  </w:style>
  <w:style w:type="character" w:customStyle="1" w:styleId="40">
    <w:name w:val="Заголовок 4 Знак"/>
    <w:basedOn w:val="a0"/>
    <w:link w:val="4"/>
    <w:uiPriority w:val="9"/>
    <w:rsid w:val="001706ED"/>
    <w:rPr>
      <w:rFonts w:ascii="Times New Roman" w:eastAsia="Times New Roman" w:hAnsi="Times New Roman" w:cs="Times New Roman"/>
      <w:b/>
      <w:bCs/>
      <w:sz w:val="28"/>
      <w:szCs w:val="28"/>
      <w:lang w:eastAsia="en-US"/>
    </w:rPr>
  </w:style>
  <w:style w:type="character" w:customStyle="1" w:styleId="50">
    <w:name w:val="Заголовок 5 Знак"/>
    <w:basedOn w:val="a0"/>
    <w:link w:val="5"/>
    <w:uiPriority w:val="9"/>
    <w:rsid w:val="001706ED"/>
    <w:rPr>
      <w:rFonts w:ascii="Times New Roman" w:eastAsia="Times New Roman" w:hAnsi="Times New Roman" w:cs="Times New Roman"/>
      <w:b/>
      <w:bCs/>
      <w:sz w:val="20"/>
      <w:szCs w:val="20"/>
      <w:lang w:eastAsia="ru-RU"/>
    </w:rPr>
  </w:style>
  <w:style w:type="paragraph" w:styleId="21">
    <w:name w:val="Body Text Indent 2"/>
    <w:basedOn w:val="a"/>
    <w:link w:val="22"/>
    <w:uiPriority w:val="99"/>
    <w:unhideWhenUsed/>
    <w:rsid w:val="001706ED"/>
    <w:pPr>
      <w:spacing w:after="120" w:line="480" w:lineRule="auto"/>
      <w:ind w:left="283"/>
    </w:pPr>
    <w:rPr>
      <w:rFonts w:eastAsia="Times New Roman" w:cs="Times New Roman"/>
      <w:sz w:val="20"/>
      <w:szCs w:val="20"/>
      <w:lang w:eastAsia="ru-RU"/>
    </w:rPr>
  </w:style>
  <w:style w:type="character" w:customStyle="1" w:styleId="22">
    <w:name w:val="Основной текст с отступом 2 Знак"/>
    <w:basedOn w:val="a0"/>
    <w:link w:val="21"/>
    <w:uiPriority w:val="99"/>
    <w:rsid w:val="001706ED"/>
    <w:rPr>
      <w:rFonts w:ascii="Times New Roman" w:eastAsia="Times New Roman" w:hAnsi="Times New Roman" w:cs="Times New Roman"/>
      <w:sz w:val="20"/>
      <w:szCs w:val="20"/>
      <w:lang w:eastAsia="ru-RU"/>
    </w:rPr>
  </w:style>
  <w:style w:type="character" w:customStyle="1" w:styleId="a3">
    <w:name w:val="Гипертекстовая ссылка"/>
    <w:uiPriority w:val="99"/>
    <w:rsid w:val="001706ED"/>
    <w:rPr>
      <w:color w:val="106BBE"/>
    </w:rPr>
  </w:style>
  <w:style w:type="paragraph" w:styleId="a4">
    <w:name w:val="footnote text"/>
    <w:basedOn w:val="a"/>
    <w:link w:val="a5"/>
    <w:uiPriority w:val="99"/>
    <w:rsid w:val="001706ED"/>
    <w:pPr>
      <w:spacing w:after="0" w:line="240" w:lineRule="auto"/>
    </w:pPr>
    <w:rPr>
      <w:rFonts w:eastAsia="Times New Roman" w:cs="Times New Roman"/>
      <w:sz w:val="20"/>
      <w:szCs w:val="20"/>
      <w:lang w:eastAsia="ru-RU"/>
    </w:rPr>
  </w:style>
  <w:style w:type="character" w:customStyle="1" w:styleId="a5">
    <w:name w:val="Текст сноски Знак"/>
    <w:basedOn w:val="a0"/>
    <w:link w:val="a4"/>
    <w:uiPriority w:val="99"/>
    <w:rsid w:val="001706ED"/>
    <w:rPr>
      <w:rFonts w:ascii="Times New Roman" w:eastAsia="Times New Roman" w:hAnsi="Times New Roman" w:cs="Times New Roman"/>
      <w:sz w:val="20"/>
      <w:szCs w:val="20"/>
      <w:lang w:eastAsia="ru-RU"/>
    </w:rPr>
  </w:style>
  <w:style w:type="character" w:styleId="a6">
    <w:name w:val="footnote reference"/>
    <w:uiPriority w:val="99"/>
    <w:rsid w:val="001706ED"/>
    <w:rPr>
      <w:vertAlign w:val="superscript"/>
    </w:rPr>
  </w:style>
  <w:style w:type="paragraph" w:styleId="31">
    <w:name w:val="Body Text 3"/>
    <w:basedOn w:val="a"/>
    <w:link w:val="32"/>
    <w:unhideWhenUsed/>
    <w:rsid w:val="001706ED"/>
    <w:pPr>
      <w:spacing w:after="120"/>
    </w:pPr>
    <w:rPr>
      <w:sz w:val="16"/>
      <w:szCs w:val="16"/>
    </w:rPr>
  </w:style>
  <w:style w:type="character" w:customStyle="1" w:styleId="32">
    <w:name w:val="Основной текст 3 Знак"/>
    <w:basedOn w:val="a0"/>
    <w:link w:val="31"/>
    <w:rsid w:val="001706ED"/>
    <w:rPr>
      <w:rFonts w:eastAsiaTheme="minorHAnsi"/>
      <w:sz w:val="16"/>
      <w:szCs w:val="16"/>
      <w:lang w:eastAsia="en-US"/>
    </w:rPr>
  </w:style>
  <w:style w:type="paragraph" w:styleId="a7">
    <w:name w:val="Plain Text"/>
    <w:basedOn w:val="a"/>
    <w:link w:val="a8"/>
    <w:uiPriority w:val="99"/>
    <w:rsid w:val="001706ED"/>
    <w:pPr>
      <w:spacing w:after="0" w:line="240" w:lineRule="auto"/>
    </w:pPr>
    <w:rPr>
      <w:rFonts w:ascii="Courier New" w:eastAsia="Times New Roman" w:hAnsi="Courier New" w:cs="Times New Roman"/>
      <w:sz w:val="20"/>
      <w:szCs w:val="20"/>
      <w:lang w:eastAsia="ru-RU"/>
    </w:rPr>
  </w:style>
  <w:style w:type="character" w:customStyle="1" w:styleId="a8">
    <w:name w:val="Обычный текст Знак"/>
    <w:basedOn w:val="a0"/>
    <w:link w:val="a7"/>
    <w:uiPriority w:val="99"/>
    <w:rsid w:val="001706ED"/>
    <w:rPr>
      <w:rFonts w:ascii="Courier New" w:eastAsia="Times New Roman" w:hAnsi="Courier New" w:cs="Times New Roman"/>
      <w:sz w:val="20"/>
      <w:szCs w:val="20"/>
      <w:lang w:eastAsia="ru-RU"/>
    </w:rPr>
  </w:style>
  <w:style w:type="paragraph" w:styleId="a9">
    <w:name w:val="List Paragraph"/>
    <w:basedOn w:val="a"/>
    <w:uiPriority w:val="1"/>
    <w:qFormat/>
    <w:rsid w:val="001706ED"/>
    <w:pPr>
      <w:ind w:left="720"/>
      <w:contextualSpacing/>
    </w:pPr>
  </w:style>
  <w:style w:type="paragraph" w:customStyle="1" w:styleId="Normal1">
    <w:name w:val="Обычный.Normal1"/>
    <w:uiPriority w:val="99"/>
    <w:rsid w:val="001706ED"/>
    <w:rPr>
      <w:rFonts w:ascii="Times New Roman" w:eastAsia="Times New Roman" w:hAnsi="Times New Roman" w:cs="Times New Roman"/>
      <w:sz w:val="20"/>
      <w:szCs w:val="20"/>
      <w:lang w:eastAsia="ru-RU"/>
    </w:rPr>
  </w:style>
  <w:style w:type="paragraph" w:customStyle="1" w:styleId="Normal11">
    <w:name w:val="Обычный.Normal11"/>
    <w:uiPriority w:val="99"/>
    <w:rsid w:val="001706ED"/>
    <w:rPr>
      <w:rFonts w:ascii="Times New Roman" w:eastAsia="Times New Roman" w:hAnsi="Times New Roman" w:cs="Times New Roman"/>
      <w:sz w:val="20"/>
      <w:szCs w:val="20"/>
      <w:lang w:eastAsia="ru-RU"/>
    </w:rPr>
  </w:style>
  <w:style w:type="paragraph" w:styleId="aa">
    <w:name w:val="Body Text Indent"/>
    <w:basedOn w:val="a"/>
    <w:link w:val="ab"/>
    <w:unhideWhenUsed/>
    <w:rsid w:val="001706ED"/>
    <w:pPr>
      <w:spacing w:after="120" w:line="240" w:lineRule="auto"/>
      <w:ind w:left="283"/>
    </w:pPr>
    <w:rPr>
      <w:rFonts w:eastAsia="Times New Roman" w:cs="Times New Roman"/>
      <w:sz w:val="20"/>
      <w:szCs w:val="20"/>
      <w:lang w:eastAsia="ru-RU"/>
    </w:rPr>
  </w:style>
  <w:style w:type="character" w:customStyle="1" w:styleId="ab">
    <w:name w:val="Отступ основного текста Знак"/>
    <w:basedOn w:val="a0"/>
    <w:link w:val="aa"/>
    <w:rsid w:val="001706ED"/>
    <w:rPr>
      <w:rFonts w:ascii="Times New Roman" w:eastAsia="Times New Roman" w:hAnsi="Times New Roman" w:cs="Times New Roman"/>
      <w:sz w:val="20"/>
      <w:szCs w:val="20"/>
      <w:lang w:eastAsia="ru-RU"/>
    </w:rPr>
  </w:style>
  <w:style w:type="paragraph" w:customStyle="1" w:styleId="ac">
    <w:name w:val="Основной текст.бпОсновной текст"/>
    <w:basedOn w:val="Normal1"/>
    <w:uiPriority w:val="99"/>
    <w:rsid w:val="001706ED"/>
    <w:pPr>
      <w:widowControl w:val="0"/>
    </w:pPr>
    <w:rPr>
      <w:sz w:val="26"/>
    </w:rPr>
  </w:style>
  <w:style w:type="paragraph" w:customStyle="1" w:styleId="ConsPlusNormal">
    <w:name w:val="ConsPlusNormal"/>
    <w:rsid w:val="001706ED"/>
    <w:pPr>
      <w:ind w:firstLine="720"/>
    </w:pPr>
    <w:rPr>
      <w:rFonts w:ascii="Arial" w:eastAsia="Times New Roman" w:hAnsi="Arial" w:cs="Times New Roman"/>
      <w:sz w:val="20"/>
      <w:szCs w:val="20"/>
      <w:lang w:eastAsia="ru-RU"/>
    </w:rPr>
  </w:style>
  <w:style w:type="character" w:styleId="ad">
    <w:name w:val="annotation reference"/>
    <w:basedOn w:val="a0"/>
    <w:unhideWhenUsed/>
    <w:rsid w:val="001706ED"/>
    <w:rPr>
      <w:sz w:val="16"/>
      <w:szCs w:val="16"/>
    </w:rPr>
  </w:style>
  <w:style w:type="paragraph" w:styleId="ae">
    <w:name w:val="annotation text"/>
    <w:basedOn w:val="a"/>
    <w:link w:val="af"/>
    <w:unhideWhenUsed/>
    <w:rsid w:val="001706ED"/>
    <w:pPr>
      <w:spacing w:after="0" w:line="240" w:lineRule="auto"/>
    </w:pPr>
    <w:rPr>
      <w:rFonts w:eastAsia="Times New Roman" w:cs="Times New Roman"/>
      <w:sz w:val="20"/>
      <w:szCs w:val="20"/>
      <w:lang w:eastAsia="ru-RU"/>
    </w:rPr>
  </w:style>
  <w:style w:type="character" w:customStyle="1" w:styleId="af">
    <w:name w:val="Текст комментария Знак"/>
    <w:basedOn w:val="a0"/>
    <w:link w:val="ae"/>
    <w:rsid w:val="001706ED"/>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unhideWhenUsed/>
    <w:rsid w:val="001706ED"/>
    <w:rPr>
      <w:b/>
      <w:bCs/>
    </w:rPr>
  </w:style>
  <w:style w:type="character" w:customStyle="1" w:styleId="af1">
    <w:name w:val="Тема примечания Знак"/>
    <w:basedOn w:val="af"/>
    <w:link w:val="af0"/>
    <w:uiPriority w:val="99"/>
    <w:rsid w:val="001706ED"/>
    <w:rPr>
      <w:rFonts w:ascii="Times New Roman" w:eastAsia="Times New Roman" w:hAnsi="Times New Roman" w:cs="Times New Roman"/>
      <w:b/>
      <w:bCs/>
      <w:sz w:val="20"/>
      <w:szCs w:val="20"/>
      <w:lang w:eastAsia="ru-RU"/>
    </w:rPr>
  </w:style>
  <w:style w:type="paragraph" w:styleId="af2">
    <w:name w:val="Balloon Text"/>
    <w:basedOn w:val="a"/>
    <w:link w:val="af3"/>
    <w:uiPriority w:val="99"/>
    <w:unhideWhenUsed/>
    <w:rsid w:val="001706ED"/>
    <w:pPr>
      <w:spacing w:after="0" w:line="240" w:lineRule="auto"/>
    </w:pPr>
    <w:rPr>
      <w:rFonts w:ascii="Segoe UI" w:eastAsia="Times New Roman" w:hAnsi="Segoe UI" w:cs="Segoe UI"/>
      <w:sz w:val="18"/>
      <w:szCs w:val="18"/>
      <w:lang w:eastAsia="ru-RU"/>
    </w:rPr>
  </w:style>
  <w:style w:type="character" w:customStyle="1" w:styleId="af3">
    <w:name w:val="Текст выноски Знак"/>
    <w:basedOn w:val="a0"/>
    <w:link w:val="af2"/>
    <w:uiPriority w:val="99"/>
    <w:rsid w:val="001706ED"/>
    <w:rPr>
      <w:rFonts w:ascii="Segoe UI" w:eastAsia="Times New Roman" w:hAnsi="Segoe UI" w:cs="Segoe UI"/>
      <w:sz w:val="18"/>
      <w:szCs w:val="18"/>
      <w:lang w:eastAsia="ru-RU"/>
    </w:rPr>
  </w:style>
  <w:style w:type="character" w:customStyle="1" w:styleId="apple-converted-space">
    <w:name w:val="apple-converted-space"/>
    <w:basedOn w:val="a0"/>
    <w:rsid w:val="001706ED"/>
  </w:style>
  <w:style w:type="character" w:styleId="af4">
    <w:name w:val="Hyperlink"/>
    <w:basedOn w:val="a0"/>
    <w:uiPriority w:val="99"/>
    <w:unhideWhenUsed/>
    <w:rsid w:val="001706ED"/>
    <w:rPr>
      <w:color w:val="0000FF"/>
      <w:u w:val="single"/>
    </w:rPr>
  </w:style>
  <w:style w:type="paragraph" w:styleId="af5">
    <w:name w:val="No Spacing"/>
    <w:uiPriority w:val="1"/>
    <w:qFormat/>
    <w:rsid w:val="001706ED"/>
    <w:rPr>
      <w:rFonts w:eastAsiaTheme="minorHAnsi"/>
      <w:sz w:val="22"/>
      <w:szCs w:val="22"/>
      <w:lang w:eastAsia="en-US"/>
    </w:rPr>
  </w:style>
  <w:style w:type="paragraph" w:customStyle="1" w:styleId="11">
    <w:name w:val="Основной текст.бпОсновной текст1"/>
    <w:basedOn w:val="Normal11"/>
    <w:rsid w:val="001706ED"/>
    <w:pPr>
      <w:widowControl w:val="0"/>
      <w:autoSpaceDE w:val="0"/>
      <w:autoSpaceDN w:val="0"/>
    </w:pPr>
    <w:rPr>
      <w:rFonts w:eastAsiaTheme="minorEastAsia" w:cstheme="minorBidi"/>
      <w:sz w:val="26"/>
      <w:szCs w:val="26"/>
    </w:rPr>
  </w:style>
  <w:style w:type="paragraph" w:customStyle="1" w:styleId="FR1">
    <w:name w:val="FR1"/>
    <w:rsid w:val="001706ED"/>
    <w:pPr>
      <w:widowControl w:val="0"/>
      <w:autoSpaceDE w:val="0"/>
      <w:autoSpaceDN w:val="0"/>
      <w:spacing w:line="380" w:lineRule="auto"/>
      <w:jc w:val="both"/>
    </w:pPr>
    <w:rPr>
      <w:rFonts w:ascii="Times New Roman" w:hAnsi="Times New Roman"/>
      <w:lang w:eastAsia="ru-RU"/>
    </w:rPr>
  </w:style>
  <w:style w:type="paragraph" w:customStyle="1" w:styleId="BodyTextIndent1">
    <w:name w:val="Body Text Indent1"/>
    <w:basedOn w:val="Normal1"/>
    <w:rsid w:val="001706ED"/>
    <w:pPr>
      <w:tabs>
        <w:tab w:val="left" w:pos="709"/>
        <w:tab w:val="left" w:pos="8222"/>
      </w:tabs>
      <w:autoSpaceDE w:val="0"/>
      <w:autoSpaceDN w:val="0"/>
      <w:jc w:val="both"/>
    </w:pPr>
    <w:rPr>
      <w:rFonts w:eastAsiaTheme="minorEastAsia" w:cstheme="minorBidi"/>
      <w:b/>
      <w:bCs/>
      <w:sz w:val="24"/>
      <w:szCs w:val="24"/>
    </w:rPr>
  </w:style>
  <w:style w:type="paragraph" w:styleId="af6">
    <w:name w:val="Subtitle"/>
    <w:basedOn w:val="Normal1"/>
    <w:link w:val="af7"/>
    <w:qFormat/>
    <w:rsid w:val="001706ED"/>
    <w:pPr>
      <w:autoSpaceDE w:val="0"/>
      <w:autoSpaceDN w:val="0"/>
      <w:jc w:val="center"/>
    </w:pPr>
    <w:rPr>
      <w:rFonts w:ascii="Arial" w:eastAsiaTheme="minorEastAsia" w:hAnsi="Arial" w:cs="Arial"/>
      <w:b/>
      <w:bCs/>
      <w:sz w:val="24"/>
      <w:szCs w:val="24"/>
    </w:rPr>
  </w:style>
  <w:style w:type="character" w:customStyle="1" w:styleId="af7">
    <w:name w:val="Подзаголовок Знак"/>
    <w:basedOn w:val="a0"/>
    <w:link w:val="af6"/>
    <w:rsid w:val="001706ED"/>
    <w:rPr>
      <w:rFonts w:ascii="Arial" w:hAnsi="Arial" w:cs="Arial"/>
      <w:b/>
      <w:bCs/>
      <w:lang w:eastAsia="ru-RU"/>
    </w:rPr>
  </w:style>
  <w:style w:type="paragraph" w:customStyle="1" w:styleId="Normal2">
    <w:name w:val="Normal2"/>
    <w:uiPriority w:val="99"/>
    <w:rsid w:val="001706ED"/>
    <w:pPr>
      <w:widowControl w:val="0"/>
      <w:autoSpaceDE w:val="0"/>
      <w:autoSpaceDN w:val="0"/>
      <w:snapToGrid w:val="0"/>
    </w:pPr>
    <w:rPr>
      <w:rFonts w:ascii="Times New Roman" w:hAnsi="Times New Roman"/>
      <w:lang w:val="en-US" w:eastAsia="ru-RU"/>
    </w:rPr>
  </w:style>
  <w:style w:type="paragraph" w:styleId="33">
    <w:name w:val="Body Text Indent 3"/>
    <w:basedOn w:val="Normal1"/>
    <w:link w:val="34"/>
    <w:rsid w:val="001706ED"/>
    <w:pPr>
      <w:suppressAutoHyphens/>
      <w:autoSpaceDE w:val="0"/>
      <w:autoSpaceDN w:val="0"/>
      <w:ind w:left="292"/>
    </w:pPr>
    <w:rPr>
      <w:rFonts w:eastAsiaTheme="minorEastAsia" w:cstheme="minorBidi"/>
      <w:sz w:val="26"/>
      <w:szCs w:val="26"/>
    </w:rPr>
  </w:style>
  <w:style w:type="character" w:customStyle="1" w:styleId="34">
    <w:name w:val="Основной текст с отступом 3 Знак"/>
    <w:basedOn w:val="a0"/>
    <w:link w:val="33"/>
    <w:rsid w:val="001706ED"/>
    <w:rPr>
      <w:rFonts w:ascii="Times New Roman" w:hAnsi="Times New Roman"/>
      <w:sz w:val="26"/>
      <w:szCs w:val="26"/>
      <w:lang w:eastAsia="ru-RU"/>
    </w:rPr>
  </w:style>
  <w:style w:type="paragraph" w:styleId="af8">
    <w:name w:val="header"/>
    <w:basedOn w:val="a"/>
    <w:link w:val="af9"/>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af9">
    <w:name w:val="Верхний колонтитул Знак"/>
    <w:basedOn w:val="a0"/>
    <w:link w:val="af8"/>
    <w:uiPriority w:val="99"/>
    <w:rsid w:val="001706ED"/>
    <w:rPr>
      <w:rFonts w:ascii="Times New Roman" w:hAnsi="Times New Roman"/>
      <w:sz w:val="20"/>
      <w:szCs w:val="20"/>
      <w:lang w:eastAsia="ru-RU"/>
    </w:rPr>
  </w:style>
  <w:style w:type="paragraph" w:styleId="afa">
    <w:name w:val="footer"/>
    <w:basedOn w:val="a"/>
    <w:link w:val="afb"/>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afb">
    <w:name w:val="Нижний колонтитул Знак"/>
    <w:basedOn w:val="a0"/>
    <w:link w:val="afa"/>
    <w:uiPriority w:val="99"/>
    <w:rsid w:val="001706ED"/>
    <w:rPr>
      <w:rFonts w:ascii="Times New Roman" w:hAnsi="Times New Roman"/>
      <w:sz w:val="20"/>
      <w:szCs w:val="20"/>
      <w:lang w:eastAsia="ru-RU"/>
    </w:rPr>
  </w:style>
  <w:style w:type="character" w:styleId="afc">
    <w:name w:val="Emphasis"/>
    <w:basedOn w:val="a0"/>
    <w:uiPriority w:val="20"/>
    <w:qFormat/>
    <w:rsid w:val="001706ED"/>
    <w:rPr>
      <w:rFonts w:cstheme="minorBidi"/>
      <w:i/>
      <w:iCs/>
    </w:rPr>
  </w:style>
  <w:style w:type="paragraph" w:customStyle="1" w:styleId="s13">
    <w:name w:val="s_13"/>
    <w:basedOn w:val="a"/>
    <w:rsid w:val="001706ED"/>
    <w:pPr>
      <w:autoSpaceDE w:val="0"/>
      <w:autoSpaceDN w:val="0"/>
      <w:spacing w:after="0" w:line="240" w:lineRule="auto"/>
      <w:ind w:firstLine="720"/>
    </w:pPr>
    <w:rPr>
      <w:rFonts w:eastAsiaTheme="minorEastAsia"/>
      <w:sz w:val="20"/>
      <w:szCs w:val="20"/>
      <w:lang w:eastAsia="ru-RU"/>
    </w:rPr>
  </w:style>
  <w:style w:type="character" w:customStyle="1" w:styleId="red1">
    <w:name w:val="red1"/>
    <w:basedOn w:val="a0"/>
    <w:rsid w:val="001706ED"/>
    <w:rPr>
      <w:rFonts w:cstheme="minorBidi"/>
      <w:color w:val="FF0000"/>
    </w:rPr>
  </w:style>
  <w:style w:type="paragraph" w:styleId="afd">
    <w:name w:val="Body Text"/>
    <w:basedOn w:val="a"/>
    <w:link w:val="afe"/>
    <w:uiPriority w:val="99"/>
    <w:rsid w:val="001706ED"/>
    <w:pPr>
      <w:autoSpaceDE w:val="0"/>
      <w:autoSpaceDN w:val="0"/>
      <w:spacing w:after="120" w:line="240" w:lineRule="auto"/>
    </w:pPr>
    <w:rPr>
      <w:rFonts w:eastAsiaTheme="minorEastAsia"/>
      <w:sz w:val="20"/>
      <w:szCs w:val="20"/>
      <w:lang w:eastAsia="ru-RU"/>
    </w:rPr>
  </w:style>
  <w:style w:type="character" w:customStyle="1" w:styleId="afe">
    <w:name w:val="Основной текст Знак"/>
    <w:basedOn w:val="a0"/>
    <w:link w:val="afd"/>
    <w:uiPriority w:val="99"/>
    <w:rsid w:val="001706ED"/>
    <w:rPr>
      <w:rFonts w:ascii="Times New Roman" w:hAnsi="Times New Roman"/>
      <w:sz w:val="20"/>
      <w:szCs w:val="20"/>
      <w:lang w:eastAsia="ru-RU"/>
    </w:rPr>
  </w:style>
  <w:style w:type="paragraph" w:customStyle="1" w:styleId="aff">
    <w:name w:val="Прижатый влево"/>
    <w:basedOn w:val="a"/>
    <w:next w:val="a"/>
    <w:uiPriority w:val="99"/>
    <w:rsid w:val="001706ED"/>
    <w:pPr>
      <w:autoSpaceDE w:val="0"/>
      <w:autoSpaceDN w:val="0"/>
      <w:spacing w:after="0" w:line="240" w:lineRule="auto"/>
    </w:pPr>
    <w:rPr>
      <w:rFonts w:ascii="Arial" w:eastAsiaTheme="minorEastAsia" w:hAnsi="Arial" w:cs="Arial"/>
      <w:sz w:val="24"/>
      <w:szCs w:val="24"/>
      <w:lang w:eastAsia="ru-RU"/>
    </w:rPr>
  </w:style>
  <w:style w:type="character" w:customStyle="1" w:styleId="CommentSubjectChar">
    <w:name w:val="Comment Subject Char"/>
    <w:basedOn w:val="af"/>
    <w:uiPriority w:val="99"/>
    <w:rsid w:val="001706ED"/>
    <w:rPr>
      <w:rFonts w:ascii="Times New Roman" w:eastAsia="Times New Roman" w:hAnsi="Times New Roman" w:cstheme="minorBidi"/>
      <w:b/>
      <w:bCs/>
      <w:sz w:val="20"/>
      <w:szCs w:val="20"/>
      <w:lang w:eastAsia="ru-RU"/>
    </w:rPr>
  </w:style>
  <w:style w:type="paragraph" w:customStyle="1" w:styleId="ConsPlusTitlePage">
    <w:name w:val="ConsPlusTitlePage"/>
    <w:uiPriority w:val="99"/>
    <w:rsid w:val="001706ED"/>
    <w:pPr>
      <w:widowControl w:val="0"/>
      <w:autoSpaceDE w:val="0"/>
      <w:autoSpaceDN w:val="0"/>
    </w:pPr>
    <w:rPr>
      <w:rFonts w:ascii="Tahoma" w:hAnsi="Tahoma" w:cs="Tahoma"/>
      <w:sz w:val="20"/>
      <w:szCs w:val="20"/>
      <w:lang w:eastAsia="ru-RU"/>
    </w:rPr>
  </w:style>
  <w:style w:type="character" w:styleId="aff0">
    <w:name w:val="Strong"/>
    <w:basedOn w:val="a0"/>
    <w:uiPriority w:val="22"/>
    <w:qFormat/>
    <w:rsid w:val="001706ED"/>
    <w:rPr>
      <w:b/>
      <w:bCs/>
    </w:rPr>
  </w:style>
  <w:style w:type="paragraph" w:styleId="aff1">
    <w:name w:val="Normal (Web)"/>
    <w:basedOn w:val="a"/>
    <w:uiPriority w:val="99"/>
    <w:unhideWhenUsed/>
    <w:rsid w:val="001706ED"/>
    <w:pPr>
      <w:spacing w:before="100" w:beforeAutospacing="1" w:after="100" w:afterAutospacing="1" w:line="240" w:lineRule="auto"/>
    </w:pPr>
    <w:rPr>
      <w:rFonts w:eastAsia="Times New Roman" w:cs="Times New Roman"/>
      <w:sz w:val="24"/>
      <w:szCs w:val="24"/>
      <w:lang w:eastAsia="ru-RU"/>
    </w:rPr>
  </w:style>
  <w:style w:type="character" w:customStyle="1" w:styleId="blk">
    <w:name w:val="blk"/>
    <w:basedOn w:val="a0"/>
    <w:rsid w:val="001706ED"/>
  </w:style>
  <w:style w:type="paragraph" w:customStyle="1" w:styleId="12">
    <w:name w:val="Абзац списка1"/>
    <w:basedOn w:val="a"/>
    <w:rsid w:val="001706ED"/>
    <w:pPr>
      <w:ind w:left="720"/>
      <w:contextualSpacing/>
    </w:pPr>
    <w:rPr>
      <w:rFonts w:ascii="Calibri" w:eastAsia="Times New Roman" w:hAnsi="Calibri" w:cs="Times New Roman"/>
    </w:rPr>
  </w:style>
  <w:style w:type="character" w:styleId="aff2">
    <w:name w:val="page number"/>
    <w:basedOn w:val="a0"/>
    <w:uiPriority w:val="99"/>
    <w:semiHidden/>
    <w:unhideWhenUsed/>
    <w:rsid w:val="00F331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312E"/>
    <w:pPr>
      <w:spacing w:after="200" w:line="276" w:lineRule="auto"/>
    </w:pPr>
    <w:rPr>
      <w:rFonts w:ascii="Times New Roman" w:eastAsiaTheme="minorHAnsi" w:hAnsi="Times New Roman"/>
      <w:sz w:val="22"/>
      <w:szCs w:val="22"/>
      <w:lang w:eastAsia="en-US"/>
    </w:rPr>
  </w:style>
  <w:style w:type="paragraph" w:styleId="1">
    <w:name w:val="heading 1"/>
    <w:basedOn w:val="a"/>
    <w:next w:val="a"/>
    <w:link w:val="10"/>
    <w:qFormat/>
    <w:rsid w:val="001706E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link w:val="20"/>
    <w:uiPriority w:val="9"/>
    <w:qFormat/>
    <w:rsid w:val="001706ED"/>
    <w:pPr>
      <w:keepNext/>
      <w:keepLines/>
      <w:autoSpaceDE w:val="0"/>
      <w:autoSpaceDN w:val="0"/>
      <w:spacing w:before="200" w:after="0" w:line="240" w:lineRule="auto"/>
      <w:outlineLvl w:val="1"/>
    </w:pPr>
    <w:rPr>
      <w:rFonts w:eastAsiaTheme="minorEastAsia"/>
      <w:b/>
      <w:bCs/>
      <w:color w:val="808080"/>
      <w:sz w:val="26"/>
      <w:szCs w:val="26"/>
      <w:lang w:eastAsia="ru-RU"/>
    </w:rPr>
  </w:style>
  <w:style w:type="paragraph" w:styleId="3">
    <w:name w:val="heading 3"/>
    <w:basedOn w:val="a"/>
    <w:link w:val="30"/>
    <w:uiPriority w:val="9"/>
    <w:qFormat/>
    <w:rsid w:val="001706ED"/>
    <w:pPr>
      <w:autoSpaceDE w:val="0"/>
      <w:autoSpaceDN w:val="0"/>
      <w:spacing w:before="100" w:after="100" w:line="240" w:lineRule="auto"/>
      <w:outlineLvl w:val="2"/>
    </w:pPr>
    <w:rPr>
      <w:rFonts w:eastAsiaTheme="minorEastAsia"/>
      <w:b/>
      <w:bCs/>
      <w:sz w:val="27"/>
      <w:szCs w:val="27"/>
      <w:lang w:eastAsia="ru-RU"/>
    </w:rPr>
  </w:style>
  <w:style w:type="paragraph" w:styleId="4">
    <w:name w:val="heading 4"/>
    <w:basedOn w:val="a"/>
    <w:next w:val="a"/>
    <w:link w:val="40"/>
    <w:uiPriority w:val="9"/>
    <w:unhideWhenUsed/>
    <w:qFormat/>
    <w:rsid w:val="001706ED"/>
    <w:pPr>
      <w:keepNext/>
      <w:spacing w:before="240" w:after="60"/>
      <w:outlineLvl w:val="3"/>
    </w:pPr>
    <w:rPr>
      <w:rFonts w:eastAsia="Times New Roman" w:cs="Times New Roman"/>
      <w:b/>
      <w:bCs/>
      <w:sz w:val="28"/>
      <w:szCs w:val="28"/>
    </w:rPr>
  </w:style>
  <w:style w:type="paragraph" w:styleId="5">
    <w:name w:val="heading 5"/>
    <w:basedOn w:val="a"/>
    <w:link w:val="50"/>
    <w:uiPriority w:val="9"/>
    <w:qFormat/>
    <w:rsid w:val="001706ED"/>
    <w:pPr>
      <w:spacing w:before="100" w:beforeAutospacing="1" w:after="100" w:afterAutospacing="1" w:line="240" w:lineRule="auto"/>
      <w:outlineLvl w:val="4"/>
    </w:pPr>
    <w:rPr>
      <w:rFonts w:eastAsia="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706E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1706ED"/>
    <w:rPr>
      <w:rFonts w:ascii="Times New Roman" w:hAnsi="Times New Roman"/>
      <w:b/>
      <w:bCs/>
      <w:color w:val="808080"/>
      <w:sz w:val="26"/>
      <w:szCs w:val="26"/>
      <w:lang w:eastAsia="ru-RU"/>
    </w:rPr>
  </w:style>
  <w:style w:type="character" w:customStyle="1" w:styleId="30">
    <w:name w:val="Заголовок 3 Знак"/>
    <w:basedOn w:val="a0"/>
    <w:link w:val="3"/>
    <w:uiPriority w:val="9"/>
    <w:rsid w:val="001706ED"/>
    <w:rPr>
      <w:rFonts w:ascii="Times New Roman" w:hAnsi="Times New Roman"/>
      <w:b/>
      <w:bCs/>
      <w:sz w:val="27"/>
      <w:szCs w:val="27"/>
      <w:lang w:eastAsia="ru-RU"/>
    </w:rPr>
  </w:style>
  <w:style w:type="character" w:customStyle="1" w:styleId="40">
    <w:name w:val="Заголовок 4 Знак"/>
    <w:basedOn w:val="a0"/>
    <w:link w:val="4"/>
    <w:uiPriority w:val="9"/>
    <w:rsid w:val="001706ED"/>
    <w:rPr>
      <w:rFonts w:ascii="Times New Roman" w:eastAsia="Times New Roman" w:hAnsi="Times New Roman" w:cs="Times New Roman"/>
      <w:b/>
      <w:bCs/>
      <w:sz w:val="28"/>
      <w:szCs w:val="28"/>
      <w:lang w:eastAsia="en-US"/>
    </w:rPr>
  </w:style>
  <w:style w:type="character" w:customStyle="1" w:styleId="50">
    <w:name w:val="Заголовок 5 Знак"/>
    <w:basedOn w:val="a0"/>
    <w:link w:val="5"/>
    <w:uiPriority w:val="9"/>
    <w:rsid w:val="001706ED"/>
    <w:rPr>
      <w:rFonts w:ascii="Times New Roman" w:eastAsia="Times New Roman" w:hAnsi="Times New Roman" w:cs="Times New Roman"/>
      <w:b/>
      <w:bCs/>
      <w:sz w:val="20"/>
      <w:szCs w:val="20"/>
      <w:lang w:eastAsia="ru-RU"/>
    </w:rPr>
  </w:style>
  <w:style w:type="paragraph" w:styleId="21">
    <w:name w:val="Body Text Indent 2"/>
    <w:basedOn w:val="a"/>
    <w:link w:val="22"/>
    <w:uiPriority w:val="99"/>
    <w:unhideWhenUsed/>
    <w:rsid w:val="001706ED"/>
    <w:pPr>
      <w:spacing w:after="120" w:line="480" w:lineRule="auto"/>
      <w:ind w:left="283"/>
    </w:pPr>
    <w:rPr>
      <w:rFonts w:eastAsia="Times New Roman" w:cs="Times New Roman"/>
      <w:sz w:val="20"/>
      <w:szCs w:val="20"/>
      <w:lang w:eastAsia="ru-RU"/>
    </w:rPr>
  </w:style>
  <w:style w:type="character" w:customStyle="1" w:styleId="22">
    <w:name w:val="Основной текст с отступом 2 Знак"/>
    <w:basedOn w:val="a0"/>
    <w:link w:val="21"/>
    <w:uiPriority w:val="99"/>
    <w:rsid w:val="001706ED"/>
    <w:rPr>
      <w:rFonts w:ascii="Times New Roman" w:eastAsia="Times New Roman" w:hAnsi="Times New Roman" w:cs="Times New Roman"/>
      <w:sz w:val="20"/>
      <w:szCs w:val="20"/>
      <w:lang w:eastAsia="ru-RU"/>
    </w:rPr>
  </w:style>
  <w:style w:type="character" w:customStyle="1" w:styleId="a3">
    <w:name w:val="Гипертекстовая ссылка"/>
    <w:uiPriority w:val="99"/>
    <w:rsid w:val="001706ED"/>
    <w:rPr>
      <w:color w:val="106BBE"/>
    </w:rPr>
  </w:style>
  <w:style w:type="paragraph" w:styleId="a4">
    <w:name w:val="footnote text"/>
    <w:basedOn w:val="a"/>
    <w:link w:val="a5"/>
    <w:uiPriority w:val="99"/>
    <w:rsid w:val="001706ED"/>
    <w:pPr>
      <w:spacing w:after="0" w:line="240" w:lineRule="auto"/>
    </w:pPr>
    <w:rPr>
      <w:rFonts w:eastAsia="Times New Roman" w:cs="Times New Roman"/>
      <w:sz w:val="20"/>
      <w:szCs w:val="20"/>
      <w:lang w:eastAsia="ru-RU"/>
    </w:rPr>
  </w:style>
  <w:style w:type="character" w:customStyle="1" w:styleId="a5">
    <w:name w:val="Текст сноски Знак"/>
    <w:basedOn w:val="a0"/>
    <w:link w:val="a4"/>
    <w:uiPriority w:val="99"/>
    <w:rsid w:val="001706ED"/>
    <w:rPr>
      <w:rFonts w:ascii="Times New Roman" w:eastAsia="Times New Roman" w:hAnsi="Times New Roman" w:cs="Times New Roman"/>
      <w:sz w:val="20"/>
      <w:szCs w:val="20"/>
      <w:lang w:eastAsia="ru-RU"/>
    </w:rPr>
  </w:style>
  <w:style w:type="character" w:styleId="a6">
    <w:name w:val="footnote reference"/>
    <w:uiPriority w:val="99"/>
    <w:rsid w:val="001706ED"/>
    <w:rPr>
      <w:vertAlign w:val="superscript"/>
    </w:rPr>
  </w:style>
  <w:style w:type="paragraph" w:styleId="31">
    <w:name w:val="Body Text 3"/>
    <w:basedOn w:val="a"/>
    <w:link w:val="32"/>
    <w:unhideWhenUsed/>
    <w:rsid w:val="001706ED"/>
    <w:pPr>
      <w:spacing w:after="120"/>
    </w:pPr>
    <w:rPr>
      <w:sz w:val="16"/>
      <w:szCs w:val="16"/>
    </w:rPr>
  </w:style>
  <w:style w:type="character" w:customStyle="1" w:styleId="32">
    <w:name w:val="Основной текст 3 Знак"/>
    <w:basedOn w:val="a0"/>
    <w:link w:val="31"/>
    <w:rsid w:val="001706ED"/>
    <w:rPr>
      <w:rFonts w:eastAsiaTheme="minorHAnsi"/>
      <w:sz w:val="16"/>
      <w:szCs w:val="16"/>
      <w:lang w:eastAsia="en-US"/>
    </w:rPr>
  </w:style>
  <w:style w:type="paragraph" w:styleId="a7">
    <w:name w:val="Plain Text"/>
    <w:basedOn w:val="a"/>
    <w:link w:val="a8"/>
    <w:uiPriority w:val="99"/>
    <w:rsid w:val="001706ED"/>
    <w:pPr>
      <w:spacing w:after="0" w:line="240" w:lineRule="auto"/>
    </w:pPr>
    <w:rPr>
      <w:rFonts w:ascii="Courier New" w:eastAsia="Times New Roman" w:hAnsi="Courier New" w:cs="Times New Roman"/>
      <w:sz w:val="20"/>
      <w:szCs w:val="20"/>
      <w:lang w:eastAsia="ru-RU"/>
    </w:rPr>
  </w:style>
  <w:style w:type="character" w:customStyle="1" w:styleId="a8">
    <w:name w:val="Обычный текст Знак"/>
    <w:basedOn w:val="a0"/>
    <w:link w:val="a7"/>
    <w:uiPriority w:val="99"/>
    <w:rsid w:val="001706ED"/>
    <w:rPr>
      <w:rFonts w:ascii="Courier New" w:eastAsia="Times New Roman" w:hAnsi="Courier New" w:cs="Times New Roman"/>
      <w:sz w:val="20"/>
      <w:szCs w:val="20"/>
      <w:lang w:eastAsia="ru-RU"/>
    </w:rPr>
  </w:style>
  <w:style w:type="paragraph" w:styleId="a9">
    <w:name w:val="List Paragraph"/>
    <w:basedOn w:val="a"/>
    <w:uiPriority w:val="1"/>
    <w:qFormat/>
    <w:rsid w:val="001706ED"/>
    <w:pPr>
      <w:ind w:left="720"/>
      <w:contextualSpacing/>
    </w:pPr>
  </w:style>
  <w:style w:type="paragraph" w:customStyle="1" w:styleId="Normal1">
    <w:name w:val="Обычный.Normal1"/>
    <w:uiPriority w:val="99"/>
    <w:rsid w:val="001706ED"/>
    <w:rPr>
      <w:rFonts w:ascii="Times New Roman" w:eastAsia="Times New Roman" w:hAnsi="Times New Roman" w:cs="Times New Roman"/>
      <w:sz w:val="20"/>
      <w:szCs w:val="20"/>
      <w:lang w:eastAsia="ru-RU"/>
    </w:rPr>
  </w:style>
  <w:style w:type="paragraph" w:customStyle="1" w:styleId="Normal11">
    <w:name w:val="Обычный.Normal11"/>
    <w:uiPriority w:val="99"/>
    <w:rsid w:val="001706ED"/>
    <w:rPr>
      <w:rFonts w:ascii="Times New Roman" w:eastAsia="Times New Roman" w:hAnsi="Times New Roman" w:cs="Times New Roman"/>
      <w:sz w:val="20"/>
      <w:szCs w:val="20"/>
      <w:lang w:eastAsia="ru-RU"/>
    </w:rPr>
  </w:style>
  <w:style w:type="paragraph" w:styleId="aa">
    <w:name w:val="Body Text Indent"/>
    <w:basedOn w:val="a"/>
    <w:link w:val="ab"/>
    <w:unhideWhenUsed/>
    <w:rsid w:val="001706ED"/>
    <w:pPr>
      <w:spacing w:after="120" w:line="240" w:lineRule="auto"/>
      <w:ind w:left="283"/>
    </w:pPr>
    <w:rPr>
      <w:rFonts w:eastAsia="Times New Roman" w:cs="Times New Roman"/>
      <w:sz w:val="20"/>
      <w:szCs w:val="20"/>
      <w:lang w:eastAsia="ru-RU"/>
    </w:rPr>
  </w:style>
  <w:style w:type="character" w:customStyle="1" w:styleId="ab">
    <w:name w:val="Отступ основного текста Знак"/>
    <w:basedOn w:val="a0"/>
    <w:link w:val="aa"/>
    <w:rsid w:val="001706ED"/>
    <w:rPr>
      <w:rFonts w:ascii="Times New Roman" w:eastAsia="Times New Roman" w:hAnsi="Times New Roman" w:cs="Times New Roman"/>
      <w:sz w:val="20"/>
      <w:szCs w:val="20"/>
      <w:lang w:eastAsia="ru-RU"/>
    </w:rPr>
  </w:style>
  <w:style w:type="paragraph" w:customStyle="1" w:styleId="ac">
    <w:name w:val="Основной текст.бпОсновной текст"/>
    <w:basedOn w:val="Normal1"/>
    <w:uiPriority w:val="99"/>
    <w:rsid w:val="001706ED"/>
    <w:pPr>
      <w:widowControl w:val="0"/>
    </w:pPr>
    <w:rPr>
      <w:sz w:val="26"/>
    </w:rPr>
  </w:style>
  <w:style w:type="paragraph" w:customStyle="1" w:styleId="ConsPlusNormal">
    <w:name w:val="ConsPlusNormal"/>
    <w:rsid w:val="001706ED"/>
    <w:pPr>
      <w:ind w:firstLine="720"/>
    </w:pPr>
    <w:rPr>
      <w:rFonts w:ascii="Arial" w:eastAsia="Times New Roman" w:hAnsi="Arial" w:cs="Times New Roman"/>
      <w:sz w:val="20"/>
      <w:szCs w:val="20"/>
      <w:lang w:eastAsia="ru-RU"/>
    </w:rPr>
  </w:style>
  <w:style w:type="character" w:styleId="ad">
    <w:name w:val="annotation reference"/>
    <w:basedOn w:val="a0"/>
    <w:unhideWhenUsed/>
    <w:rsid w:val="001706ED"/>
    <w:rPr>
      <w:sz w:val="16"/>
      <w:szCs w:val="16"/>
    </w:rPr>
  </w:style>
  <w:style w:type="paragraph" w:styleId="ae">
    <w:name w:val="annotation text"/>
    <w:basedOn w:val="a"/>
    <w:link w:val="af"/>
    <w:unhideWhenUsed/>
    <w:rsid w:val="001706ED"/>
    <w:pPr>
      <w:spacing w:after="0" w:line="240" w:lineRule="auto"/>
    </w:pPr>
    <w:rPr>
      <w:rFonts w:eastAsia="Times New Roman" w:cs="Times New Roman"/>
      <w:sz w:val="20"/>
      <w:szCs w:val="20"/>
      <w:lang w:eastAsia="ru-RU"/>
    </w:rPr>
  </w:style>
  <w:style w:type="character" w:customStyle="1" w:styleId="af">
    <w:name w:val="Текст комментария Знак"/>
    <w:basedOn w:val="a0"/>
    <w:link w:val="ae"/>
    <w:rsid w:val="001706ED"/>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unhideWhenUsed/>
    <w:rsid w:val="001706ED"/>
    <w:rPr>
      <w:b/>
      <w:bCs/>
    </w:rPr>
  </w:style>
  <w:style w:type="character" w:customStyle="1" w:styleId="af1">
    <w:name w:val="Тема примечания Знак"/>
    <w:basedOn w:val="af"/>
    <w:link w:val="af0"/>
    <w:uiPriority w:val="99"/>
    <w:rsid w:val="001706ED"/>
    <w:rPr>
      <w:rFonts w:ascii="Times New Roman" w:eastAsia="Times New Roman" w:hAnsi="Times New Roman" w:cs="Times New Roman"/>
      <w:b/>
      <w:bCs/>
      <w:sz w:val="20"/>
      <w:szCs w:val="20"/>
      <w:lang w:eastAsia="ru-RU"/>
    </w:rPr>
  </w:style>
  <w:style w:type="paragraph" w:styleId="af2">
    <w:name w:val="Balloon Text"/>
    <w:basedOn w:val="a"/>
    <w:link w:val="af3"/>
    <w:uiPriority w:val="99"/>
    <w:unhideWhenUsed/>
    <w:rsid w:val="001706ED"/>
    <w:pPr>
      <w:spacing w:after="0" w:line="240" w:lineRule="auto"/>
    </w:pPr>
    <w:rPr>
      <w:rFonts w:ascii="Segoe UI" w:eastAsia="Times New Roman" w:hAnsi="Segoe UI" w:cs="Segoe UI"/>
      <w:sz w:val="18"/>
      <w:szCs w:val="18"/>
      <w:lang w:eastAsia="ru-RU"/>
    </w:rPr>
  </w:style>
  <w:style w:type="character" w:customStyle="1" w:styleId="af3">
    <w:name w:val="Текст выноски Знак"/>
    <w:basedOn w:val="a0"/>
    <w:link w:val="af2"/>
    <w:uiPriority w:val="99"/>
    <w:rsid w:val="001706ED"/>
    <w:rPr>
      <w:rFonts w:ascii="Segoe UI" w:eastAsia="Times New Roman" w:hAnsi="Segoe UI" w:cs="Segoe UI"/>
      <w:sz w:val="18"/>
      <w:szCs w:val="18"/>
      <w:lang w:eastAsia="ru-RU"/>
    </w:rPr>
  </w:style>
  <w:style w:type="character" w:customStyle="1" w:styleId="apple-converted-space">
    <w:name w:val="apple-converted-space"/>
    <w:basedOn w:val="a0"/>
    <w:rsid w:val="001706ED"/>
  </w:style>
  <w:style w:type="character" w:styleId="af4">
    <w:name w:val="Hyperlink"/>
    <w:basedOn w:val="a0"/>
    <w:uiPriority w:val="99"/>
    <w:unhideWhenUsed/>
    <w:rsid w:val="001706ED"/>
    <w:rPr>
      <w:color w:val="0000FF"/>
      <w:u w:val="single"/>
    </w:rPr>
  </w:style>
  <w:style w:type="paragraph" w:styleId="af5">
    <w:name w:val="No Spacing"/>
    <w:uiPriority w:val="1"/>
    <w:qFormat/>
    <w:rsid w:val="001706ED"/>
    <w:rPr>
      <w:rFonts w:eastAsiaTheme="minorHAnsi"/>
      <w:sz w:val="22"/>
      <w:szCs w:val="22"/>
      <w:lang w:eastAsia="en-US"/>
    </w:rPr>
  </w:style>
  <w:style w:type="paragraph" w:customStyle="1" w:styleId="11">
    <w:name w:val="Основной текст.бпОсновной текст1"/>
    <w:basedOn w:val="Normal11"/>
    <w:rsid w:val="001706ED"/>
    <w:pPr>
      <w:widowControl w:val="0"/>
      <w:autoSpaceDE w:val="0"/>
      <w:autoSpaceDN w:val="0"/>
    </w:pPr>
    <w:rPr>
      <w:rFonts w:eastAsiaTheme="minorEastAsia" w:cstheme="minorBidi"/>
      <w:sz w:val="26"/>
      <w:szCs w:val="26"/>
    </w:rPr>
  </w:style>
  <w:style w:type="paragraph" w:customStyle="1" w:styleId="FR1">
    <w:name w:val="FR1"/>
    <w:rsid w:val="001706ED"/>
    <w:pPr>
      <w:widowControl w:val="0"/>
      <w:autoSpaceDE w:val="0"/>
      <w:autoSpaceDN w:val="0"/>
      <w:spacing w:line="380" w:lineRule="auto"/>
      <w:jc w:val="both"/>
    </w:pPr>
    <w:rPr>
      <w:rFonts w:ascii="Times New Roman" w:hAnsi="Times New Roman"/>
      <w:lang w:eastAsia="ru-RU"/>
    </w:rPr>
  </w:style>
  <w:style w:type="paragraph" w:customStyle="1" w:styleId="BodyTextIndent1">
    <w:name w:val="Body Text Indent1"/>
    <w:basedOn w:val="Normal1"/>
    <w:rsid w:val="001706ED"/>
    <w:pPr>
      <w:tabs>
        <w:tab w:val="left" w:pos="709"/>
        <w:tab w:val="left" w:pos="8222"/>
      </w:tabs>
      <w:autoSpaceDE w:val="0"/>
      <w:autoSpaceDN w:val="0"/>
      <w:jc w:val="both"/>
    </w:pPr>
    <w:rPr>
      <w:rFonts w:eastAsiaTheme="minorEastAsia" w:cstheme="minorBidi"/>
      <w:b/>
      <w:bCs/>
      <w:sz w:val="24"/>
      <w:szCs w:val="24"/>
    </w:rPr>
  </w:style>
  <w:style w:type="paragraph" w:styleId="af6">
    <w:name w:val="Subtitle"/>
    <w:basedOn w:val="Normal1"/>
    <w:link w:val="af7"/>
    <w:qFormat/>
    <w:rsid w:val="001706ED"/>
    <w:pPr>
      <w:autoSpaceDE w:val="0"/>
      <w:autoSpaceDN w:val="0"/>
      <w:jc w:val="center"/>
    </w:pPr>
    <w:rPr>
      <w:rFonts w:ascii="Arial" w:eastAsiaTheme="minorEastAsia" w:hAnsi="Arial" w:cs="Arial"/>
      <w:b/>
      <w:bCs/>
      <w:sz w:val="24"/>
      <w:szCs w:val="24"/>
    </w:rPr>
  </w:style>
  <w:style w:type="character" w:customStyle="1" w:styleId="af7">
    <w:name w:val="Подзаголовок Знак"/>
    <w:basedOn w:val="a0"/>
    <w:link w:val="af6"/>
    <w:rsid w:val="001706ED"/>
    <w:rPr>
      <w:rFonts w:ascii="Arial" w:hAnsi="Arial" w:cs="Arial"/>
      <w:b/>
      <w:bCs/>
      <w:lang w:eastAsia="ru-RU"/>
    </w:rPr>
  </w:style>
  <w:style w:type="paragraph" w:customStyle="1" w:styleId="Normal2">
    <w:name w:val="Normal2"/>
    <w:uiPriority w:val="99"/>
    <w:rsid w:val="001706ED"/>
    <w:pPr>
      <w:widowControl w:val="0"/>
      <w:autoSpaceDE w:val="0"/>
      <w:autoSpaceDN w:val="0"/>
      <w:snapToGrid w:val="0"/>
    </w:pPr>
    <w:rPr>
      <w:rFonts w:ascii="Times New Roman" w:hAnsi="Times New Roman"/>
      <w:lang w:val="en-US" w:eastAsia="ru-RU"/>
    </w:rPr>
  </w:style>
  <w:style w:type="paragraph" w:styleId="33">
    <w:name w:val="Body Text Indent 3"/>
    <w:basedOn w:val="Normal1"/>
    <w:link w:val="34"/>
    <w:rsid w:val="001706ED"/>
    <w:pPr>
      <w:suppressAutoHyphens/>
      <w:autoSpaceDE w:val="0"/>
      <w:autoSpaceDN w:val="0"/>
      <w:ind w:left="292"/>
    </w:pPr>
    <w:rPr>
      <w:rFonts w:eastAsiaTheme="minorEastAsia" w:cstheme="minorBidi"/>
      <w:sz w:val="26"/>
      <w:szCs w:val="26"/>
    </w:rPr>
  </w:style>
  <w:style w:type="character" w:customStyle="1" w:styleId="34">
    <w:name w:val="Основной текст с отступом 3 Знак"/>
    <w:basedOn w:val="a0"/>
    <w:link w:val="33"/>
    <w:rsid w:val="001706ED"/>
    <w:rPr>
      <w:rFonts w:ascii="Times New Roman" w:hAnsi="Times New Roman"/>
      <w:sz w:val="26"/>
      <w:szCs w:val="26"/>
      <w:lang w:eastAsia="ru-RU"/>
    </w:rPr>
  </w:style>
  <w:style w:type="paragraph" w:styleId="af8">
    <w:name w:val="header"/>
    <w:basedOn w:val="a"/>
    <w:link w:val="af9"/>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af9">
    <w:name w:val="Верхний колонтитул Знак"/>
    <w:basedOn w:val="a0"/>
    <w:link w:val="af8"/>
    <w:uiPriority w:val="99"/>
    <w:rsid w:val="001706ED"/>
    <w:rPr>
      <w:rFonts w:ascii="Times New Roman" w:hAnsi="Times New Roman"/>
      <w:sz w:val="20"/>
      <w:szCs w:val="20"/>
      <w:lang w:eastAsia="ru-RU"/>
    </w:rPr>
  </w:style>
  <w:style w:type="paragraph" w:styleId="afa">
    <w:name w:val="footer"/>
    <w:basedOn w:val="a"/>
    <w:link w:val="afb"/>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afb">
    <w:name w:val="Нижний колонтитул Знак"/>
    <w:basedOn w:val="a0"/>
    <w:link w:val="afa"/>
    <w:uiPriority w:val="99"/>
    <w:rsid w:val="001706ED"/>
    <w:rPr>
      <w:rFonts w:ascii="Times New Roman" w:hAnsi="Times New Roman"/>
      <w:sz w:val="20"/>
      <w:szCs w:val="20"/>
      <w:lang w:eastAsia="ru-RU"/>
    </w:rPr>
  </w:style>
  <w:style w:type="character" w:styleId="afc">
    <w:name w:val="Emphasis"/>
    <w:basedOn w:val="a0"/>
    <w:uiPriority w:val="20"/>
    <w:qFormat/>
    <w:rsid w:val="001706ED"/>
    <w:rPr>
      <w:rFonts w:cstheme="minorBidi"/>
      <w:i/>
      <w:iCs/>
    </w:rPr>
  </w:style>
  <w:style w:type="paragraph" w:customStyle="1" w:styleId="s13">
    <w:name w:val="s_13"/>
    <w:basedOn w:val="a"/>
    <w:rsid w:val="001706ED"/>
    <w:pPr>
      <w:autoSpaceDE w:val="0"/>
      <w:autoSpaceDN w:val="0"/>
      <w:spacing w:after="0" w:line="240" w:lineRule="auto"/>
      <w:ind w:firstLine="720"/>
    </w:pPr>
    <w:rPr>
      <w:rFonts w:eastAsiaTheme="minorEastAsia"/>
      <w:sz w:val="20"/>
      <w:szCs w:val="20"/>
      <w:lang w:eastAsia="ru-RU"/>
    </w:rPr>
  </w:style>
  <w:style w:type="character" w:customStyle="1" w:styleId="red1">
    <w:name w:val="red1"/>
    <w:basedOn w:val="a0"/>
    <w:rsid w:val="001706ED"/>
    <w:rPr>
      <w:rFonts w:cstheme="minorBidi"/>
      <w:color w:val="FF0000"/>
    </w:rPr>
  </w:style>
  <w:style w:type="paragraph" w:styleId="afd">
    <w:name w:val="Body Text"/>
    <w:basedOn w:val="a"/>
    <w:link w:val="afe"/>
    <w:uiPriority w:val="99"/>
    <w:rsid w:val="001706ED"/>
    <w:pPr>
      <w:autoSpaceDE w:val="0"/>
      <w:autoSpaceDN w:val="0"/>
      <w:spacing w:after="120" w:line="240" w:lineRule="auto"/>
    </w:pPr>
    <w:rPr>
      <w:rFonts w:eastAsiaTheme="minorEastAsia"/>
      <w:sz w:val="20"/>
      <w:szCs w:val="20"/>
      <w:lang w:eastAsia="ru-RU"/>
    </w:rPr>
  </w:style>
  <w:style w:type="character" w:customStyle="1" w:styleId="afe">
    <w:name w:val="Основной текст Знак"/>
    <w:basedOn w:val="a0"/>
    <w:link w:val="afd"/>
    <w:uiPriority w:val="99"/>
    <w:rsid w:val="001706ED"/>
    <w:rPr>
      <w:rFonts w:ascii="Times New Roman" w:hAnsi="Times New Roman"/>
      <w:sz w:val="20"/>
      <w:szCs w:val="20"/>
      <w:lang w:eastAsia="ru-RU"/>
    </w:rPr>
  </w:style>
  <w:style w:type="paragraph" w:customStyle="1" w:styleId="aff">
    <w:name w:val="Прижатый влево"/>
    <w:basedOn w:val="a"/>
    <w:next w:val="a"/>
    <w:uiPriority w:val="99"/>
    <w:rsid w:val="001706ED"/>
    <w:pPr>
      <w:autoSpaceDE w:val="0"/>
      <w:autoSpaceDN w:val="0"/>
      <w:spacing w:after="0" w:line="240" w:lineRule="auto"/>
    </w:pPr>
    <w:rPr>
      <w:rFonts w:ascii="Arial" w:eastAsiaTheme="minorEastAsia" w:hAnsi="Arial" w:cs="Arial"/>
      <w:sz w:val="24"/>
      <w:szCs w:val="24"/>
      <w:lang w:eastAsia="ru-RU"/>
    </w:rPr>
  </w:style>
  <w:style w:type="character" w:customStyle="1" w:styleId="CommentSubjectChar">
    <w:name w:val="Comment Subject Char"/>
    <w:basedOn w:val="af"/>
    <w:uiPriority w:val="99"/>
    <w:rsid w:val="001706ED"/>
    <w:rPr>
      <w:rFonts w:ascii="Times New Roman" w:eastAsia="Times New Roman" w:hAnsi="Times New Roman" w:cstheme="minorBidi"/>
      <w:b/>
      <w:bCs/>
      <w:sz w:val="20"/>
      <w:szCs w:val="20"/>
      <w:lang w:eastAsia="ru-RU"/>
    </w:rPr>
  </w:style>
  <w:style w:type="paragraph" w:customStyle="1" w:styleId="ConsPlusTitlePage">
    <w:name w:val="ConsPlusTitlePage"/>
    <w:uiPriority w:val="99"/>
    <w:rsid w:val="001706ED"/>
    <w:pPr>
      <w:widowControl w:val="0"/>
      <w:autoSpaceDE w:val="0"/>
      <w:autoSpaceDN w:val="0"/>
    </w:pPr>
    <w:rPr>
      <w:rFonts w:ascii="Tahoma" w:hAnsi="Tahoma" w:cs="Tahoma"/>
      <w:sz w:val="20"/>
      <w:szCs w:val="20"/>
      <w:lang w:eastAsia="ru-RU"/>
    </w:rPr>
  </w:style>
  <w:style w:type="character" w:styleId="aff0">
    <w:name w:val="Strong"/>
    <w:basedOn w:val="a0"/>
    <w:uiPriority w:val="22"/>
    <w:qFormat/>
    <w:rsid w:val="001706ED"/>
    <w:rPr>
      <w:b/>
      <w:bCs/>
    </w:rPr>
  </w:style>
  <w:style w:type="paragraph" w:styleId="aff1">
    <w:name w:val="Normal (Web)"/>
    <w:basedOn w:val="a"/>
    <w:uiPriority w:val="99"/>
    <w:unhideWhenUsed/>
    <w:rsid w:val="001706ED"/>
    <w:pPr>
      <w:spacing w:before="100" w:beforeAutospacing="1" w:after="100" w:afterAutospacing="1" w:line="240" w:lineRule="auto"/>
    </w:pPr>
    <w:rPr>
      <w:rFonts w:eastAsia="Times New Roman" w:cs="Times New Roman"/>
      <w:sz w:val="24"/>
      <w:szCs w:val="24"/>
      <w:lang w:eastAsia="ru-RU"/>
    </w:rPr>
  </w:style>
  <w:style w:type="character" w:customStyle="1" w:styleId="blk">
    <w:name w:val="blk"/>
    <w:basedOn w:val="a0"/>
    <w:rsid w:val="001706ED"/>
  </w:style>
  <w:style w:type="paragraph" w:customStyle="1" w:styleId="12">
    <w:name w:val="Абзац списка1"/>
    <w:basedOn w:val="a"/>
    <w:rsid w:val="001706ED"/>
    <w:pPr>
      <w:ind w:left="720"/>
      <w:contextualSpacing/>
    </w:pPr>
    <w:rPr>
      <w:rFonts w:ascii="Calibri" w:eastAsia="Times New Roman" w:hAnsi="Calibri" w:cs="Times New Roman"/>
    </w:rPr>
  </w:style>
  <w:style w:type="character" w:styleId="aff2">
    <w:name w:val="page number"/>
    <w:basedOn w:val="a0"/>
    <w:uiPriority w:val="99"/>
    <w:semiHidden/>
    <w:unhideWhenUsed/>
    <w:rsid w:val="00F33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E8A49A289C45A47BD117351DBEA2B5C" ma:contentTypeVersion="7" ma:contentTypeDescription="Создание документа." ma:contentTypeScope="" ma:versionID="4394ce5a1a7bae0c436247bda0ccf68a">
  <xsd:schema xmlns:xsd="http://www.w3.org/2001/XMLSchema" xmlns:xs="http://www.w3.org/2001/XMLSchema" xmlns:p="http://schemas.microsoft.com/office/2006/metadata/properties" xmlns:ns2="71757cf3-3ea1-4673-b7b3-91ceddc9ed40" targetNamespace="http://schemas.microsoft.com/office/2006/metadata/properties" ma:root="true" ma:fieldsID="7f1f3e66cf11bbc717e695c624cbbabb" ns2:_="">
    <xsd:import namespace="71757cf3-3ea1-4673-b7b3-91ceddc9ed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57cf3-3ea1-4673-b7b3-91ceddc9ed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C96AC2-08EA-4090-ACB9-33AAB6E5966E}"/>
</file>

<file path=customXml/itemProps2.xml><?xml version="1.0" encoding="utf-8"?>
<ds:datastoreItem xmlns:ds="http://schemas.openxmlformats.org/officeDocument/2006/customXml" ds:itemID="{1DB724B6-CE4F-43F3-856A-08CDD2B24C7B}"/>
</file>

<file path=customXml/itemProps3.xml><?xml version="1.0" encoding="utf-8"?>
<ds:datastoreItem xmlns:ds="http://schemas.openxmlformats.org/officeDocument/2006/customXml" ds:itemID="{4CA12BEF-DBD2-42B4-AE07-15644E26D8C2}"/>
</file>

<file path=docProps/app.xml><?xml version="1.0" encoding="utf-8"?>
<Properties xmlns="http://schemas.openxmlformats.org/officeDocument/2006/extended-properties" xmlns:vt="http://schemas.openxmlformats.org/officeDocument/2006/docPropsVTypes">
  <Template>Normal.dotm</Template>
  <TotalTime>7</TotalTime>
  <Pages>15</Pages>
  <Words>6516</Words>
  <Characters>37143</Characters>
  <Application>Microsoft Macintosh Word</Application>
  <DocSecurity>0</DocSecurity>
  <Lines>309</Lines>
  <Paragraphs>87</Paragraphs>
  <ScaleCrop>false</ScaleCrop>
  <Company/>
  <LinksUpToDate>false</LinksUpToDate>
  <CharactersWithSpaces>43572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dc:creator>
  <cp:keywords/>
  <dc:description/>
  <cp:lastModifiedBy>Klaus</cp:lastModifiedBy>
  <cp:revision>19</cp:revision>
  <dcterms:created xsi:type="dcterms:W3CDTF">2017-04-08T08:57:00Z</dcterms:created>
  <dcterms:modified xsi:type="dcterms:W3CDTF">2019-09-26T12:11:00Z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0x010100DE8A49A289C45A47BD117351DBEA2B5C</vt:lpwstr>
  </property>
</Properties>
</file>