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Toc483386978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 Экономический раздел</w:t>
      </w:r>
      <w:bookmarkEnd w:id="0"/>
    </w:p>
    <w:bookmarkStart w:id="1" w:name="_Toc483386979"/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144C5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53F0B8" wp14:editId="674679FD">
                <wp:simplePos x="0" y="0"/>
                <wp:positionH relativeFrom="margin">
                  <wp:posOffset>-104140</wp:posOffset>
                </wp:positionH>
                <wp:positionV relativeFrom="margin">
                  <wp:posOffset>-247015</wp:posOffset>
                </wp:positionV>
                <wp:extent cx="6574211" cy="9877711"/>
                <wp:effectExtent l="0" t="0" r="17145" b="28575"/>
                <wp:wrapNone/>
                <wp:docPr id="1384" name="Группа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211" cy="9877711"/>
                          <a:chOff x="1124" y="774"/>
                          <a:chExt cx="10441" cy="15504"/>
                        </a:xfrm>
                      </wpg:grpSpPr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Default="007144C5" w:rsidP="007144C5">
                              <w:pPr>
                                <w:pStyle w:val="aa"/>
                              </w:pPr>
                              <w:proofErr w:type="spellStart"/>
                              <w:r w:rsidRPr="00BA452D">
                                <w:rPr>
                                  <w:rFonts w:ascii="Times New Roman" w:hAnsi="Times New Roman"/>
                                </w:rPr>
                                <w:t>Изм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Default="007144C5" w:rsidP="007144C5">
                              <w:pPr>
                                <w:pStyle w:val="aa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BA452D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</w:rPr>
                              </w:pPr>
                              <w:r w:rsidRPr="00BA452D">
                                <w:rPr>
                                  <w:rFonts w:ascii="Times New Roman" w:hAnsi="Times New Roman"/>
                                </w:rPr>
                                <w:t xml:space="preserve">№ </w:t>
                              </w:r>
                              <w:proofErr w:type="spellStart"/>
                              <w:r w:rsidRPr="00BA452D">
                                <w:rPr>
                                  <w:rFonts w:ascii="Times New Roman" w:hAnsi="Times New Roman"/>
                                </w:rPr>
                                <w:t>докум</w:t>
                              </w:r>
                              <w:proofErr w:type="spellEnd"/>
                              <w:r w:rsidRPr="00BA452D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BA452D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BA452D">
                                <w:rPr>
                                  <w:rFonts w:ascii="Times New Roman" w:hAnsi="Times New Roman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BA452D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</w:rPr>
                              </w:pPr>
                              <w:r w:rsidRPr="00BA452D">
                                <w:rPr>
                                  <w:rFonts w:ascii="Times New Roman" w:hAnsi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</w:rPr>
                              </w:pPr>
                              <w:r w:rsidRPr="00702D69">
                                <w:rPr>
                                  <w:rFonts w:ascii="Times New Roman" w:hAnsi="Times New Roman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2D69">
                                <w:rPr>
                                  <w:rFonts w:ascii="Times New Roman" w:hAnsi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9005BC" w:rsidRDefault="007144C5" w:rsidP="007144C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3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68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86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Default="007144C5" w:rsidP="007144C5">
                                <w:pPr>
                                  <w:pStyle w:val="ac"/>
                                </w:pP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9109A5" w:rsidRDefault="007144C5" w:rsidP="007144C5">
                                <w:pPr>
                                  <w:pStyle w:val="ac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Белькевич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Р.И.</w:t>
                                </w:r>
                              </w:p>
                              <w:p w:rsidR="007144C5" w:rsidRPr="009005BC" w:rsidRDefault="007144C5" w:rsidP="007144C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71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87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Default="007144C5" w:rsidP="007144C5">
                                <w:pPr>
                                  <w:pStyle w:val="ac"/>
                                </w:pP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Провер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9109A5" w:rsidRDefault="007144C5" w:rsidP="007144C5">
                                <w:pPr>
                                  <w:pStyle w:val="ac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Е.А.</w:t>
                                </w:r>
                              </w:p>
                              <w:p w:rsidR="007144C5" w:rsidRPr="007A1618" w:rsidRDefault="007144C5" w:rsidP="007144C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74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87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4F5CE6" w:rsidRDefault="007144C5" w:rsidP="007144C5">
                                <w:pPr>
                                  <w:pStyle w:val="ac"/>
                                </w:pPr>
                                <w:r>
                                  <w:t xml:space="preserve"> </w:t>
                                </w:r>
                                <w:r w:rsidRPr="00596945">
                                  <w:t>Консульт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7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370DC7" w:rsidRDefault="007144C5" w:rsidP="007144C5">
                                <w:pPr>
                                  <w:pStyle w:val="ae"/>
                                  <w:jc w:val="both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noProof w:val="0"/>
                                    <w:sz w:val="16"/>
                                    <w:lang w:val="ru-RU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noProof w:val="0"/>
                                    <w:sz w:val="16"/>
                                    <w:lang w:val="ru-RU"/>
                                  </w:rPr>
                                  <w:t xml:space="preserve"> Е.А.</w:t>
                                </w:r>
                              </w:p>
                              <w:p w:rsidR="007144C5" w:rsidRPr="0007115C" w:rsidRDefault="007144C5" w:rsidP="007144C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78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187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Default="007144C5" w:rsidP="007144C5">
                                <w:pPr>
                                  <w:pStyle w:val="ac"/>
                                </w:pPr>
                                <w: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370DC7" w:rsidRDefault="007144C5" w:rsidP="007144C5">
                                <w:pPr>
                                  <w:pStyle w:val="ac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Жиляк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Н.А.</w:t>
                                </w:r>
                              </w:p>
                              <w:p w:rsidR="007144C5" w:rsidRPr="002B1720" w:rsidRDefault="007144C5" w:rsidP="007144C5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1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188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7A23BF" w:rsidRDefault="007144C5" w:rsidP="007144C5">
                                <w:pPr>
                                  <w:pStyle w:val="ac"/>
                                </w:pPr>
                                <w:r w:rsidRPr="007A23BF">
                                  <w:t xml:space="preserve"> </w:t>
                                </w:r>
                                <w:proofErr w:type="spellStart"/>
                                <w:r w:rsidRPr="007A23BF">
                                  <w:t>Утверд</w:t>
                                </w:r>
                                <w:proofErr w:type="spellEnd"/>
                                <w:r w:rsidRPr="007A23BF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44C5" w:rsidRPr="00370DC7" w:rsidRDefault="007144C5" w:rsidP="007144C5">
                                <w:pPr>
                                  <w:pStyle w:val="ac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:rsidR="007144C5" w:rsidRPr="002B1720" w:rsidRDefault="007144C5" w:rsidP="007144C5">
                                <w:pPr>
                                  <w:pStyle w:val="ae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4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190AD9" w:rsidRDefault="007144C5" w:rsidP="007144C5">
                              <w:pPr>
                                <w:pStyle w:val="ae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Экономический раздел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86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702D69">
                                <w:rPr>
                                  <w:rFonts w:ascii="Times New Roman" w:hAnsi="Times New Roman"/>
                                </w:rPr>
                                <w:t>Лит</w:t>
                              </w:r>
                              <w:proofErr w:type="spellEnd"/>
                              <w:r w:rsidRPr="00702D69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</w:rPr>
                              </w:pPr>
                              <w:r w:rsidRPr="00702D69">
                                <w:rPr>
                                  <w:rFonts w:ascii="Times New Roman" w:hAnsi="Times New Roman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91137D" w:rsidRDefault="007144C5" w:rsidP="007144C5">
                              <w:pPr>
                                <w:pStyle w:val="ae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7144C5" w:rsidRPr="000C5B2C" w:rsidRDefault="007144C5" w:rsidP="007144C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4C5" w:rsidRPr="00702D69" w:rsidRDefault="007144C5" w:rsidP="007144C5">
                              <w:pPr>
                                <w:pStyle w:val="aa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   </w:t>
                              </w:r>
                              <w:r w:rsidRPr="00702D69">
                                <w:rPr>
                                  <w:rFonts w:ascii="Times New Roman" w:hAnsi="Times New Roman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853F0B8" id="Группа 1384" o:spid="_x0000_s1026" style="position:absolute;left:0;text-align:left;margin-left:-8.2pt;margin-top:-19.45pt;width:517.65pt;height:777.75pt;z-index:251659264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">
                <v:rect id="Rectangle 54" o:spid="_x0000_s1027" style="position:absolute;left:1124;top:774;width:10441;height:15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55" o:spid="_x0000_s1028" style="position:absolute;visibility:visible;mso-wrap-style:square" from="1642,14094" to="1643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029" style="position:absolute;visibility:visible;mso-wrap-style:square" from="1129,14087" to="1155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030" style="position:absolute;visibility:visible;mso-wrap-style:square" from="2265,14101" to="2266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031" style="position:absolute;visibility:visible;mso-wrap-style:square" from="3692,14101" to="3693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032" style="position:absolute;visibility:visible;mso-wrap-style:square" from="4547,14101" to="4548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033" style="position:absolute;visibility:visible;mso-wrap-style:square" from="5118,14094" to="5119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034" style="position:absolute;visibility:visible;mso-wrap-style:square" from="9397,14913" to="9400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62" o:spid="_x0000_s1035" style="position:absolute;visibility:visible;mso-wrap-style:square" from="1129,15730" to="5108,1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63" o:spid="_x0000_s1036" style="position:absolute;visibility:visible;mso-wrap-style:square" from="1129,16004" to="510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rect id="Rectangle 64" o:spid="_x0000_s1037" style="position:absolute;left:1152;top:14659;width:4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7144C5" w:rsidRDefault="007144C5" w:rsidP="007144C5">
                        <w:pPr>
                          <w:pStyle w:val="aa"/>
                        </w:pPr>
                        <w:proofErr w:type="spellStart"/>
                        <w:r w:rsidRPr="00BA452D">
                          <w:rPr>
                            <w:rFonts w:ascii="Times New Roman" w:hAnsi="Times New Roman"/>
                          </w:rPr>
                          <w:t>Изм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2Yf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s/f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Zh/wgAAAN0AAAAPAAAAAAAAAAAAAAAAAJgCAABkcnMvZG93&#10;bnJldi54bWxQSwUGAAAAAAQABAD1AAAAhwMAAAAA&#10;" filled="f" stroked="f" strokeweight=".25pt">
                  <v:textbox inset="1pt,1pt,1pt,1pt">
                    <w:txbxContent>
                      <w:p w:rsidR="007144C5" w:rsidRDefault="007144C5" w:rsidP="007144C5">
                        <w:pPr>
                          <w:pStyle w:val="aa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95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fvry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RPeTBAAAA3QAAAA8AAAAAAAAAAAAAAAAAmAIAAGRycy9kb3du&#10;cmV2LnhtbFBLBQYAAAAABAAEAPUAAACGAwAAAAA=&#10;" filled="f" stroked="f" strokeweight=".25pt">
                  <v:textbox inset="1pt,1pt,1pt,1pt">
                    <w:txbxContent>
                      <w:p w:rsidR="007144C5" w:rsidRPr="00BA452D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</w:rPr>
                        </w:pPr>
                        <w:r w:rsidRPr="00BA452D">
                          <w:rPr>
                            <w:rFonts w:ascii="Times New Roman" w:hAnsi="Times New Roman"/>
                          </w:rPr>
                          <w:t xml:space="preserve">№ </w:t>
                        </w:r>
                        <w:proofErr w:type="spellStart"/>
                        <w:r w:rsidRPr="00BA452D">
                          <w:rPr>
                            <w:rFonts w:ascii="Times New Roman" w:hAnsi="Times New Roman"/>
                          </w:rPr>
                          <w:t>докум</w:t>
                        </w:r>
                        <w:proofErr w:type="spellEnd"/>
                        <w:r w:rsidRPr="00BA452D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pl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n78K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qZbEAAAA3QAAAA8AAAAAAAAAAAAAAAAAmAIAAGRycy9k&#10;b3ducmV2LnhtbFBLBQYAAAAABAAEAPUAAACJAwAAAAA=&#10;" filled="f" stroked="f" strokeweight=".25pt">
                  <v:textbox inset="1pt,1pt,1pt,1pt">
                    <w:txbxContent>
                      <w:p w:rsidR="007144C5" w:rsidRPr="00BA452D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BA452D">
                          <w:rPr>
                            <w:rFonts w:ascii="Times New Roman" w:hAnsi="Times New Roman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MD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2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gwNwgAAAN0AAAAPAAAAAAAAAAAAAAAAAJgCAABkcnMvZG93&#10;bnJldi54bWxQSwUGAAAAAAQABAD1AAAAhwMAAAAA&#10;" filled="f" stroked="f" strokeweight=".25pt">
                  <v:textbox inset="1pt,1pt,1pt,1pt">
                    <w:txbxContent>
                      <w:p w:rsidR="007144C5" w:rsidRPr="00BA452D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</w:rPr>
                        </w:pPr>
                        <w:r w:rsidRPr="00BA452D">
                          <w:rPr>
                            <w:rFonts w:ascii="Times New Roman" w:hAnsi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vLc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v8iFX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RvLcMAAADdAAAADwAAAAAAAAAAAAAAAACYAgAAZHJzL2Rv&#10;d25yZXYueG1sUEsFBgAAAAAEAAQA9QAAAIgDAAAAAA==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</w:rPr>
                        </w:pPr>
                        <w:r w:rsidRPr="00702D69">
                          <w:rPr>
                            <w:rFonts w:ascii="Times New Roman" w:hAnsi="Times New Roman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3" style="position:absolute;left:9440;top:15211;width:7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Kts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yfpVP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jKtsAAAADdAAAADwAAAAAAAAAAAAAAAACYAgAAZHJzL2Rvd25y&#10;ZXYueG1sUEsFBgAAAAAEAAQA9QAAAIUDAAAAAA==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2D69">
                          <w:rPr>
                            <w:rFonts w:ascii="Times New Roman" w:hAnsi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Uwc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g/S2f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pUwcAAAADdAAAADwAAAAAAAAAAAAAAAACYAgAAZHJzL2Rvd25y&#10;ZXYueG1sUEsFBgAAAAAEAAQA9QAAAIUDAAAAAA==&#10;" filled="f" stroked="f" strokeweight=".25pt">
                  <v:textbox inset="1pt,1pt,1pt,1pt">
                    <w:txbxContent>
                      <w:p w:rsidR="007144C5" w:rsidRPr="009005BC" w:rsidRDefault="007144C5" w:rsidP="007144C5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oSL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ChIsvgAAAN0AAAAPAAAAAAAAAAAAAAAAAKEC&#10;AABkcnMvZG93bnJldi54bWxQSwUGAAAAAAQABAD5AAAAjAMAAAAA&#10;" strokeweight="2pt"/>
                <v:line id="Line 73" o:spid="_x0000_s1046" style="position:absolute;visibility:visible;mso-wrap-style:square" from="1137,14635" to="5116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OKW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44pYvgAAAN0AAAAPAAAAAAAAAAAAAAAAAKEC&#10;AABkcnMvZG93bnJldi54bWxQSwUGAAAAAAQABAD5AAAAjAMAAAAA&#10;" strokeweight="2pt"/>
                <v:line id="Line 74" o:spid="_x0000_s1047" style="position:absolute;visibility:visible;mso-wrap-style:square" from="1129,14360" to="5108,1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JKc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R8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JKcIAAADdAAAADwAAAAAAAAAAAAAA&#10;AAChAgAAZHJzL2Rvd25yZXYueG1sUEsFBgAAAAAEAAQA+QAAAJADAAAAAA==&#10;" strokeweight="1pt"/>
                <v:line id="Line 75" o:spid="_x0000_s1048" style="position:absolute;visibility:visible;mso-wrap-style:square" from="1129,15455" to="5108,1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jXXsMAAADdAAAADwAAAGRycy9kb3ducmV2LnhtbERPzWoCMRC+C32HMAVvmtXDoqtRSluh&#10;0oP48wDjZtysbiZLkurapzeFgrf5+H5nvuxsI67kQ+1YwWiYgSAuna65UnDYrwYTECEia2wck4I7&#10;BVguXnpzLLS78Zauu1iJFMKhQAUmxraQMpSGLIaha4kTd3LeYkzQV1J7vKVw28hxluXSYs2pwWBL&#10;74bKy+7HKlj74/dl9FsZeeS1/2w2H9Ngz0r1X7u3GYhIXXyK/91fOs2f5Dn8fZ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117DAAAA3QAAAA8AAAAAAAAAAAAA&#10;AAAAoQIAAGRycy9kb3ducmV2LnhtbFBLBQYAAAAABAAEAPkAAACRAwAAAAA=&#10;" strokeweight="1pt"/>
                <v:line id="Line 76" o:spid="_x0000_s1049" style="position:absolute;visibility:visible;mso-wrap-style:square" from="1129,15180" to="5108,1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Ryxc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Z9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HLFxAAAAN0AAAAPAAAAAAAAAAAA&#10;AAAAAKECAABkcnMvZG93bnJldi54bWxQSwUGAAAAAAQABAD5AAAAkgMAAAAA&#10;" strokeweight="1pt"/>
                <v:group id="Group 77" o:spid="_x0000_s1050" style="position:absolute;left:1144;top:14935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3Z9s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Dd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i3Z9scAAADd&#10;AAAADwAAAAAAAAAAAAAAAACqAgAAZHJzL2Rvd25yZXYueG1sUEsFBgAAAAAEAAQA+gAAAJ4DAAAA&#10;AA==&#10;">
                  <v:rect id="Rectangle 7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GsM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pW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7GsMAAAADdAAAADwAAAAAAAAAAAAAAAACYAgAAZHJzL2Rvd25y&#10;ZXYueG1sUEsFBgAAAAAEAAQA9QAAAIUDAAAAAA==&#10;" filled="f" stroked="f" strokeweight=".25pt">
                    <v:textbox inset="1pt,1pt,1pt,1pt">
                      <w:txbxContent>
                        <w:p w:rsidR="007144C5" w:rsidRDefault="007144C5" w:rsidP="007144C5">
                          <w:pPr>
                            <w:pStyle w:val="ac"/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58M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+fDEAAAA3QAAAA8AAAAAAAAAAAAAAAAAmAIAAGRycy9k&#10;b3ducmV2LnhtbFBLBQYAAAAABAAEAPUAAACJAwAAAAA=&#10;" filled="f" stroked="f" strokeweight=".25pt">
                    <v:textbox inset="1pt,1pt,1pt,1pt">
                      <w:txbxContent>
                        <w:p w:rsidR="007144C5" w:rsidRPr="009109A5" w:rsidRDefault="007144C5" w:rsidP="007144C5">
                          <w:pPr>
                            <w:pStyle w:val="ac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Белькевич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Р.И.</w:t>
                          </w:r>
                        </w:p>
                        <w:p w:rsidR="007144C5" w:rsidRPr="009005BC" w:rsidRDefault="007144C5" w:rsidP="007144C5"/>
                      </w:txbxContent>
                    </v:textbox>
                  </v:rect>
                </v:group>
                <v:group id="Group 80" o:spid="_x0000_s1053" style="position:absolute;left:1144;top:15204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7mtsMAAADdAAAADwAAAGRycy9kb3ducmV2LnhtbERPTYvCMBC9C/sfwgh7&#10;07S76Eo1ioi7eBBBXRBvQzO2xWZSmtjWf28Ewds83ufMFp0pRUO1KywriIcRCOLU6oIzBf/H38EE&#10;hPPIGkvLpOBODhbzj94ME21b3lNz8JkIIewSVJB7XyVSujQng25oK+LAXWxt0AdYZ1LX2IZwU8qv&#10;KBpLgwWHhhwrWuWUXg83o+CvxXb5Ha+b7fWyup+Po91pG5NSn/1uOQXhqfNv8cu90WH+5Ce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zua2wwAAAN0AAAAP&#10;AAAAAAAAAAAAAAAAAKoCAABkcnMvZG93bnJldi54bWxQSwUGAAAAAAQABAD6AAAAmgMAAAAA&#10;">
                  <v:rect id="Rectangle 8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CHM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7P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8IcwgAAAN0AAAAPAAAAAAAAAAAAAAAAAJgCAABkcnMvZG93&#10;bnJldi54bWxQSwUGAAAAAAQABAD1AAAAhwMAAAAA&#10;" filled="f" stroked="f" strokeweight=".25pt">
                    <v:textbox inset="1pt,1pt,1pt,1pt">
                      <w:txbxContent>
                        <w:p w:rsidR="007144C5" w:rsidRDefault="007144C5" w:rsidP="007144C5">
                          <w:pPr>
                            <w:pStyle w:val="ac"/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9nh8EA&#10;AADdAAAADwAAAGRycy9kb3ducmV2LnhtbERPTWvCQBC9C/0PywjedKMtNkbXEISA16YWPA7ZMYlm&#10;Z9Pdrab/vlso9DaP9zm7fDS9uJPznWUFy0UCgri2uuNGwem9nKcgfEDW2FsmBd/kId8/TXaYafvg&#10;N7pXoRExhH2GCtoQhkxKX7dk0C/sQBy5i3UGQ4SukdrhI4abXq6SZC0NdhwbWhzo0FJ9q76MgqK4&#10;jh+f1QZLL9PErfWLboqzUrPpWGxBBBrDv/jPfdRxfvr6DL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Z4fBAAAA3QAAAA8AAAAAAAAAAAAAAAAAmAIAAGRycy9kb3du&#10;cmV2LnhtbFBLBQYAAAAABAAEAPUAAACGAwAAAAA=&#10;" filled="f" stroked="f" strokeweight=".25pt">
                    <v:textbox inset="1pt,1pt,1pt,1pt">
                      <w:txbxContent>
                        <w:p w:rsidR="007144C5" w:rsidRPr="009109A5" w:rsidRDefault="007144C5" w:rsidP="007144C5">
                          <w:pPr>
                            <w:pStyle w:val="ac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Е.А.</w:t>
                          </w:r>
                        </w:p>
                        <w:p w:rsidR="007144C5" w:rsidRPr="007A1618" w:rsidRDefault="007144C5" w:rsidP="007144C5"/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lFLs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f/r1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rlFLsQAAADdAAAA&#10;DwAAAAAAAAAAAAAAAACqAgAAZHJzL2Rvd25yZXYueG1sUEsFBgAAAAAEAAQA+gAAAJsDAAAAAA==&#10;">
                  <v:rect id="Rectangle 8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aa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fvr6A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6WmjBAAAA3QAAAA8AAAAAAAAAAAAAAAAAmAIAAGRycy9kb3du&#10;cmV2LnhtbFBLBQYAAAAABAAEAPUAAACGAwAAAAA=&#10;" filled="f" stroked="f" strokeweight=".25pt">
                    <v:textbox inset="1pt,1pt,1pt,1pt">
                      <w:txbxContent>
                        <w:p w:rsidR="007144C5" w:rsidRPr="004F5CE6" w:rsidRDefault="007144C5" w:rsidP="007144C5">
                          <w:pPr>
                            <w:pStyle w:val="ac"/>
                          </w:pPr>
                          <w:r>
                            <w:t xml:space="preserve"> </w:t>
                          </w:r>
                          <w:r w:rsidRPr="00596945">
                            <w:t>Консульт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RhhMIA&#10;AADdAAAADwAAAGRycy9kb3ducmV2LnhtbERPTWvDMAy9D/ofjAq7LU7HaLM0bgmDwK7NVthRxGqS&#10;NpZT20vTfz8PBrvp8T5V7GcziImc7y0rWCUpCOLG6p5bBZ8f1VMGwgdkjYNlUnAnD/vd4qHAXNsb&#10;H2iqQytiCPscFXQhjLmUvunIoE/sSBy5k3UGQ4SuldrhLYabQT6n6Voa7Dk2dDjSW0fNpf42Csry&#10;PB+v9StWXmapW+sX3ZZfSj0u53ILItAc/sV/7ncd52ebD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GGEwgAAAN0AAAAPAAAAAAAAAAAAAAAAAJgCAABkcnMvZG93&#10;bnJldi54bWxQSwUGAAAAAAQABAD1AAAAhwMAAAAA&#10;" filled="f" stroked="f" strokeweight=".25pt">
                    <v:textbox inset="1pt,1pt,1pt,1pt">
                      <w:txbxContent>
                        <w:p w:rsidR="007144C5" w:rsidRPr="00370DC7" w:rsidRDefault="007144C5" w:rsidP="007144C5">
                          <w:pPr>
                            <w:pStyle w:val="ae"/>
                            <w:jc w:val="both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noProof w:val="0"/>
                              <w:sz w:val="16"/>
                              <w:lang w:val="ru-RU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noProof w:val="0"/>
                              <w:sz w:val="16"/>
                              <w:lang w:val="ru-RU"/>
                            </w:rPr>
                            <w:t xml:space="preserve"> Е.А.</w:t>
                          </w:r>
                        </w:p>
                        <w:p w:rsidR="007144C5" w:rsidRPr="0007115C" w:rsidRDefault="007144C5" w:rsidP="007144C5"/>
                      </w:txbxContent>
                    </v:textbox>
                  </v:rect>
                </v:group>
                <v:group id="Group 86" o:spid="_x0000_s1059" style="position:absolute;left:1144;top:15746;width:2507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RPK8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Iu5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/RPK8cAAADd&#10;AAAADwAAAAAAAAAAAAAAAACqAgAAZHJzL2Rvd25yZXYueG1sUEsFBgAAAAAEAAQA+gAAAJ4DAAAA&#10;AA==&#10;">
                  <v:rect id="Rectangle 8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dQbc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2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1BtwgAAAN0AAAAPAAAAAAAAAAAAAAAAAJgCAABkcnMvZG93&#10;bnJldi54bWxQSwUGAAAAAAQABAD1AAAAhwMAAAAA&#10;" filled="f" stroked="f" strokeweight=".25pt">
                    <v:textbox inset="1pt,1pt,1pt,1pt">
                      <w:txbxContent>
                        <w:p w:rsidR="007144C5" w:rsidRDefault="007144C5" w:rsidP="007144C5">
                          <w:pPr>
                            <w:pStyle w:val="ac"/>
                          </w:pPr>
                          <w: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J18MA&#10;AADd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7nwyz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iJ18MAAADdAAAADwAAAAAAAAAAAAAAAACYAgAAZHJzL2Rv&#10;d25yZXYueG1sUEsFBgAAAAAEAAQA9QAAAIgDAAAAAA==&#10;" filled="f" stroked="f" strokeweight=".25pt">
                    <v:textbox inset="1pt,1pt,1pt,1pt">
                      <w:txbxContent>
                        <w:p w:rsidR="007144C5" w:rsidRPr="00370DC7" w:rsidRDefault="007144C5" w:rsidP="007144C5">
                          <w:pPr>
                            <w:pStyle w:val="ac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Жиляк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Н.А.</w:t>
                          </w:r>
                        </w:p>
                        <w:p w:rsidR="007144C5" w:rsidRPr="002B1720" w:rsidRDefault="007144C5" w:rsidP="007144C5">
                          <w:pPr>
                            <w:pStyle w:val="ae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G5aRwwAAAN0AAAAP&#10;AAAAAAAAAAAAAAAAAKoCAABkcnMvZG93bnJldi54bWxQSwUGAAAAAAQABAD6AAAAmgMAAAAA&#10;">
                  <v:rect id="Rectangle 9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yO8AA&#10;AADdAAAADwAAAGRycy9kb3ducmV2LnhtbERPTYvCMBC9C/6HMAvebLoiUrtGKYKw160KHodmtu1u&#10;M6lJ1PrvjSB4m8f7nNVmMJ24kvOtZQWfSQqCuLK65VrBYb+bZiB8QNbYWSYFd/KwWY9HK8y1vfEP&#10;XctQixjCPkcFTQh9LqWvGjLoE9sTR+7XOoMhQldL7fAWw00nZ2m6kAZbjg0N9rRtqPovL0ZBUfwN&#10;x3O5xJ2XWeoWeq7r4qTU5GMovkAEGsJb/HJ/6zg/y2bw/Ca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ayO8AAAADdAAAADwAAAAAAAAAAAAAAAACYAgAAZHJzL2Rvd25y&#10;ZXYueG1sUEsFBgAAAAAEAAQA9QAAAIUDAAAAAA==&#10;" filled="f" stroked="f" strokeweight=".25pt">
                    <v:textbox inset="1pt,1pt,1pt,1pt">
                      <w:txbxContent>
                        <w:p w:rsidR="007144C5" w:rsidRPr="007A23BF" w:rsidRDefault="007144C5" w:rsidP="007144C5">
                          <w:pPr>
                            <w:pStyle w:val="ac"/>
                          </w:pPr>
                          <w:r w:rsidRPr="007A23BF">
                            <w:t xml:space="preserve"> </w:t>
                          </w:r>
                          <w:proofErr w:type="spellStart"/>
                          <w:r w:rsidRPr="007A23BF">
                            <w:t>Утверд</w:t>
                          </w:r>
                          <w:proofErr w:type="spellEnd"/>
                          <w:r w:rsidRPr="007A23BF">
                            <w:t>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XoMIA&#10;AADdAAAADwAAAGRycy9kb3ducmV2LnhtbERPTWvDMAy9D/YfjAa9Lc7WUbIsbgmFQK/NWuhRxFqS&#10;LZZT20vTf18PBr3p8T5VbGYziImc7y0reElSEMSN1T23Cg6f1XMGwgdkjYNlUnAlD5v140OBubYX&#10;3tNUh1bEEPY5KuhCGHMpfdORQZ/YkThyX9YZDBG6VmqHlxhuBvmapitpsOfY0OFI246an/rXKCjL&#10;7/l4rt+x8jJL3Uq/6bY8KbV4mssPEIHmcBf/u3c6zs+yJfx9E0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hegwgAAAN0AAAAPAAAAAAAAAAAAAAAAAJgCAABkcnMvZG93&#10;bnJldi54bWxQSwUGAAAAAAQABAD1AAAAhwMAAAAA&#10;" filled="f" stroked="f" strokeweight=".25pt">
                    <v:textbox inset="1pt,1pt,1pt,1pt">
                      <w:txbxContent>
                        <w:p w:rsidR="007144C5" w:rsidRPr="00370DC7" w:rsidRDefault="007144C5" w:rsidP="007144C5">
                          <w:pPr>
                            <w:pStyle w:val="ac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Смелов В.В.</w:t>
                          </w:r>
                        </w:p>
                        <w:p w:rsidR="007144C5" w:rsidRPr="002B1720" w:rsidRDefault="007144C5" w:rsidP="007144C5">
                          <w:pPr>
                            <w:pStyle w:val="ae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9sosAAAADdAAAADwAAAGRycy9kb3ducmV2LnhtbERPTYvCMBC9L/gfwgje1lRRKdUoIlS8&#10;ydZevI3N2BabSWmi1n9vFgRv83ifs9r0phEP6lxtWcFkHIEgLqyuuVSQn9LfGITzyBoby6TgRQ42&#10;68HPChNtn/xHj8yXIoSwS1BB5X2bSOmKigy6sW2JA3e1nUEfYFdK3eEzhJtGTqNoIQ3WHBoqbGlX&#10;UXHL7kbB7ZzP0/1xp09NttWXMvXny1UrNRr22yUIT73/ij/ugw7z43gG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vbKLAAAAA3QAAAA8AAAAAAAAAAAAAAAAA&#10;oQIAAGRycy9kb3ducmV2LnhtbFBLBQYAAAAABAAEAPkAAACOAwAAAAA=&#10;" strokeweight="2pt"/>
                <v:rect id="Rectangle 93" o:spid="_x0000_s1066" style="position:absolute;left:5189;top:14971;width:3285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eYMEA&#10;AADdAAAADwAAAGRycy9kb3ducmV2LnhtbERPTYvCMBC9C/sfwizsTVMXKrUaRVZcvFl16Xm2Gdti&#10;MylN1PrvjSB4m8f7nPmyN424UudqywrGowgEcWF1zaWCv+NmmIBwHlljY5kU3MnBcvExmGOq7Y33&#10;dD34UoQQdikqqLxvUyldUZFBN7ItceBOtjPoA+xKqTu8hXDTyO8omkiDNYeGClv6qag4Hy5GQcz5&#10;ep1N7XGX1b/jLDZ59r/Plfr67FczEJ56/xa/3Fsd5idJDM9vw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jHmDBAAAA3QAAAA8AAAAAAAAAAAAAAAAAmAIAAGRycy9kb3du&#10;cmV2LnhtbFBLBQYAAAAABAAEAPUAAACGAwAAAAA=&#10;" filled="f" stroked="f" strokeweight=".25pt">
                  <v:textbox inset="1pt,1pt,1pt,1pt">
                    <w:txbxContent>
                      <w:p w:rsidR="007144C5" w:rsidRPr="00190AD9" w:rsidRDefault="007144C5" w:rsidP="007144C5">
                        <w:pPr>
                          <w:pStyle w:val="ae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Экономический раздел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FXTr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D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cVdOvgAAAN0AAAAPAAAAAAAAAAAAAAAAAKEC&#10;AABkcnMvZG93bnJldi54bWxQSwUGAAAAAAQABAD5AAAAjAMAAAAA&#10;" strokeweight="2pt"/>
                <v:line id="Line 95" o:spid="_x0000_s1068" style="position:absolute;visibility:visible;mso-wrap-style:square" from="8547,15456" to="11559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3y1cAAAADdAAAADwAAAGRycy9kb3ducmV2LnhtbERPTYvCMBC9L/gfwgje1lRBLdUoIlS8&#10;ydZevI3N2BabSWmi1n9vFgRv83ifs9r0phEP6lxtWcFkHIEgLqyuuVSQn9LfGITzyBoby6TgRQ42&#10;68HPChNtn/xHj8yXIoSwS1BB5X2bSOmKigy6sW2JA3e1nUEfYFdK3eEzhJtGTqNoLg3WHBoqbGlX&#10;UXHL7kbB7ZzP0v1xp09NttWXMvXny1UrNRr22yUIT73/ij/ugw7z43gB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98tXAAAAA3QAAAA8AAAAAAAAAAAAAAAAA&#10;oQIAAGRycy9kb3ducmV2LnhtbFBLBQYAAAAABAAEAPkAAACOAwAAAAA=&#10;" strokeweight="2pt"/>
                <v:line id="Line 96" o:spid="_x0000_s1069" style="position:absolute;visibility:visible;mso-wrap-style:square" from="10253,14913" to="10255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rect id="Rectangle 97" o:spid="_x0000_s1070" style="position:absolute;left:8587;top:14928;width:769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702D69">
                          <w:rPr>
                            <w:rFonts w:ascii="Times New Roman" w:hAnsi="Times New Roman"/>
                          </w:rPr>
                          <w:t>Лит</w:t>
                        </w:r>
                        <w:proofErr w:type="spellEnd"/>
                        <w:r w:rsidRPr="00702D69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</w:rPr>
                        </w:pPr>
                        <w:r w:rsidRPr="00702D69">
                          <w:rPr>
                            <w:rFonts w:ascii="Times New Roman" w:hAnsi="Times New Roman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07;top:15203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  <v:line id="Line 101" o:spid="_x0000_s1074" style="position:absolute;visibility:visible;mso-wrap-style:square" from="9112,15189" to="9113,1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gX8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jgX8IAAADcAAAADwAAAAAAAAAAAAAA&#10;AAChAgAAZHJzL2Rvd25yZXYueG1sUEsFBgAAAAAEAAQA+QAAAJADAAAAAA==&#10;" strokeweight="1pt"/>
                <v:rect id="Rectangle 102" o:spid="_x0000_s1075" style="position:absolute;left:8587;top:15674;width:292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7144C5" w:rsidRPr="0091137D" w:rsidRDefault="007144C5" w:rsidP="007144C5">
                        <w:pPr>
                          <w:pStyle w:val="ae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 xml:space="preserve"> </w:t>
                        </w:r>
                      </w:p>
                      <w:p w:rsidR="007144C5" w:rsidRPr="000C5B2C" w:rsidRDefault="007144C5" w:rsidP="007144C5"/>
                    </w:txbxContent>
                  </v:textbox>
                </v:rect>
                <v:rect id="Rectangle 103" o:spid="_x0000_s1076" style="position:absolute;left:8684;top:151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7144C5" w:rsidRPr="00702D69" w:rsidRDefault="007144C5" w:rsidP="007144C5">
                        <w:pPr>
                          <w:pStyle w:val="aa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   </w:t>
                        </w:r>
                        <w:r w:rsidRPr="00702D69">
                          <w:rPr>
                            <w:rFonts w:ascii="Times New Roman" w:hAnsi="Times New Roman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7.1 Общая характеристика разрабатываемого программного средства</w:t>
      </w:r>
      <w:bookmarkEnd w:id="1"/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При выполнении данного дипломного проекта используя технологию  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MVC</w:t>
      </w:r>
      <w:r w:rsidRPr="007144C5">
        <w:rPr>
          <w:rFonts w:ascii="Times New Roman" w:eastAsia="Calibri" w:hAnsi="Times New Roman" w:cs="Times New Roman"/>
          <w:sz w:val="28"/>
        </w:rPr>
        <w:t xml:space="preserve"> 4, была разработана система представленная веб-приложением. Это приложение состоит из трех основных частей: сайт-визитка, каталог предложений и конструктор страниц для этого каталога.</w:t>
      </w:r>
    </w:p>
    <w:p w:rsidR="007144C5" w:rsidRPr="007144C5" w:rsidRDefault="007144C5" w:rsidP="007144C5">
      <w:pPr>
        <w:suppressAutoHyphens/>
        <w:spacing w:after="0" w:line="240" w:lineRule="auto"/>
        <w:ind w:left="57" w:right="57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В рамках данного раздела необходимо определить затраты произведенные на всех стадиях разработки описанного программного средства. Также необходимо провести расчет экономии основных видов ресурсов в связи с использованием данного программного средства.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2" w:name="_Toc483386980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7.2 Исходные данные</w:t>
      </w:r>
      <w:bookmarkEnd w:id="2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и маркетинговый анализ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Исходные данные для расчета приведены в таблице 7.1.</w:t>
      </w:r>
    </w:p>
    <w:p w:rsidR="007144C5" w:rsidRPr="007144C5" w:rsidRDefault="007144C5" w:rsidP="007144C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Таблица 7.1 – Исходные данные для расчета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7"/>
        <w:gridCol w:w="1559"/>
        <w:gridCol w:w="1701"/>
        <w:gridCol w:w="1794"/>
      </w:tblGrid>
      <w:tr w:rsidR="007144C5" w:rsidRPr="007144C5" w:rsidTr="0043638D">
        <w:trPr>
          <w:trHeight w:val="559"/>
        </w:trPr>
        <w:tc>
          <w:tcPr>
            <w:tcW w:w="4727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Наименование показателя</w:t>
            </w:r>
          </w:p>
        </w:tc>
        <w:tc>
          <w:tcPr>
            <w:tcW w:w="1559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ind w:right="-176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Условные обозначения</w:t>
            </w:r>
          </w:p>
        </w:tc>
        <w:tc>
          <w:tcPr>
            <w:tcW w:w="1794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Норматив</w:t>
            </w:r>
          </w:p>
        </w:tc>
      </w:tr>
      <w:tr w:rsidR="007144C5" w:rsidRPr="007144C5" w:rsidTr="0043638D">
        <w:trPr>
          <w:trHeight w:val="423"/>
        </w:trPr>
        <w:tc>
          <w:tcPr>
            <w:tcW w:w="4727" w:type="dxa"/>
            <w:vAlign w:val="center"/>
          </w:tcPr>
          <w:p w:rsidR="007144C5" w:rsidRPr="007144C5" w:rsidRDefault="007144C5" w:rsidP="00714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:rsidR="007144C5" w:rsidRPr="007144C5" w:rsidRDefault="007144C5" w:rsidP="00714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7144C5" w:rsidRPr="007144C5" w:rsidRDefault="007144C5" w:rsidP="00714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94" w:type="dxa"/>
            <w:vAlign w:val="center"/>
          </w:tcPr>
          <w:p w:rsidR="007144C5" w:rsidRPr="007144C5" w:rsidRDefault="007144C5" w:rsidP="007144C5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8"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7144C5" w:rsidRPr="007144C5" w:rsidTr="0043638D">
        <w:trPr>
          <w:trHeight w:val="176"/>
        </w:trPr>
        <w:tc>
          <w:tcPr>
            <w:tcW w:w="4727" w:type="dxa"/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Численность разработчиков</w:t>
            </w:r>
          </w:p>
        </w:tc>
        <w:tc>
          <w:tcPr>
            <w:tcW w:w="1559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чел.</w:t>
            </w:r>
          </w:p>
        </w:tc>
        <w:tc>
          <w:tcPr>
            <w:tcW w:w="1701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Ч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р</w:t>
            </w:r>
            <w:proofErr w:type="spellEnd"/>
          </w:p>
        </w:tc>
        <w:tc>
          <w:tcPr>
            <w:tcW w:w="1794" w:type="dxa"/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Норматив дополнительной заработной платы</w:t>
            </w:r>
          </w:p>
        </w:tc>
        <w:tc>
          <w:tcPr>
            <w:tcW w:w="1559" w:type="dxa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794" w:type="dxa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35</w:t>
            </w: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[34]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nil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Цена одного машино-часа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руб.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С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мч</w:t>
            </w:r>
            <w:proofErr w:type="spellEnd"/>
          </w:p>
        </w:tc>
        <w:tc>
          <w:tcPr>
            <w:tcW w:w="1794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0,05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nil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Норматив прочих затрат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794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nil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Норматив накладных расходов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обп</w:t>
            </w:r>
            <w:proofErr w:type="spellEnd"/>
            <w:r w:rsidRPr="007144C5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 xml:space="preserve">, </w:t>
            </w: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794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nil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рса</w:t>
            </w:r>
            <w:proofErr w:type="spellEnd"/>
          </w:p>
        </w:tc>
        <w:tc>
          <w:tcPr>
            <w:tcW w:w="1794" w:type="dxa"/>
            <w:tcBorders>
              <w:bottom w:val="nil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Уровень рентабельности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У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рн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</w:tr>
      <w:tr w:rsidR="007144C5" w:rsidRPr="007144C5" w:rsidTr="0043638D">
        <w:trPr>
          <w:trHeight w:val="186"/>
        </w:trPr>
        <w:tc>
          <w:tcPr>
            <w:tcW w:w="4727" w:type="dxa"/>
            <w:tcBorders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Ставка НДС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7144C5">
              <w:rPr>
                <w:rFonts w:ascii="Times New Roman" w:eastAsia="Calibri" w:hAnsi="Times New Roman" w:cs="Times New Roman"/>
                <w:sz w:val="28"/>
              </w:rPr>
              <w:t>Н</w:t>
            </w:r>
            <w:r w:rsidRPr="007144C5">
              <w:rPr>
                <w:rFonts w:ascii="Times New Roman" w:eastAsia="Calibri" w:hAnsi="Times New Roman" w:cs="Times New Roman"/>
                <w:sz w:val="28"/>
                <w:vertAlign w:val="subscript"/>
              </w:rPr>
              <w:t>ндс</w:t>
            </w:r>
            <w:proofErr w:type="spellEnd"/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7144C5" w:rsidRPr="007144C5" w:rsidRDefault="007144C5" w:rsidP="007144C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</w:tr>
    </w:tbl>
    <w:p w:rsidR="007144C5" w:rsidRPr="007144C5" w:rsidRDefault="007144C5" w:rsidP="007144C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маркетингового анализа было установлено следующее:</w:t>
      </w:r>
    </w:p>
    <w:p w:rsidR="007144C5" w:rsidRPr="007144C5" w:rsidRDefault="007144C5" w:rsidP="007144C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средняя цена разработки сайта-визитки составляет 1320 рублей [5][6][7]; средняя цена разработки каталога составляет 1600 рублей [8][9][10]; в случае с конструктором страниц, прямых заказов найти не удалось, поэтому поиск велся по формулировке «Индивидуальный сайт». В итоге средняя стоимость разработки составила 4890 рублей[11][12][13].</w:t>
      </w:r>
    </w:p>
    <w:p w:rsidR="007144C5" w:rsidRPr="007144C5" w:rsidRDefault="007144C5" w:rsidP="007144C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 полная стоимость разработки системы составляет 7810 рублей.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column"/>
      </w:r>
      <w:bookmarkStart w:id="3" w:name="_Toc483386981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7.3 Методика обоснования цены</w:t>
      </w:r>
      <w:bookmarkEnd w:id="3"/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 ПС, реализуемые покупателям по рыночным отпускным ценам. Все завершенные разработки ПС являются научно-технической продукцией.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:rsidR="007144C5" w:rsidRPr="007144C5" w:rsidRDefault="007144C5" w:rsidP="007144C5">
      <w:pPr>
        <w:numPr>
          <w:ilvl w:val="0"/>
          <w:numId w:val="1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снижения трудоемкости расчетов и алгоритмизации программирования и отладки программ;</w:t>
      </w:r>
    </w:p>
    <w:p w:rsidR="007144C5" w:rsidRPr="007144C5" w:rsidRDefault="007144C5" w:rsidP="007144C5">
      <w:pPr>
        <w:numPr>
          <w:ilvl w:val="0"/>
          <w:numId w:val="1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сокращения расходов на оплату машинного времени и других ресурсов на отладку программ;</w:t>
      </w:r>
    </w:p>
    <w:p w:rsidR="007144C5" w:rsidRPr="007144C5" w:rsidRDefault="007144C5" w:rsidP="007144C5">
      <w:pPr>
        <w:numPr>
          <w:ilvl w:val="0"/>
          <w:numId w:val="1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снижения расходов на материалы;</w:t>
      </w:r>
    </w:p>
    <w:p w:rsidR="007144C5" w:rsidRPr="007144C5" w:rsidRDefault="007144C5" w:rsidP="007144C5">
      <w:pPr>
        <w:numPr>
          <w:ilvl w:val="0"/>
          <w:numId w:val="1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ускорение ввода в эксплуатацию новых систем;</w:t>
      </w:r>
    </w:p>
    <w:p w:rsidR="007144C5" w:rsidRPr="007144C5" w:rsidRDefault="007144C5" w:rsidP="007144C5">
      <w:pPr>
        <w:numPr>
          <w:ilvl w:val="0"/>
          <w:numId w:val="1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улучшения показателей основной деятельности в результате использования ПС.</w:t>
      </w:r>
    </w:p>
    <w:p w:rsidR="007144C5" w:rsidRPr="007144C5" w:rsidRDefault="007144C5" w:rsidP="007144C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Стоимостная оценка ПС у разработчиков предполагает определение затрат, что включает следующие статьи: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заработная плата исполнителей – основная и дополнительная;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отчисления в фонд социальной защиты населения;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отчисления по обязательному страхованию от несчастных случаев на производстве и профессиональных заболеваний;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расходы на материалы и комплектующие;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расходы на спецоборудование;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расходы на оплату машинного времени;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прочие прямые затраты;</w:t>
      </w:r>
    </w:p>
    <w:p w:rsidR="007144C5" w:rsidRPr="007144C5" w:rsidRDefault="007144C5" w:rsidP="007144C5">
      <w:pPr>
        <w:numPr>
          <w:ilvl w:val="0"/>
          <w:numId w:val="2"/>
        </w:numPr>
        <w:suppressAutoHyphens/>
        <w:spacing w:after="0" w:line="240" w:lineRule="auto"/>
        <w:ind w:left="851" w:hanging="142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накладные расходы.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На основании затрат рассчитывается себестоимость и отпускная цена ПС.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column"/>
      </w:r>
      <w:bookmarkStart w:id="4" w:name="_Toc483386982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7.3.1 Объем программного средства</w:t>
      </w:r>
      <w:bookmarkEnd w:id="4"/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Для оценки объема программного средства, все его функции классифицируются с использованием специального каталога функций, который определяет их объем.  Общий объем программного средства </w:t>
      </w:r>
      <w:r w:rsidRPr="007144C5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o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, вычисляется как сумма объемов </w:t>
      </w:r>
      <w:r w:rsidRPr="007144C5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7144C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каждой из </w:t>
      </w:r>
      <w:r w:rsidRPr="007144C5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его функций (формула 7.1).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8"/>
              </w:rPr>
              <w:object w:dxaOrig="11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7.5pt" o:ole="" fillcolor="window">
                  <v:imagedata r:id="rId6" o:title="" cropright="6839f"/>
                </v:shape>
                <o:OLEObject Type="Embed" ProgID="Equation.3" ShapeID="_x0000_i1025" DrawAspect="Content" ObjectID="_1557235383" r:id="rId7"/>
              </w:object>
            </w:r>
            <w:r w:rsidRPr="007144C5">
              <w:rPr>
                <w:rFonts w:ascii="Times New Roman" w:eastAsia="Calibri" w:hAnsi="Times New Roman"/>
              </w:rPr>
              <w:t xml:space="preserve"> 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В таблице 7.2 представлены функции присутствующие в рассматриваемом программном средстве и соответствующий им объем в условных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машино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>-командах [33].</w:t>
      </w:r>
    </w:p>
    <w:p w:rsidR="007144C5" w:rsidRPr="007144C5" w:rsidRDefault="007144C5" w:rsidP="0071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7.2 – Содержание и объем функций в программном средстве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5258"/>
        <w:gridCol w:w="2367"/>
      </w:tblGrid>
      <w:tr w:rsidR="007144C5" w:rsidRPr="007144C5" w:rsidTr="0043638D">
        <w:trPr>
          <w:jc w:val="center"/>
        </w:trPr>
        <w:tc>
          <w:tcPr>
            <w:tcW w:w="2016" w:type="dxa"/>
            <w:vAlign w:val="center"/>
          </w:tcPr>
          <w:p w:rsidR="007144C5" w:rsidRPr="007144C5" w:rsidRDefault="007144C5" w:rsidP="007144C5">
            <w:pPr>
              <w:suppressAutoHyphens/>
              <w:ind w:right="-3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№ функции</w:t>
            </w:r>
          </w:p>
        </w:tc>
        <w:tc>
          <w:tcPr>
            <w:tcW w:w="5528" w:type="dxa"/>
            <w:vAlign w:val="center"/>
          </w:tcPr>
          <w:p w:rsidR="007144C5" w:rsidRPr="007144C5" w:rsidRDefault="007144C5" w:rsidP="007144C5">
            <w:pPr>
              <w:suppressAutoHyphens/>
              <w:ind w:left="33" w:right="34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Содержание функции</w:t>
            </w:r>
          </w:p>
        </w:tc>
        <w:tc>
          <w:tcPr>
            <w:tcW w:w="2463" w:type="dxa"/>
            <w:vAlign w:val="center"/>
          </w:tcPr>
          <w:p w:rsidR="007144C5" w:rsidRPr="007144C5" w:rsidRDefault="007144C5" w:rsidP="007144C5">
            <w:pPr>
              <w:suppressAutoHyphens/>
              <w:ind w:left="-1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 xml:space="preserve">Объем, условных </w:t>
            </w:r>
            <w:proofErr w:type="spellStart"/>
            <w:r w:rsidRPr="007144C5">
              <w:rPr>
                <w:rFonts w:ascii="Times New Roman" w:eastAsia="Calibri" w:hAnsi="Times New Roman"/>
              </w:rPr>
              <w:t>машино</w:t>
            </w:r>
            <w:proofErr w:type="spellEnd"/>
            <w:r w:rsidRPr="007144C5">
              <w:rPr>
                <w:rFonts w:ascii="Times New Roman" w:eastAsia="Calibri" w:hAnsi="Times New Roman"/>
              </w:rPr>
              <w:t>-команд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</w:tcPr>
          <w:p w:rsidR="007144C5" w:rsidRPr="007144C5" w:rsidRDefault="007144C5" w:rsidP="007144C5">
            <w:pPr>
              <w:suppressAutoHyphens/>
              <w:ind w:right="-3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101</w:t>
            </w:r>
          </w:p>
        </w:tc>
        <w:tc>
          <w:tcPr>
            <w:tcW w:w="5528" w:type="dxa"/>
          </w:tcPr>
          <w:p w:rsidR="007144C5" w:rsidRPr="007144C5" w:rsidRDefault="007144C5" w:rsidP="007144C5">
            <w:pPr>
              <w:suppressAutoHyphens/>
              <w:ind w:left="33" w:right="-73"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Организация ввода информации</w:t>
            </w:r>
          </w:p>
        </w:tc>
        <w:tc>
          <w:tcPr>
            <w:tcW w:w="2463" w:type="dxa"/>
          </w:tcPr>
          <w:p w:rsidR="007144C5" w:rsidRPr="007144C5" w:rsidRDefault="007144C5" w:rsidP="007144C5">
            <w:pPr>
              <w:suppressAutoHyphens/>
              <w:ind w:left="-1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150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right="-3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102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33" w:right="-73"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-1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450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right="-3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109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33" w:right="-73"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Организация ввода/вывода информации в интерактивном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-1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320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right="-3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111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33" w:right="-73"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Управление вводом/выводом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4C5" w:rsidRPr="007144C5" w:rsidRDefault="007144C5" w:rsidP="007144C5">
            <w:pPr>
              <w:suppressAutoHyphens/>
              <w:ind w:left="-1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2 400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  <w:lang w:val="en-US"/>
              </w:rPr>
            </w:pPr>
            <w:r w:rsidRPr="007144C5">
              <w:rPr>
                <w:rFonts w:ascii="Times New Roman" w:eastAsia="Calibri" w:hAnsi="Times New Roman"/>
                <w:lang w:val="en-US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410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  <w:lang w:val="en-US"/>
              </w:rPr>
            </w:pPr>
            <w:r w:rsidRPr="007144C5">
              <w:rPr>
                <w:rFonts w:ascii="Times New Roman" w:eastAsia="Calibri" w:hAnsi="Times New Roman"/>
              </w:rPr>
              <w:t>5</w:t>
            </w:r>
            <w:r w:rsidRPr="007144C5">
              <w:rPr>
                <w:rFonts w:ascii="Times New Roman" w:eastAsia="Calibri" w:hAnsi="Times New Roman"/>
                <w:lang w:val="en-US"/>
              </w:rPr>
              <w:t>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970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604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Справка и обучение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720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  <w:lang w:val="en-US"/>
              </w:rPr>
            </w:pPr>
            <w:r w:rsidRPr="007144C5">
              <w:rPr>
                <w:rFonts w:ascii="Times New Roman" w:eastAsia="Calibri" w:hAnsi="Times New Roman"/>
                <w:lang w:val="en-US"/>
              </w:rPr>
              <w:t>707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Графический вывод результатов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480</w:t>
            </w:r>
          </w:p>
        </w:tc>
      </w:tr>
      <w:tr w:rsidR="007144C5" w:rsidRPr="007144C5" w:rsidTr="0043638D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lang w:val="en-US"/>
              </w:rPr>
              <w:t>70</w:t>
            </w:r>
            <w:r w:rsidRPr="007144C5"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Интерактивный редактор текста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3 910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Опираясь на данные таблицы 7.2, можно определить объем программного средства разработанного в ходе дипломного проектирования: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7144C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o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150 + 450 + 320 + 2 400 + 410 + 970 </w:t>
      </w:r>
      <w:proofErr w:type="gramStart"/>
      <w:r w:rsidRPr="007144C5">
        <w:rPr>
          <w:rFonts w:ascii="Times New Roman" w:eastAsia="Calibri" w:hAnsi="Times New Roman" w:cs="Times New Roman"/>
          <w:sz w:val="28"/>
          <w:szCs w:val="28"/>
        </w:rPr>
        <w:t>+  720</w:t>
      </w:r>
      <w:proofErr w:type="gram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 + 480 + 3910 = 9810 (условных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машино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>-команд).</w:t>
      </w:r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Уточненный объем программного средства</w:t>
      </w:r>
      <w:r w:rsidRPr="007144C5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7144C5">
        <w:rPr>
          <w:rFonts w:ascii="Times New Roman" w:eastAsia="Calibri" w:hAnsi="Times New Roman" w:cs="Times New Roman"/>
          <w:i/>
          <w:sz w:val="28"/>
        </w:rPr>
        <w:t>V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o</w:t>
      </w:r>
      <w:proofErr w:type="spellEnd"/>
      <w:r w:rsidRPr="007144C5">
        <w:rPr>
          <w:rFonts w:ascii="Times New Roman" w:eastAsia="Calibri" w:hAnsi="Times New Roman" w:cs="Times New Roman"/>
          <w:i/>
          <w:sz w:val="28"/>
          <w:vertAlign w:val="superscript"/>
        </w:rPr>
        <w:t xml:space="preserve">/ </w:t>
      </w:r>
      <w:r w:rsidRPr="007144C5">
        <w:rPr>
          <w:rFonts w:ascii="Times New Roman" w:eastAsia="Calibri" w:hAnsi="Times New Roman" w:cs="Times New Roman"/>
          <w:sz w:val="28"/>
          <w:szCs w:val="28"/>
        </w:rPr>
        <w:t>равен произведению объема программного средства</w:t>
      </w:r>
      <w:r w:rsidRPr="007144C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144C5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o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на коэффициент изменения скорости обработки информации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К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ск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7.2).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proofErr w:type="spellStart"/>
            <w:r w:rsidRPr="007144C5">
              <w:rPr>
                <w:rFonts w:ascii="Times New Roman" w:eastAsia="Calibri" w:hAnsi="Times New Roman"/>
                <w:i/>
              </w:rPr>
              <w:t>V</w:t>
            </w:r>
            <w:r w:rsidRPr="007144C5">
              <w:rPr>
                <w:rFonts w:ascii="Times New Roman" w:eastAsia="Calibri" w:hAnsi="Times New Roman"/>
                <w:vertAlign w:val="subscript"/>
              </w:rPr>
              <w:t>o</w:t>
            </w:r>
            <w:proofErr w:type="spellEnd"/>
            <w:r w:rsidRPr="007144C5">
              <w:rPr>
                <w:rFonts w:ascii="Times New Roman" w:eastAsia="Calibri" w:hAnsi="Times New Roman"/>
                <w:i/>
                <w:vertAlign w:val="superscript"/>
              </w:rPr>
              <w:t>/</w:t>
            </w:r>
            <w:r w:rsidRPr="007144C5">
              <w:rPr>
                <w:rFonts w:ascii="Times New Roman" w:eastAsia="Calibri" w:hAnsi="Times New Roman"/>
                <w:i/>
              </w:rPr>
              <w:t xml:space="preserve"> = </w:t>
            </w:r>
            <w:proofErr w:type="spellStart"/>
            <w:r w:rsidRPr="007144C5">
              <w:rPr>
                <w:rFonts w:ascii="Times New Roman" w:eastAsia="Calibri" w:hAnsi="Times New Roman"/>
                <w:i/>
              </w:rPr>
              <w:t>V</w:t>
            </w:r>
            <w:r w:rsidRPr="007144C5">
              <w:rPr>
                <w:rFonts w:ascii="Times New Roman" w:eastAsia="Calibri" w:hAnsi="Times New Roman"/>
                <w:vertAlign w:val="subscript"/>
              </w:rPr>
              <w:t>o</w:t>
            </w:r>
            <w:proofErr w:type="spellEnd"/>
            <w:r w:rsidRPr="007144C5">
              <w:rPr>
                <w:rFonts w:ascii="Times New Roman" w:eastAsia="Calibri" w:hAnsi="Times New Roman"/>
                <w:i/>
                <w:vertAlign w:val="subscript"/>
              </w:rPr>
              <w:t xml:space="preserve"> </w:t>
            </w:r>
            <w:r w:rsidRPr="007144C5">
              <w:rPr>
                <w:rFonts w:ascii="Times New Roman" w:eastAsia="Calibri" w:hAnsi="Times New Roman"/>
                <w:i/>
              </w:rPr>
              <w:t>·</w:t>
            </w:r>
            <w:proofErr w:type="spellStart"/>
            <w:r w:rsidRPr="007144C5">
              <w:rPr>
                <w:rFonts w:ascii="Times New Roman" w:eastAsia="Calibri" w:hAnsi="Times New Roman"/>
              </w:rPr>
              <w:t>К</w:t>
            </w:r>
            <w:r w:rsidRPr="007144C5">
              <w:rPr>
                <w:rFonts w:ascii="Times New Roman" w:eastAsia="Calibri" w:hAnsi="Times New Roman"/>
                <w:vertAlign w:val="subscript"/>
              </w:rPr>
              <w:t>ск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(7.2)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Исходя из вычисленного объема программного средства, можно определить уточненный объем программного средства:</w:t>
      </w:r>
    </w:p>
    <w:p w:rsidR="007144C5" w:rsidRPr="007144C5" w:rsidRDefault="007144C5" w:rsidP="007144C5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proofErr w:type="spellStart"/>
      <w:r w:rsidRPr="007144C5">
        <w:rPr>
          <w:rFonts w:ascii="Times New Roman" w:eastAsia="Calibri" w:hAnsi="Times New Roman" w:cs="Times New Roman"/>
          <w:i/>
          <w:sz w:val="28"/>
        </w:rPr>
        <w:t>V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o</w:t>
      </w:r>
      <w:proofErr w:type="spellEnd"/>
      <w:r w:rsidRPr="007144C5">
        <w:rPr>
          <w:rFonts w:ascii="Times New Roman" w:eastAsia="Calibri" w:hAnsi="Times New Roman" w:cs="Times New Roman"/>
          <w:i/>
          <w:sz w:val="28"/>
          <w:vertAlign w:val="superscript"/>
        </w:rPr>
        <w:t>/</w:t>
      </w:r>
      <w:r w:rsidRPr="007144C5">
        <w:rPr>
          <w:rFonts w:ascii="Times New Roman" w:eastAsia="Calibri" w:hAnsi="Times New Roman" w:cs="Times New Roman"/>
          <w:sz w:val="28"/>
        </w:rPr>
        <w:t xml:space="preserve"> = 9810 </w:t>
      </w:r>
      <w:r w:rsidRPr="007144C5">
        <w:rPr>
          <w:rFonts w:ascii="Times New Roman" w:eastAsia="Calibri" w:hAnsi="Times New Roman" w:cs="Times New Roman"/>
          <w:sz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</w:rPr>
        <w:t xml:space="preserve"> 0,6 = 5886 (условных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машино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-команд).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5" w:name="_Toc483386984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7.3.2 Основная заработная плата</w:t>
      </w:r>
      <w:bookmarkEnd w:id="5"/>
    </w:p>
    <w:p w:rsidR="007144C5" w:rsidRPr="007144C5" w:rsidRDefault="007144C5" w:rsidP="007144C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ASP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MVC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итоге было установлено, что средняя месячная заработная плата на позиции 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junior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middle</w:t>
      </w: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  900 рублей [14][15][16].</w:t>
      </w:r>
    </w:p>
    <w:p w:rsidR="007144C5" w:rsidRDefault="007144C5" w:rsidP="007144C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разрабатывался одним человеком на протяжении двух месяцев. Таким образом, основная заработная плата будет рассчитываться по формуле (7.5):</w:t>
      </w:r>
    </w:p>
    <w:p w:rsidR="007144C5" w:rsidRDefault="007144C5"/>
    <w:tbl>
      <w:tblPr>
        <w:tblW w:w="0" w:type="auto"/>
        <w:tblLook w:val="04A0" w:firstRow="1" w:lastRow="0" w:firstColumn="1" w:lastColumn="0" w:noHBand="0" w:noVBand="1"/>
      </w:tblPr>
      <w:tblGrid>
        <w:gridCol w:w="8274"/>
        <w:gridCol w:w="1297"/>
      </w:tblGrid>
      <w:tr w:rsidR="007144C5" w:rsidRPr="007144C5" w:rsidTr="007144C5">
        <w:tc>
          <w:tcPr>
            <w:tcW w:w="8274" w:type="dxa"/>
            <w:hideMark/>
          </w:tcPr>
          <w:p w:rsidR="007144C5" w:rsidRPr="007144C5" w:rsidRDefault="007144C5" w:rsidP="007144C5">
            <w:pPr>
              <w:widowControl w:val="0"/>
              <w:snapToGrid w:val="0"/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br w:type="column"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оз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раз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eastAsia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раз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  <w:hideMark/>
          </w:tcPr>
          <w:p w:rsidR="007144C5" w:rsidRPr="007144C5" w:rsidRDefault="007144C5" w:rsidP="007144C5">
            <w:pPr>
              <w:suppressAutoHyphens/>
              <w:snapToGri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(</w:t>
            </w:r>
            <w:r w:rsidRPr="007144C5">
              <w:rPr>
                <w:rFonts w:ascii="Times New Roman" w:eastAsia="Calibri" w:hAnsi="Times New Roman" w:cs="Times New Roman"/>
                <w:sz w:val="28"/>
              </w:rPr>
              <w:t>7</w:t>
            </w: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.</w:t>
            </w:r>
            <w:r w:rsidRPr="007144C5">
              <w:rPr>
                <w:rFonts w:ascii="Times New Roman" w:eastAsia="Calibri" w:hAnsi="Times New Roman" w:cs="Times New Roman"/>
                <w:sz w:val="28"/>
              </w:rPr>
              <w:t>5</w:t>
            </w: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7144C5">
        <w:rPr>
          <w:rFonts w:ascii="Times New Roman" w:eastAsia="Calibri" w:hAnsi="Times New Roman" w:cs="Times New Roman"/>
          <w:sz w:val="28"/>
        </w:rPr>
        <w:tab/>
      </w:r>
      <w:r w:rsidRPr="007144C5">
        <w:rPr>
          <w:rFonts w:ascii="Times New Roman" w:eastAsia="Calibri" w:hAnsi="Times New Roman" w:cs="Times New Roman"/>
          <w:sz w:val="28"/>
          <w:lang w:val="be-BY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:rsidR="007144C5" w:rsidRPr="007144C5" w:rsidRDefault="007144C5" w:rsidP="007144C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ab/>
        <w:t>Т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  – время раработки, месяцев; </w:t>
      </w:r>
    </w:p>
    <w:p w:rsidR="007144C5" w:rsidRPr="007144C5" w:rsidRDefault="007144C5" w:rsidP="007144C5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7144C5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7144C5">
        <w:rPr>
          <w:rFonts w:ascii="Times New Roman" w:eastAsia="Calibri" w:hAnsi="Times New Roman" w:cs="Times New Roman"/>
          <w:sz w:val="28"/>
          <w:lang w:val="be-BY"/>
        </w:rPr>
        <w:t>К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  – количество разработчиков, человек;</w:t>
      </w:r>
    </w:p>
    <w:p w:rsidR="007144C5" w:rsidRPr="007144C5" w:rsidRDefault="007144C5" w:rsidP="007144C5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ab/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7144C5">
        <w:rPr>
          <w:rFonts w:ascii="Times New Roman" w:eastAsia="Calibri" w:hAnsi="Times New Roman" w:cs="Times New Roman"/>
          <w:sz w:val="28"/>
        </w:rPr>
        <w:t>средняя месячная заработная плата.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21"/>
        <w:gridCol w:w="1250"/>
      </w:tblGrid>
      <w:tr w:rsidR="007144C5" w:rsidRPr="007144C5" w:rsidTr="0043638D">
        <w:tc>
          <w:tcPr>
            <w:tcW w:w="8896" w:type="dxa"/>
            <w:hideMark/>
          </w:tcPr>
          <w:p w:rsidR="007144C5" w:rsidRPr="007144C5" w:rsidRDefault="007144C5" w:rsidP="007144C5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lang w:val="en-US"/>
                </w:rPr>
                <m:t>C</m:t>
              </m:r>
              <w:proofErr w:type="spellStart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vertAlign w:val="subscript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</w:rPr>
                <m:t>=2 ∙ 1 ∙ 900 = 1800</m:t>
              </m:r>
            </m:oMath>
            <w:r w:rsidRPr="007144C5">
              <w:rPr>
                <w:rFonts w:ascii="Times New Roman" w:eastAsia="Calibri" w:hAnsi="Times New Roman" w:cs="Times New Roman"/>
                <w:sz w:val="28"/>
              </w:rPr>
              <w:t xml:space="preserve"> руб.</w:t>
            </w:r>
          </w:p>
        </w:tc>
        <w:tc>
          <w:tcPr>
            <w:tcW w:w="1355" w:type="dxa"/>
            <w:vAlign w:val="center"/>
          </w:tcPr>
          <w:p w:rsidR="007144C5" w:rsidRPr="007144C5" w:rsidRDefault="007144C5" w:rsidP="007144C5">
            <w:pPr>
              <w:suppressAutoHyphens/>
              <w:snapToGrid w:val="0"/>
              <w:spacing w:before="160"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6" w:name="_Toc483386985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7.3.3 Дополнительная заработная плата</w:t>
      </w:r>
      <w:bookmarkEnd w:id="6"/>
    </w:p>
    <w:p w:rsidR="007144C5" w:rsidRPr="007144C5" w:rsidRDefault="007144C5" w:rsidP="007144C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(7.6):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8"/>
        <w:gridCol w:w="1303"/>
      </w:tblGrid>
      <w:tr w:rsidR="007144C5" w:rsidRPr="007144C5" w:rsidTr="0043638D">
        <w:tc>
          <w:tcPr>
            <w:tcW w:w="8896" w:type="dxa"/>
            <w:hideMark/>
          </w:tcPr>
          <w:p w:rsidR="007144C5" w:rsidRPr="007144C5" w:rsidRDefault="00CA3D5B" w:rsidP="007144C5">
            <w:pPr>
              <w:widowControl w:val="0"/>
              <w:snapToGrid w:val="0"/>
              <w:spacing w:before="160" w:after="16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:rsidR="007144C5" w:rsidRPr="007144C5" w:rsidRDefault="007144C5" w:rsidP="007144C5">
            <w:pPr>
              <w:suppressAutoHyphens/>
              <w:snapToGri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(</w:t>
            </w:r>
            <w:r w:rsidRPr="007144C5">
              <w:rPr>
                <w:rFonts w:ascii="Times New Roman" w:eastAsia="Calibri" w:hAnsi="Times New Roman" w:cs="Times New Roman"/>
                <w:sz w:val="28"/>
              </w:rPr>
              <w:t>7</w:t>
            </w: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.6)</w:t>
            </w:r>
          </w:p>
        </w:tc>
      </w:tr>
    </w:tbl>
    <w:p w:rsidR="007144C5" w:rsidRPr="007144C5" w:rsidRDefault="007144C5" w:rsidP="007144C5">
      <w:pPr>
        <w:suppressAutoHyphens/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7144C5">
        <w:rPr>
          <w:rFonts w:ascii="Times New Roman" w:eastAsia="Calibri" w:hAnsi="Times New Roman" w:cs="Times New Roman"/>
          <w:sz w:val="28"/>
        </w:rPr>
        <w:tab/>
      </w:r>
      <w:r w:rsidRPr="007144C5">
        <w:rPr>
          <w:rFonts w:ascii="Times New Roman" w:eastAsia="Calibri" w:hAnsi="Times New Roman" w:cs="Times New Roman"/>
          <w:sz w:val="28"/>
          <w:lang w:val="be-BY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– основная заработная плата, руб.; </w:t>
      </w:r>
    </w:p>
    <w:p w:rsidR="007144C5" w:rsidRPr="007144C5" w:rsidRDefault="007144C5" w:rsidP="007144C5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7144C5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7144C5">
        <w:rPr>
          <w:rFonts w:ascii="Times New Roman" w:eastAsia="Calibri" w:hAnsi="Times New Roman" w:cs="Times New Roman"/>
          <w:sz w:val="28"/>
          <w:lang w:val="be-BY"/>
        </w:rPr>
        <w:t>Н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 – норматив дополнительной заработной платы, %.</w:t>
      </w:r>
    </w:p>
    <w:p w:rsidR="007144C5" w:rsidRPr="007144C5" w:rsidRDefault="00CA3D5B" w:rsidP="007144C5">
      <w:pPr>
        <w:suppressAutoHyphens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 = 1800 ∙ 10 / 100 = 180</m:t>
        </m:r>
      </m:oMath>
      <w:r w:rsidR="007144C5" w:rsidRPr="007144C5">
        <w:rPr>
          <w:rFonts w:ascii="Times New Roman" w:eastAsia="Calibri" w:hAnsi="Times New Roman" w:cs="Times New Roman"/>
          <w:sz w:val="28"/>
        </w:rPr>
        <w:t xml:space="preserve">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7" w:name="_Toc483386986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be-BY"/>
        </w:rPr>
        <w:t xml:space="preserve">7.3.4 Отчисления в </w:t>
      </w: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Фонд социальной защиты населения</w:t>
      </w:r>
      <w:bookmarkEnd w:id="7"/>
    </w:p>
    <w:p w:rsidR="007144C5" w:rsidRPr="007144C5" w:rsidRDefault="007144C5" w:rsidP="007144C5">
      <w:pPr>
        <w:suppressAutoHyphens/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(7.7):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78"/>
        <w:gridCol w:w="1293"/>
      </w:tblGrid>
      <w:tr w:rsidR="007144C5" w:rsidRPr="007144C5" w:rsidTr="0043638D">
        <w:trPr>
          <w:jc w:val="center"/>
        </w:trPr>
        <w:tc>
          <w:tcPr>
            <w:tcW w:w="8896" w:type="dxa"/>
            <w:hideMark/>
          </w:tcPr>
          <w:p w:rsidR="007144C5" w:rsidRPr="007144C5" w:rsidRDefault="00CA3D5B" w:rsidP="007144C5">
            <w:pPr>
              <w:widowControl w:val="0"/>
              <w:snapToGrid w:val="0"/>
              <w:spacing w:before="160" w:after="1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:rsidR="007144C5" w:rsidRPr="007144C5" w:rsidRDefault="007144C5" w:rsidP="007144C5">
            <w:pPr>
              <w:suppressAutoHyphens/>
              <w:snapToGri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(</w:t>
            </w:r>
            <w:r w:rsidRPr="007144C5">
              <w:rPr>
                <w:rFonts w:ascii="Times New Roman" w:eastAsia="Calibri" w:hAnsi="Times New Roman" w:cs="Times New Roman"/>
                <w:sz w:val="28"/>
              </w:rPr>
              <w:t>7</w:t>
            </w:r>
            <w:r w:rsidRPr="007144C5">
              <w:rPr>
                <w:rFonts w:ascii="Times New Roman" w:eastAsia="Calibri" w:hAnsi="Times New Roman" w:cs="Times New Roman"/>
                <w:sz w:val="28"/>
                <w:lang w:val="en-US"/>
              </w:rPr>
              <w:t>.7)</w:t>
            </w:r>
          </w:p>
        </w:tc>
      </w:tr>
    </w:tbl>
    <w:p w:rsidR="007144C5" w:rsidRPr="007144C5" w:rsidRDefault="007144C5" w:rsidP="007144C5">
      <w:pPr>
        <w:suppressAutoHyphens/>
        <w:spacing w:before="280"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7144C5">
        <w:rPr>
          <w:rFonts w:ascii="Times New Roman" w:eastAsia="Calibri" w:hAnsi="Times New Roman" w:cs="Times New Roman"/>
          <w:sz w:val="28"/>
        </w:rPr>
        <w:tab/>
      </w:r>
      <w:r w:rsidRPr="007144C5">
        <w:rPr>
          <w:rFonts w:ascii="Times New Roman" w:eastAsia="Calibri" w:hAnsi="Times New Roman" w:cs="Times New Roman"/>
          <w:sz w:val="28"/>
          <w:lang w:val="be-BY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 – основная заработная плата, руб.;</w:t>
      </w:r>
    </w:p>
    <w:p w:rsidR="007144C5" w:rsidRPr="007144C5" w:rsidRDefault="007144C5" w:rsidP="007144C5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lang w:val="be-BY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7144C5">
        <w:rPr>
          <w:rFonts w:ascii="Times New Roman" w:eastAsia="Calibri" w:hAnsi="Times New Roman" w:cs="Times New Roman"/>
          <w:sz w:val="28"/>
          <w:lang w:val="be-BY"/>
        </w:rPr>
        <w:t xml:space="preserve"> – дополнительная заработная плата на конкретное ПС, млн. руб.; </w:t>
      </w:r>
    </w:p>
    <w:p w:rsidR="007144C5" w:rsidRPr="007144C5" w:rsidRDefault="007144C5" w:rsidP="007144C5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  </w:t>
      </w:r>
      <w:r w:rsidRPr="007144C5">
        <w:rPr>
          <w:rFonts w:ascii="Times New Roman" w:eastAsia="Calibri" w:hAnsi="Times New Roman" w:cs="Times New Roman"/>
          <w:sz w:val="28"/>
          <w:lang w:val="be-BY"/>
        </w:rPr>
        <w:t>Н</w:t>
      </w:r>
      <w:r w:rsidRPr="007144C5">
        <w:rPr>
          <w:rFonts w:ascii="Times New Roman" w:eastAsia="Calibri" w:hAnsi="Times New Roman" w:cs="Times New Roman"/>
          <w:sz w:val="28"/>
          <w:vertAlign w:val="subscript"/>
          <w:lang w:val="be-BY"/>
        </w:rPr>
        <w:t>фсзн</w:t>
      </w:r>
      <w:r w:rsidRPr="007144C5">
        <w:rPr>
          <w:rFonts w:ascii="Times New Roman" w:eastAsia="Calibri" w:hAnsi="Times New Roman" w:cs="Times New Roman"/>
          <w:sz w:val="28"/>
          <w:lang w:val="be-BY"/>
        </w:rPr>
        <w:t>– норматив отчислений в Фонд социальной защиты населения, %</w:t>
      </w:r>
      <w:r w:rsidRPr="007144C5">
        <w:rPr>
          <w:rFonts w:ascii="Times New Roman" w:eastAsia="Calibri" w:hAnsi="Times New Roman" w:cs="Times New Roman"/>
          <w:sz w:val="28"/>
        </w:rPr>
        <w:t>.</w:t>
      </w:r>
    </w:p>
    <w:p w:rsidR="007144C5" w:rsidRPr="007144C5" w:rsidRDefault="00CA3D5B" w:rsidP="007144C5">
      <w:pPr>
        <w:suppressAutoHyphens/>
        <w:spacing w:before="240"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180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35 / 100= 693</m:t>
        </m:r>
      </m:oMath>
      <w:r w:rsidR="007144C5" w:rsidRPr="007144C5">
        <w:rPr>
          <w:rFonts w:ascii="Times New Roman" w:eastAsia="Calibri" w:hAnsi="Times New Roman" w:cs="Times New Roman"/>
          <w:sz w:val="28"/>
        </w:rPr>
        <w:t xml:space="preserve">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8" w:name="_Toc483386987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7.3.5 Расходы на материалы</w:t>
      </w:r>
      <w:bookmarkEnd w:id="8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Сумма расходов на материалы </w:t>
      </w:r>
      <w:proofErr w:type="gram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</w:t>
      </w:r>
      <w:proofErr w:type="gramEnd"/>
      <w:r w:rsidRPr="007144C5">
        <w:rPr>
          <w:rFonts w:ascii="Times New Roman" w:eastAsia="Calibri" w:hAnsi="Times New Roman" w:cs="Times New Roman"/>
          <w:sz w:val="28"/>
        </w:rPr>
        <w:t xml:space="preserve"> определяется как произведение нормы расхода материалов в расчете на сто строк исходного кода Н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</w:t>
      </w:r>
      <w:r w:rsidRPr="007144C5">
        <w:rPr>
          <w:rFonts w:ascii="Times New Roman" w:eastAsia="Calibri" w:hAnsi="Times New Roman" w:cs="Times New Roman"/>
          <w:sz w:val="28"/>
        </w:rPr>
        <w:t xml:space="preserve"> на уточненный  объем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7144C5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/ </w:t>
      </w:r>
      <w:r w:rsidRPr="007144C5">
        <w:rPr>
          <w:rFonts w:ascii="Times New Roman" w:eastAsia="Calibri" w:hAnsi="Times New Roman" w:cs="Times New Roman"/>
          <w:sz w:val="28"/>
          <w:szCs w:val="28"/>
        </w:rPr>
        <w:t>(формула 7.8)</w:t>
      </w:r>
      <w:r w:rsidRPr="007144C5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8"/>
              </w:rPr>
              <w:object w:dxaOrig="1800" w:dyaOrig="780">
                <v:shape id="_x0000_i1026" type="#_x0000_t75" style="width:90.75pt;height:38.25pt" o:ole="">
                  <v:imagedata r:id="rId8" o:title=""/>
                </v:shape>
                <o:OLEObject Type="Embed" ProgID="Equation.3" ShapeID="_x0000_i1026" DrawAspect="Content" ObjectID="_1557235384" r:id="rId9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(7.8)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Учитывая, что норма расхода материалов в расчете на сто строк исходного кода равен 0,460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7144C5">
        <w:rPr>
          <w:rFonts w:ascii="Times New Roman" w:eastAsia="Calibri" w:hAnsi="Times New Roman" w:cs="Times New Roman"/>
          <w:color w:val="171717"/>
          <w:sz w:val="28"/>
          <w:szCs w:val="28"/>
        </w:rPr>
        <w:t xml:space="preserve"> (по данным, приведенным в приложении 2 </w:t>
      </w:r>
      <w:r w:rsidRPr="007144C5">
        <w:rPr>
          <w:rFonts w:ascii="Times New Roman" w:eastAsia="Calibri" w:hAnsi="Times New Roman" w:cs="Times New Roman"/>
          <w:color w:val="171717"/>
          <w:sz w:val="28"/>
          <w:szCs w:val="28"/>
        </w:rPr>
        <w:lastRenderedPageBreak/>
        <w:t>таблице П 2.10 «</w:t>
      </w:r>
      <w:r w:rsidRPr="007144C5">
        <w:rPr>
          <w:rFonts w:ascii="Times New Roman" w:eastAsia="Calibri" w:hAnsi="Times New Roman" w:cs="Times New Roman"/>
          <w:sz w:val="28"/>
        </w:rPr>
        <w:t>Оценка значений среднего расхода материалов на разработку и отладку 100 строк кода применения ПС</w:t>
      </w:r>
      <w:r w:rsidRPr="007144C5">
        <w:rPr>
          <w:rFonts w:ascii="Times New Roman" w:eastAsia="Calibri" w:hAnsi="Times New Roman" w:cs="Times New Roman"/>
          <w:color w:val="171717"/>
          <w:sz w:val="28"/>
          <w:szCs w:val="28"/>
        </w:rPr>
        <w:t>» методического пособия [33])</w:t>
      </w:r>
      <w:r w:rsidRPr="007144C5">
        <w:rPr>
          <w:rFonts w:ascii="Times New Roman" w:eastAsia="Calibri" w:hAnsi="Times New Roman" w:cs="Times New Roman"/>
          <w:sz w:val="28"/>
          <w:szCs w:val="28"/>
        </w:rPr>
        <w:t>, можно определить сумму расходов на материалы: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</w:t>
      </w:r>
      <w:proofErr w:type="gramEnd"/>
      <w:r w:rsidRPr="007144C5">
        <w:rPr>
          <w:rFonts w:ascii="Times New Roman" w:eastAsia="Calibri" w:hAnsi="Times New Roman" w:cs="Times New Roman"/>
          <w:sz w:val="28"/>
        </w:rPr>
        <w:t xml:space="preserve"> = 0,460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</w:rPr>
        <w:t>5886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/ 100 = 2,71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9" w:name="_Toc483386988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7.3.6 Расходы на оплату машинного времени</w:t>
      </w:r>
      <w:bookmarkEnd w:id="9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Сумма расходов на оплату машинного времени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мв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 xml:space="preserve"> определяется как произведение стоимости одного машино-часа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мч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 xml:space="preserve"> на уточненный объем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7144C5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/</w:t>
      </w:r>
      <w:r w:rsidRPr="007144C5">
        <w:rPr>
          <w:rFonts w:ascii="Times New Roman" w:eastAsia="Calibri" w:hAnsi="Times New Roman" w:cs="Times New Roman"/>
          <w:sz w:val="28"/>
        </w:rPr>
        <w:t xml:space="preserve"> и на норматив расхода машинного времени на отладку ста строк исходного кода Н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МВ</w:t>
      </w:r>
      <w:r w:rsidRPr="007144C5">
        <w:rPr>
          <w:rFonts w:ascii="Times New Roman" w:eastAsia="Calibri" w:hAnsi="Times New Roman" w:cs="Times New Roman"/>
          <w:sz w:val="28"/>
        </w:rPr>
        <w:t xml:space="preserve"> (формула 7.9).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4"/>
              </w:rPr>
              <w:object w:dxaOrig="2280" w:dyaOrig="660">
                <v:shape id="_x0000_i1027" type="#_x0000_t75" style="width:123.75pt;height:37.5pt" o:ole="" fillcolor="window">
                  <v:imagedata r:id="rId10" o:title="" cropright="1948f"/>
                </v:shape>
                <o:OLEObject Type="Embed" ProgID="Equation.3" ShapeID="_x0000_i1027" DrawAspect="Content" ObjectID="_1557235385" r:id="rId11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(7.9)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Учитывая, что норматив машинного времени на отладку ста строк исходного кода равен 15 </w:t>
      </w:r>
      <w:r w:rsidRPr="007144C5">
        <w:rPr>
          <w:rFonts w:ascii="Times New Roman" w:eastAsia="Calibri" w:hAnsi="Times New Roman" w:cs="Times New Roman"/>
          <w:color w:val="171717"/>
          <w:sz w:val="28"/>
          <w:szCs w:val="28"/>
        </w:rPr>
        <w:t>(по данным, приведенным в приложении 2 таблице П 2.11 «</w:t>
      </w:r>
      <w:r w:rsidRPr="007144C5">
        <w:rPr>
          <w:rFonts w:ascii="Times New Roman" w:eastAsia="Calibri" w:hAnsi="Times New Roman" w:cs="Times New Roman"/>
          <w:sz w:val="28"/>
        </w:rPr>
        <w:t>Оценка значений среднего машинного времени на отладку 100 строк исходного кода без применения ПС</w:t>
      </w:r>
      <w:r w:rsidRPr="007144C5">
        <w:rPr>
          <w:rFonts w:ascii="Times New Roman" w:eastAsia="Calibri" w:hAnsi="Times New Roman" w:cs="Times New Roman"/>
          <w:color w:val="171717"/>
          <w:sz w:val="28"/>
          <w:szCs w:val="28"/>
        </w:rPr>
        <w:t>» методического пособия [33])</w:t>
      </w:r>
      <w:r w:rsidRPr="007144C5">
        <w:rPr>
          <w:rFonts w:ascii="Times New Roman" w:eastAsia="Calibri" w:hAnsi="Times New Roman" w:cs="Times New Roman"/>
          <w:sz w:val="28"/>
          <w:szCs w:val="28"/>
        </w:rPr>
        <w:t>, можно определить сумму расходов на оплату машинного времени: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мв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 xml:space="preserve"> =</w:t>
      </w:r>
      <w:r w:rsidRPr="007144C5">
        <w:rPr>
          <w:rFonts w:ascii="Times New Roman" w:eastAsia="Calibri" w:hAnsi="Times New Roman" w:cs="Times New Roman"/>
          <w:i/>
          <w:sz w:val="28"/>
        </w:rPr>
        <w:t xml:space="preserve"> 0,0</w:t>
      </w:r>
      <w:r w:rsidRPr="007144C5">
        <w:rPr>
          <w:rFonts w:ascii="Times New Roman" w:eastAsia="Calibri" w:hAnsi="Times New Roman" w:cs="Times New Roman"/>
          <w:sz w:val="28"/>
        </w:rPr>
        <w:t>5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</w:rPr>
        <w:t xml:space="preserve"> 5886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</w:rPr>
        <w:t>15 / 100 = 44,15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0" w:name="_Toc388344907"/>
      <w:bookmarkStart w:id="11" w:name="_Toc483386989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7.3.7 Прочие прямые затраты</w:t>
      </w:r>
      <w:bookmarkEnd w:id="10"/>
      <w:bookmarkEnd w:id="11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Сумма прочих затрат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на норматив прочих затрат в целом по организации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Н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7.10).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spacing w:before="240" w:after="240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4"/>
              </w:rPr>
              <w:object w:dxaOrig="1600" w:dyaOrig="639">
                <v:shape id="_x0000_i1028" type="#_x0000_t75" style="width:84pt;height:36.75pt" o:ole="" fillcolor="window">
                  <v:imagedata r:id="rId12" o:title="" cropright="3884f"/>
                </v:shape>
                <o:OLEObject Type="Embed" ProgID="Equation.3" ShapeID="_x0000_i1028" DrawAspect="Content" ObjectID="_1557235386" r:id="rId13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(7.10)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1800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10 / 100 = 180 (руб.).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2" w:name="_Toc483386990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7.3.8 </w:t>
      </w:r>
      <w:bookmarkStart w:id="13" w:name="_Toc388344908"/>
      <w:r w:rsidR="00E5609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Накладные</w:t>
      </w: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расходы</w:t>
      </w:r>
      <w:bookmarkEnd w:id="12"/>
      <w:bookmarkEnd w:id="13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Сумма накладных</w:t>
      </w:r>
      <w:r w:rsidRPr="007144C5">
        <w:rPr>
          <w:rFonts w:ascii="Times New Roman" w:eastAsia="Calibri" w:hAnsi="Times New Roman" w:cs="Times New Roman"/>
          <w:i/>
          <w:sz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t>расходов</w:t>
      </w:r>
      <w:r w:rsidRPr="007144C5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обп</w:t>
      </w:r>
      <w:proofErr w:type="gramStart"/>
      <w:r w:rsidRPr="007144C5">
        <w:rPr>
          <w:rFonts w:ascii="Times New Roman" w:eastAsia="Calibri" w:hAnsi="Times New Roman" w:cs="Times New Roman"/>
          <w:sz w:val="28"/>
          <w:vertAlign w:val="subscript"/>
        </w:rPr>
        <w:t>,о</w:t>
      </w:r>
      <w:proofErr w:type="gramEnd"/>
      <w:r w:rsidRPr="007144C5">
        <w:rPr>
          <w:rFonts w:ascii="Times New Roman" w:eastAsia="Calibri" w:hAnsi="Times New Roman" w:cs="Times New Roman"/>
          <w:sz w:val="28"/>
          <w:vertAlign w:val="subscript"/>
        </w:rPr>
        <w:t>бх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на норматив накладных расходов в целом по организации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Н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обп,обх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 xml:space="preserve"> (формула 7.11).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4"/>
              </w:rPr>
              <w:object w:dxaOrig="2299" w:dyaOrig="660">
                <v:shape id="_x0000_i1029" type="#_x0000_t75" style="width:122.25pt;height:37.5pt" o:ole="" fillcolor="window">
                  <v:imagedata r:id="rId14" o:title="" cropright="4449f"/>
                </v:shape>
                <o:OLEObject Type="Embed" ProgID="Equation.3" ShapeID="_x0000_i1029" DrawAspect="Content" ObjectID="_1557235387" r:id="rId15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(7.11)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обп</w:t>
      </w:r>
      <w:proofErr w:type="gramStart"/>
      <w:r w:rsidRPr="007144C5">
        <w:rPr>
          <w:rFonts w:ascii="Times New Roman" w:eastAsia="Calibri" w:hAnsi="Times New Roman" w:cs="Times New Roman"/>
          <w:sz w:val="28"/>
          <w:vertAlign w:val="subscript"/>
        </w:rPr>
        <w:t>,о</w:t>
      </w:r>
      <w:proofErr w:type="gramEnd"/>
      <w:r w:rsidRPr="007144C5">
        <w:rPr>
          <w:rFonts w:ascii="Times New Roman" w:eastAsia="Calibri" w:hAnsi="Times New Roman" w:cs="Times New Roman"/>
          <w:sz w:val="28"/>
          <w:vertAlign w:val="subscript"/>
        </w:rPr>
        <w:t>бх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1800</m:t>
        </m:r>
      </m:oMath>
      <w:r w:rsidRPr="007144C5">
        <w:rPr>
          <w:rFonts w:ascii="Times New Roman" w:eastAsia="Calibri" w:hAnsi="Times New Roman" w:cs="Times New Roman"/>
          <w:sz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100 / 100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1800</m:t>
        </m:r>
      </m:oMath>
      <w:r w:rsidRPr="007144C5">
        <w:rPr>
          <w:rFonts w:ascii="Times New Roman" w:eastAsia="Calibri" w:hAnsi="Times New Roman" w:cs="Times New Roman"/>
          <w:sz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4" w:name="_Toc483386991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7.3.9 Сумма расходов на разработку программного средства</w:t>
      </w:r>
      <w:bookmarkEnd w:id="14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разработку программного средства </w:t>
      </w:r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</w:t>
      </w:r>
      <w:r w:rsidRPr="007144C5">
        <w:rPr>
          <w:rFonts w:ascii="Times New Roman" w:eastAsia="Calibri" w:hAnsi="Times New Roman" w:cs="Times New Roman"/>
          <w:sz w:val="28"/>
          <w:szCs w:val="28"/>
        </w:rPr>
        <w:lastRenderedPageBreak/>
        <w:t>социальные нужды, расходов на материалы, расходов на оплату машинного времени, суммы прочих затрат и суммы накладных расходов (формула 7.12).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  <w:position w:val="-14"/>
              </w:rPr>
            </w:pPr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р</w:t>
            </w:r>
            <w:r w:rsidRPr="007144C5">
              <w:rPr>
                <w:rFonts w:ascii="Times New Roman" w:eastAsia="Calibri" w:hAnsi="Times New Roman"/>
                <w:position w:val="-14"/>
              </w:rPr>
              <w:t xml:space="preserve"> =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оз</w:t>
            </w:r>
            <w:proofErr w:type="spellEnd"/>
            <w:r w:rsidRPr="007144C5">
              <w:rPr>
                <w:rFonts w:ascii="Times New Roman" w:eastAsia="Calibri" w:hAnsi="Times New Roman"/>
                <w:position w:val="-14"/>
              </w:rPr>
              <w:t xml:space="preserve"> +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дз</w:t>
            </w:r>
            <w:proofErr w:type="spellEnd"/>
            <w:r w:rsidRPr="007144C5">
              <w:rPr>
                <w:rFonts w:ascii="Times New Roman" w:eastAsia="Calibri" w:hAnsi="Times New Roman"/>
                <w:position w:val="-14"/>
              </w:rPr>
              <w:t xml:space="preserve"> +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фсзно</w:t>
            </w:r>
            <w:proofErr w:type="spellEnd"/>
            <w:r w:rsidRPr="007144C5">
              <w:rPr>
                <w:rFonts w:ascii="Times New Roman" w:eastAsia="Calibri" w:hAnsi="Times New Roman"/>
                <w:position w:val="-14"/>
              </w:rPr>
              <w:t xml:space="preserve"> + 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м</w:t>
            </w:r>
            <w:r w:rsidRPr="007144C5">
              <w:rPr>
                <w:rFonts w:ascii="Times New Roman" w:eastAsia="Calibri" w:hAnsi="Times New Roman"/>
                <w:position w:val="-14"/>
              </w:rPr>
              <w:t xml:space="preserve"> +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мв</w:t>
            </w:r>
            <w:proofErr w:type="spellEnd"/>
            <w:r w:rsidRPr="007144C5">
              <w:rPr>
                <w:rFonts w:ascii="Times New Roman" w:eastAsia="Calibri" w:hAnsi="Times New Roman"/>
                <w:position w:val="-14"/>
              </w:rPr>
              <w:t xml:space="preserve"> +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пз</w:t>
            </w:r>
            <w:proofErr w:type="spellEnd"/>
            <w:r w:rsidRPr="007144C5">
              <w:rPr>
                <w:rFonts w:ascii="Times New Roman" w:eastAsia="Calibri" w:hAnsi="Times New Roman"/>
                <w:position w:val="-14"/>
              </w:rPr>
              <w:t xml:space="preserve"> + </w:t>
            </w:r>
            <w:proofErr w:type="spellStart"/>
            <w:r w:rsidRPr="007144C5">
              <w:rPr>
                <w:rFonts w:ascii="Times New Roman" w:eastAsia="Calibri" w:hAnsi="Times New Roman"/>
                <w:position w:val="-14"/>
              </w:rPr>
              <w:t>С</w:t>
            </w:r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обп</w:t>
            </w:r>
            <w:proofErr w:type="gramStart"/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,о</w:t>
            </w:r>
            <w:proofErr w:type="gramEnd"/>
            <w:r w:rsidRPr="007144C5">
              <w:rPr>
                <w:rFonts w:ascii="Times New Roman" w:eastAsia="Calibri" w:hAnsi="Times New Roman"/>
                <w:position w:val="-14"/>
                <w:vertAlign w:val="subscript"/>
              </w:rPr>
              <w:t>бх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(7.12)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1800</m:t>
        </m:r>
      </m:oMath>
      <w:r w:rsidRPr="007144C5">
        <w:rPr>
          <w:rFonts w:ascii="Times New Roman" w:eastAsia="Calibri" w:hAnsi="Times New Roman" w:cs="Times New Roman"/>
          <w:sz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180</m:t>
        </m:r>
      </m:oMath>
      <w:r w:rsidRPr="007144C5">
        <w:rPr>
          <w:rFonts w:ascii="Times New Roman" w:eastAsia="Calibri" w:hAnsi="Times New Roman" w:cs="Times New Roman"/>
          <w:sz w:val="28"/>
        </w:rPr>
        <w:t xml:space="preserve"> 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7144C5">
        <w:rPr>
          <w:rFonts w:ascii="Times New Roman" w:eastAsia="Calibri" w:hAnsi="Times New Roman" w:cs="Times New Roman"/>
          <w:sz w:val="28"/>
        </w:rPr>
        <w:t xml:space="preserve">693 + 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2,71 + </w:t>
      </w:r>
      <w:r w:rsidRPr="007144C5">
        <w:rPr>
          <w:rFonts w:ascii="Times New Roman" w:eastAsia="Calibri" w:hAnsi="Times New Roman" w:cs="Times New Roman"/>
          <w:sz w:val="28"/>
        </w:rPr>
        <w:t xml:space="preserve">44,15 </w:t>
      </w:r>
      <w:r w:rsidRPr="007144C5">
        <w:rPr>
          <w:rFonts w:ascii="Times New Roman" w:eastAsia="Calibri" w:hAnsi="Times New Roman" w:cs="Times New Roman"/>
          <w:sz w:val="28"/>
          <w:szCs w:val="28"/>
        </w:rPr>
        <w:t>+ 180 + 1800 = 4699,86 руб.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5" w:name="_Toc483386992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7.3.10 </w:t>
      </w:r>
      <w:bookmarkStart w:id="16" w:name="_Toc388344910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Расходы на сопровождение и адаптацию</w:t>
      </w:r>
      <w:bookmarkEnd w:id="15"/>
      <w:bookmarkEnd w:id="16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сопровождение и адаптацию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Н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7.13).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8"/>
              </w:rPr>
              <w:object w:dxaOrig="1960" w:dyaOrig="760">
                <v:shape id="_x0000_i1030" type="#_x0000_t75" style="width:98.25pt;height:37.5pt" o:ole="">
                  <v:imagedata r:id="rId16" o:title=""/>
                </v:shape>
                <o:OLEObject Type="Embed" ProgID="Equation.3" ShapeID="_x0000_i1030" DrawAspect="Content" ObjectID="_1557235388" r:id="rId17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(7.13)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4699,86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10 / 100 = 469,99 (руб.).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7" w:name="_Toc483386993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7.3.11 </w:t>
      </w:r>
      <w:bookmarkEnd w:id="17"/>
      <w:r w:rsidR="00CA3D5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Полная себестоимость</w:t>
      </w:r>
    </w:p>
    <w:p w:rsidR="007144C5" w:rsidRPr="007144C5" w:rsidRDefault="00CA3D5B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7144C5" w:rsidRPr="007144C5">
        <w:rPr>
          <w:rFonts w:ascii="Times New Roman" w:eastAsia="Calibri" w:hAnsi="Times New Roman" w:cs="Times New Roman"/>
          <w:sz w:val="28"/>
          <w:szCs w:val="28"/>
        </w:rPr>
        <w:t xml:space="preserve">олная себестоимость </w:t>
      </w:r>
      <w:proofErr w:type="spellStart"/>
      <w:r w:rsidR="007144C5" w:rsidRPr="007144C5">
        <w:rPr>
          <w:rFonts w:ascii="Times New Roman" w:eastAsia="Calibri" w:hAnsi="Times New Roman" w:cs="Times New Roman"/>
          <w:sz w:val="28"/>
        </w:rPr>
        <w:t>С</w:t>
      </w:r>
      <w:r w:rsidR="007144C5" w:rsidRPr="007144C5">
        <w:rPr>
          <w:rFonts w:ascii="Times New Roman" w:eastAsia="Calibri" w:hAnsi="Times New Roman" w:cs="Times New Roman"/>
          <w:sz w:val="28"/>
          <w:vertAlign w:val="subscript"/>
        </w:rPr>
        <w:t>п</w:t>
      </w:r>
      <w:proofErr w:type="spellEnd"/>
      <w:r w:rsidR="007144C5"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двух элементов: суммы расходов на разработку </w:t>
      </w:r>
      <w:proofErr w:type="gramStart"/>
      <w:r w:rsidR="007144C5" w:rsidRPr="007144C5">
        <w:rPr>
          <w:rFonts w:ascii="Times New Roman" w:eastAsia="Calibri" w:hAnsi="Times New Roman" w:cs="Times New Roman"/>
          <w:sz w:val="28"/>
        </w:rPr>
        <w:t>С</w:t>
      </w:r>
      <w:r w:rsidR="007144C5"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proofErr w:type="gramEnd"/>
      <w:r w:rsidR="007144C5" w:rsidRPr="007144C5">
        <w:rPr>
          <w:rFonts w:ascii="Times New Roman" w:eastAsia="Calibri" w:hAnsi="Times New Roman" w:cs="Times New Roman"/>
          <w:sz w:val="28"/>
          <w:szCs w:val="28"/>
        </w:rPr>
        <w:t xml:space="preserve"> и суммы расходов на сопровождение и адаптацию программного средства </w:t>
      </w:r>
      <w:proofErr w:type="spellStart"/>
      <w:r w:rsidR="007144C5" w:rsidRPr="007144C5">
        <w:rPr>
          <w:rFonts w:ascii="Times New Roman" w:eastAsia="Calibri" w:hAnsi="Times New Roman" w:cs="Times New Roman"/>
          <w:sz w:val="28"/>
          <w:szCs w:val="28"/>
        </w:rPr>
        <w:t>С</w:t>
      </w:r>
      <w:r w:rsidR="007144C5" w:rsidRPr="007144C5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="007144C5"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7.14).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16"/>
              </w:rPr>
              <w:object w:dxaOrig="1760" w:dyaOrig="420">
                <v:shape id="_x0000_i1031" type="#_x0000_t75" style="width:87.75pt;height:21pt" o:ole="">
                  <v:imagedata r:id="rId18" o:title=""/>
                </v:shape>
                <o:OLEObject Type="Embed" ProgID="Equation.3" ShapeID="_x0000_i1031" DrawAspect="Content" ObjectID="_1557235389" r:id="rId19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(7.14)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4699,86 + 469,99 = 5169,85 (руб.).</w:t>
      </w:r>
    </w:p>
    <w:p w:rsidR="007144C5" w:rsidRPr="007144C5" w:rsidRDefault="007144C5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8" w:name="_Toc483386994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7.3.12 </w:t>
      </w:r>
      <w:bookmarkStart w:id="19" w:name="_Toc388344912"/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Определение цены, оценка эффективности</w:t>
      </w:r>
      <w:bookmarkEnd w:id="18"/>
      <w:bookmarkEnd w:id="19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Прибыль от реализации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П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общей суммы расходов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на уровень рентабельности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У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рент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7.15).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24"/>
              </w:rPr>
              <w:object w:dxaOrig="1740" w:dyaOrig="660">
                <v:shape id="_x0000_i1032" type="#_x0000_t75" style="width:91.5pt;height:37.5pt" o:ole="" fillcolor="window">
                  <v:imagedata r:id="rId20" o:title="" cropright="4619f"/>
                </v:shape>
                <o:OLEObject Type="Embed" ProgID="Equation.3" ShapeID="_x0000_i1032" DrawAspect="Content" ObjectID="_1557235390" r:id="rId21"/>
              </w:object>
            </w:r>
            <w:r w:rsidRPr="007144C5">
              <w:rPr>
                <w:rFonts w:ascii="Times New Roman" w:eastAsia="Calibri" w:hAnsi="Times New Roman"/>
                <w:position w:val="-24"/>
              </w:rPr>
              <w:t xml:space="preserve"> </w: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(7.15)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Цена разработчика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Ц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без налогов определяется как сумма двух элементов: общей суммы расходов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С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и прибыли от реализации программного средства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П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7.16).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14"/>
              </w:rPr>
              <w:object w:dxaOrig="1480" w:dyaOrig="380">
                <v:shape id="_x0000_i1033" type="#_x0000_t75" style="width:81pt;height:21pt" o:ole="">
                  <v:imagedata r:id="rId22" o:title=""/>
                </v:shape>
                <o:OLEObject Type="Embed" ProgID="Equation.3" ShapeID="_x0000_i1033" DrawAspect="Content" ObjectID="_1557235391" r:id="rId23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(7.16)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Сумма налога на добавленную стоимость </w:t>
      </w:r>
      <w:r w:rsidRPr="007144C5">
        <w:rPr>
          <w:rFonts w:ascii="Times New Roman" w:eastAsia="Calibri" w:hAnsi="Times New Roman" w:cs="Times New Roman"/>
          <w:sz w:val="28"/>
        </w:rPr>
        <w:t>НДС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цены разработчика на ставку НДС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Н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ндс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7.17).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30"/>
              </w:rPr>
              <w:object w:dxaOrig="2220" w:dyaOrig="820">
                <v:shape id="_x0000_i1034" type="#_x0000_t75" style="width:96pt;height:35.25pt" o:ole="">
                  <v:imagedata r:id="rId24" o:title=""/>
                </v:shape>
                <o:OLEObject Type="Embed" ProgID="Equation.3" ShapeID="_x0000_i1034" DrawAspect="Content" ObjectID="_1557235392" r:id="rId25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  <w:r w:rsidRPr="007144C5">
              <w:rPr>
                <w:rFonts w:ascii="Times New Roman" w:eastAsia="Calibri" w:hAnsi="Times New Roman"/>
                <w:position w:val="-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(7.17)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Планируемая отпускная цена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Ц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сНДС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цены разработчика </w:t>
      </w:r>
      <w:proofErr w:type="spellStart"/>
      <w:r w:rsidRPr="007144C5">
        <w:rPr>
          <w:rFonts w:ascii="Times New Roman" w:eastAsia="Calibri" w:hAnsi="Times New Roman" w:cs="Times New Roman"/>
          <w:sz w:val="28"/>
        </w:rPr>
        <w:t>Ц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и налога на добавочную стоимость </w:t>
      </w:r>
      <w:r w:rsidRPr="007144C5">
        <w:rPr>
          <w:rFonts w:ascii="Times New Roman" w:eastAsia="Calibri" w:hAnsi="Times New Roman" w:cs="Times New Roman"/>
          <w:sz w:val="28"/>
        </w:rPr>
        <w:t>НДС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(формула 7.18).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7144C5" w:rsidRPr="007144C5" w:rsidTr="004363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7144C5" w:rsidRPr="007144C5" w:rsidRDefault="007144C5" w:rsidP="007144C5">
            <w:pPr>
              <w:suppressAutoHyphens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  <w:position w:val="-14"/>
              </w:rPr>
              <w:object w:dxaOrig="1960" w:dyaOrig="380">
                <v:shape id="_x0000_i1035" type="#_x0000_t75" style="width:115.5pt;height:21pt" o:ole="">
                  <v:imagedata r:id="rId26" o:title=""/>
                </v:shape>
                <o:OLEObject Type="Embed" ProgID="Equation.3" ShapeID="_x0000_i1035" DrawAspect="Content" ObjectID="_1557235393" r:id="rId27"/>
              </w:object>
            </w:r>
            <w:r w:rsidRPr="007144C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4C5" w:rsidRPr="007144C5" w:rsidRDefault="007144C5" w:rsidP="007144C5">
            <w:pPr>
              <w:suppressAutoHyphens/>
              <w:jc w:val="right"/>
              <w:rPr>
                <w:rFonts w:ascii="Times New Roman" w:eastAsia="Calibri" w:hAnsi="Times New Roman"/>
              </w:rPr>
            </w:pPr>
            <w:r w:rsidRPr="007144C5">
              <w:rPr>
                <w:rFonts w:ascii="Times New Roman" w:eastAsia="Calibri" w:hAnsi="Times New Roman"/>
              </w:rPr>
              <w:t>(7.18)</w:t>
            </w:r>
          </w:p>
        </w:tc>
      </w:tr>
    </w:tbl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П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пс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5169,85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30 / 100 = 1550,96 руб.,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Ц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5169,85 + 1550,96 = 6720,81 руб.,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</w:rPr>
        <w:t>НДС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6720,81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20 / 100 = 1344,16 руб.,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44C5">
        <w:rPr>
          <w:rFonts w:ascii="Times New Roman" w:eastAsia="Calibri" w:hAnsi="Times New Roman" w:cs="Times New Roman"/>
          <w:sz w:val="28"/>
        </w:rPr>
        <w:t>Ц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сНДС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= 6720,81 + 1344,16 = 8064,97 (руб.).</w:t>
      </w:r>
    </w:p>
    <w:p w:rsidR="007144C5" w:rsidRDefault="00E878FA" w:rsidP="007144C5">
      <w:pPr>
        <w:keepNext/>
        <w:keepLines/>
        <w:spacing w:before="240"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column"/>
      </w:r>
      <w:r w:rsidR="007144C5"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7.3.13 Ожидаемый эффект</w:t>
      </w:r>
    </w:p>
    <w:p w:rsidR="001C2D83" w:rsidRDefault="001C2D83" w:rsidP="001C2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эффект показывает как и насколько влияет разработанный продукт. В данном случае ожидаемый эффект – это увеличение посетителей в бассейнах провайдеров, участвующих в системе. </w:t>
      </w:r>
    </w:p>
    <w:p w:rsidR="001C2D83" w:rsidRDefault="001C2D83" w:rsidP="001C2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после добавления предложения в каталог системы количес</w:t>
      </w:r>
      <w:r w:rsidR="00CA3D5B">
        <w:rPr>
          <w:rFonts w:ascii="Times New Roman" w:hAnsi="Times New Roman" w:cs="Times New Roman"/>
          <w:sz w:val="28"/>
          <w:szCs w:val="28"/>
        </w:rPr>
        <w:t>тво посетителей увеличилось на 2</w:t>
      </w:r>
      <w:r>
        <w:rPr>
          <w:rFonts w:ascii="Times New Roman" w:hAnsi="Times New Roman" w:cs="Times New Roman"/>
          <w:sz w:val="28"/>
          <w:szCs w:val="28"/>
        </w:rPr>
        <w:t>0 человек в месяц. Стоимость разового посещения составляет 7.50 рублей. Стоимость месячного абонемента – 38 рублей.</w:t>
      </w:r>
    </w:p>
    <w:p w:rsidR="001C2D83" w:rsidRDefault="001C2D83" w:rsidP="001C2D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r w:rsidR="00CA3D5B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при реал</w:t>
      </w:r>
      <w:bookmarkStart w:id="20" w:name="_GoBack"/>
      <w:bookmarkEnd w:id="20"/>
      <w:r>
        <w:rPr>
          <w:rFonts w:ascii="Times New Roman" w:hAnsi="Times New Roman" w:cs="Times New Roman"/>
          <w:sz w:val="28"/>
          <w:szCs w:val="28"/>
        </w:rPr>
        <w:t xml:space="preserve">изации месячных абонементов прибыль бассейна увеличиться на 38 </w:t>
      </w:r>
      <w:r w:rsidRPr="007144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="00CA3D5B">
        <w:rPr>
          <w:rFonts w:ascii="Times New Roman" w:eastAsia="Calibri" w:hAnsi="Times New Roman" w:cs="Times New Roman"/>
          <w:sz w:val="28"/>
          <w:szCs w:val="28"/>
        </w:rPr>
        <w:t xml:space="preserve"> 20 = 76</w:t>
      </w:r>
      <w:r>
        <w:rPr>
          <w:rFonts w:ascii="Times New Roman" w:eastAsia="Calibri" w:hAnsi="Times New Roman" w:cs="Times New Roman"/>
          <w:sz w:val="28"/>
          <w:szCs w:val="28"/>
        </w:rPr>
        <w:t>0 рублей.</w:t>
      </w:r>
    </w:p>
    <w:p w:rsidR="00E5609C" w:rsidRDefault="00E5609C" w:rsidP="00E560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Кроме того, покупая место в каталоге, бассейн может сократить расходы на содержание сайта либо вовсе его убрать. </w:t>
      </w:r>
      <w:bookmarkStart w:id="21" w:name="_Toc483386995"/>
    </w:p>
    <w:p w:rsidR="007144C5" w:rsidRPr="007144C5" w:rsidRDefault="007144C5" w:rsidP="00E5609C">
      <w:pPr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144C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7.4 Выводы</w:t>
      </w:r>
      <w:bookmarkEnd w:id="21"/>
    </w:p>
    <w:p w:rsidR="007144C5" w:rsidRPr="007144C5" w:rsidRDefault="007144C5" w:rsidP="007144C5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В таблице 7.3 представлены результаты расчетов для основных показателей данной главы в краткой форме.</w:t>
      </w:r>
    </w:p>
    <w:p w:rsidR="007144C5" w:rsidRDefault="007144C5" w:rsidP="007144C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Таблица 7.3 – Результаты расчетов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26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Значение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Время разработки, мес.</w:t>
            </w:r>
          </w:p>
        </w:tc>
        <w:tc>
          <w:tcPr>
            <w:tcW w:w="2268" w:type="dxa"/>
          </w:tcPr>
          <w:p w:rsidR="00E878FA" w:rsidRPr="00E878FA" w:rsidRDefault="001C2D83" w:rsidP="00CA3D5B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Количество программистов, чел.</w:t>
            </w:r>
          </w:p>
        </w:tc>
        <w:tc>
          <w:tcPr>
            <w:tcW w:w="2268" w:type="dxa"/>
          </w:tcPr>
          <w:p w:rsidR="00E878FA" w:rsidRPr="00E878FA" w:rsidRDefault="001C2D83" w:rsidP="00CA3D5B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Зарплата с отчислениями</w:t>
            </w:r>
            <w:r w:rsidR="00E5609C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E878FA" w:rsidRDefault="00E5609C" w:rsidP="00CA3D5B">
            <w:pPr>
              <w:tabs>
                <w:tab w:val="left" w:pos="1080"/>
                <w:tab w:val="center" w:pos="1632"/>
              </w:tabs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2673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Расходы на материалы, оплату машинного времени, прочие</w:t>
            </w:r>
            <w:r w:rsidR="00E5609C">
              <w:rPr>
                <w:rFonts w:ascii="Times New Roman" w:eastAsia="Calibri" w:hAnsi="Times New Roman"/>
                <w:sz w:val="28"/>
                <w:szCs w:val="28"/>
              </w:rPr>
              <w:t xml:space="preserve">, </w:t>
            </w:r>
            <w:proofErr w:type="spellStart"/>
            <w:r w:rsidR="00E5609C">
              <w:rPr>
                <w:rFonts w:ascii="Times New Roman" w:eastAsia="Calibri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268" w:type="dxa"/>
          </w:tcPr>
          <w:p w:rsidR="00E878FA" w:rsidRPr="00E878FA" w:rsidRDefault="00E5609C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206,86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Накладные расходы</w:t>
            </w:r>
            <w:r w:rsidR="00E5609C">
              <w:rPr>
                <w:rFonts w:ascii="Times New Roman" w:eastAsia="Calibri" w:hAnsi="Times New Roman"/>
                <w:sz w:val="28"/>
                <w:szCs w:val="28"/>
              </w:rPr>
              <w:t xml:space="preserve">, </w:t>
            </w:r>
            <w:proofErr w:type="spellStart"/>
            <w:r w:rsidR="00E5609C">
              <w:rPr>
                <w:rFonts w:ascii="Times New Roman" w:eastAsia="Calibri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26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1800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1C2D83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Себестоимость разработки программного средства</w:t>
            </w:r>
            <w:r w:rsidR="00CA3D5B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1C2D83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4699,86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Расходы на сопровождение и адаптацию</w:t>
            </w:r>
            <w:r w:rsidR="00CA3D5B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469,99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1C2D83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Полная себестоимость</w:t>
            </w:r>
            <w:r w:rsidR="00CA3D5B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1C2D83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5169,85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1C2D83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Цена разработки с НДС</w:t>
            </w:r>
            <w:r w:rsidR="00CA3D5B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1C2D83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1C2D83">
              <w:rPr>
                <w:rFonts w:ascii="Times New Roman" w:eastAsia="Calibri" w:hAnsi="Times New Roman"/>
                <w:sz w:val="28"/>
                <w:szCs w:val="28"/>
              </w:rPr>
              <w:t>8064,97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Прибыль от реализации</w:t>
            </w:r>
            <w:r w:rsidR="00CA3D5B">
              <w:rPr>
                <w:rFonts w:ascii="Times New Roman" w:eastAsia="Calibri" w:hAnsi="Times New Roman"/>
                <w:sz w:val="28"/>
                <w:szCs w:val="28"/>
              </w:rPr>
              <w:t>, руб.</w:t>
            </w:r>
          </w:p>
        </w:tc>
        <w:tc>
          <w:tcPr>
            <w:tcW w:w="226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1551</w:t>
            </w:r>
          </w:p>
        </w:tc>
      </w:tr>
      <w:tr w:rsidR="00E878FA" w:rsidRPr="00FD1011" w:rsidTr="00CA3D5B">
        <w:tc>
          <w:tcPr>
            <w:tcW w:w="7088" w:type="dxa"/>
          </w:tcPr>
          <w:p w:rsidR="00E878FA" w:rsidRPr="00E878FA" w:rsidRDefault="00E878FA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 w:rsidRPr="00E878FA">
              <w:rPr>
                <w:rFonts w:ascii="Times New Roman" w:eastAsia="Calibri" w:hAnsi="Times New Roman"/>
                <w:sz w:val="28"/>
                <w:szCs w:val="28"/>
              </w:rPr>
              <w:t>Рентабельность разработки, %</w:t>
            </w:r>
          </w:p>
        </w:tc>
        <w:tc>
          <w:tcPr>
            <w:tcW w:w="2268" w:type="dxa"/>
          </w:tcPr>
          <w:p w:rsidR="00E878FA" w:rsidRPr="00E878FA" w:rsidRDefault="00E878FA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30</w:t>
            </w:r>
          </w:p>
        </w:tc>
      </w:tr>
      <w:tr w:rsidR="00E878FA" w:rsidRPr="007144C5" w:rsidTr="00CA3D5B">
        <w:tc>
          <w:tcPr>
            <w:tcW w:w="7088" w:type="dxa"/>
          </w:tcPr>
          <w:p w:rsidR="00E878FA" w:rsidRPr="00CA3D5B" w:rsidRDefault="00CA3D5B" w:rsidP="00CA3D5B">
            <w:pPr>
              <w:suppressAutoHyphens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Ожидаемое увеличение прибыли бассейна в месяц, руб.</w:t>
            </w:r>
          </w:p>
        </w:tc>
        <w:tc>
          <w:tcPr>
            <w:tcW w:w="2268" w:type="dxa"/>
          </w:tcPr>
          <w:p w:rsidR="00E878FA" w:rsidRPr="00E878FA" w:rsidRDefault="00CA3D5B" w:rsidP="00CA3D5B">
            <w:pPr>
              <w:suppressAutoHyphens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760</w:t>
            </w:r>
          </w:p>
        </w:tc>
      </w:tr>
    </w:tbl>
    <w:p w:rsidR="00E878FA" w:rsidRPr="007144C5" w:rsidRDefault="007144C5" w:rsidP="00E878F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С учетом того, что система разрабатывалась «с нуля» и с помощью технологии </w:t>
      </w:r>
      <w:r w:rsidRPr="007144C5">
        <w:rPr>
          <w:rFonts w:ascii="Times New Roman" w:eastAsia="Calibri" w:hAnsi="Times New Roman" w:cs="Times New Roman"/>
          <w:sz w:val="28"/>
          <w:szCs w:val="28"/>
          <w:lang w:val="en-US"/>
        </w:rPr>
        <w:t>MVC</w:t>
      </w:r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4, цена в 8064,97 рублей является приемлемой при средней цене аналогичного заказа у </w:t>
      </w:r>
      <w:proofErr w:type="spellStart"/>
      <w:r w:rsidRPr="007144C5">
        <w:rPr>
          <w:rFonts w:ascii="Times New Roman" w:eastAsia="Calibri" w:hAnsi="Times New Roman" w:cs="Times New Roman"/>
          <w:sz w:val="28"/>
          <w:szCs w:val="28"/>
        </w:rPr>
        <w:t>фрилансеров</w:t>
      </w:r>
      <w:proofErr w:type="spellEnd"/>
      <w:r w:rsidRPr="007144C5">
        <w:rPr>
          <w:rFonts w:ascii="Times New Roman" w:eastAsia="Calibri" w:hAnsi="Times New Roman" w:cs="Times New Roman"/>
          <w:sz w:val="28"/>
          <w:szCs w:val="28"/>
        </w:rPr>
        <w:t xml:space="preserve">  или студий веб-разработки в 7810 рублей. </w:t>
      </w:r>
      <w:r w:rsidR="00E878FA" w:rsidRPr="007144C5">
        <w:rPr>
          <w:rFonts w:ascii="Times New Roman" w:eastAsia="Calibri" w:hAnsi="Times New Roman" w:cs="Times New Roman"/>
          <w:sz w:val="28"/>
          <w:szCs w:val="28"/>
        </w:rPr>
        <w:t>Небольшое превышение средней цены по рынку объясняется тем, что разработка конструктора страниц для созданной системы является уникальным проектом, что влечёт несколько большие цены, чем указано на страницах разработчиков.</w:t>
      </w:r>
    </w:p>
    <w:p w:rsidR="00E878FA" w:rsidRDefault="00E878FA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 же для проверки можно </w:t>
      </w:r>
      <w:r>
        <w:rPr>
          <w:rFonts w:ascii="Times New Roman" w:eastAsia="Calibri" w:hAnsi="Times New Roman" w:cs="Times New Roman"/>
          <w:sz w:val="28"/>
          <w:szCs w:val="28"/>
        </w:rPr>
        <w:t>принять в качестве цены среднерыночную (7810</w:t>
      </w:r>
      <w:r w:rsidR="00CA3D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руб.), и исходя из нее</w:t>
      </w:r>
      <w:r w:rsidR="00CA3D5B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рассчитать рентабельность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2D1B96" w:rsidRPr="007144C5" w:rsidRDefault="00E878FA" w:rsidP="00E878F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</w:rPr>
        <w:t>У</w:t>
      </w:r>
      <w:r w:rsidRPr="007144C5">
        <w:rPr>
          <w:rFonts w:ascii="Times New Roman" w:eastAsia="Calibri" w:hAnsi="Times New Roman" w:cs="Times New Roman"/>
          <w:sz w:val="28"/>
          <w:vertAlign w:val="subscript"/>
        </w:rPr>
        <w:t>рн</w:t>
      </w:r>
      <w:r>
        <w:rPr>
          <w:rFonts w:ascii="Times New Roman" w:eastAsia="Calibri" w:hAnsi="Times New Roman" w:cs="Times New Roman"/>
          <w:sz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(7810/1,2 – 5169,85)/5169,85 = 25,89%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4C5">
        <w:rPr>
          <w:rFonts w:ascii="Times New Roman" w:eastAsia="Calibri" w:hAnsi="Times New Roman" w:cs="Times New Roman"/>
          <w:sz w:val="28"/>
          <w:szCs w:val="28"/>
        </w:rPr>
        <w:t>Так как этот показатель является положительной величиной, проект можно считать экономически целесообразным.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5A6E">
        <w:rPr>
          <w:rFonts w:ascii="Times New Roman" w:eastAsia="Calibri" w:hAnsi="Times New Roman" w:cs="Times New Roman"/>
          <w:sz w:val="28"/>
        </w:rPr>
        <w:br w:type="column"/>
      </w:r>
      <w:r w:rsidRPr="007144C5">
        <w:rPr>
          <w:rFonts w:ascii="Times New Roman" w:eastAsia="Calibri" w:hAnsi="Times New Roman" w:cs="Times New Roman"/>
          <w:sz w:val="28"/>
        </w:rPr>
        <w:lastRenderedPageBreak/>
        <w:t xml:space="preserve">1 http://www.elitarium.ru/prodazhi-prodvizhenie-tovar-marketing-reklama-sponsorstvo-torgovlja/ 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2 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http</w:t>
      </w:r>
      <w:r w:rsidRPr="007144C5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adindustry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doc</w:t>
      </w:r>
      <w:r w:rsidRPr="007144C5">
        <w:rPr>
          <w:rFonts w:ascii="Times New Roman" w:eastAsia="Calibri" w:hAnsi="Times New Roman" w:cs="Times New Roman"/>
          <w:sz w:val="28"/>
        </w:rPr>
        <w:t>/1120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3 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http</w:t>
      </w:r>
      <w:r w:rsidRPr="007144C5">
        <w:rPr>
          <w:rFonts w:ascii="Times New Roman" w:eastAsia="Calibri" w:hAnsi="Times New Roman" w:cs="Times New Roman"/>
          <w:sz w:val="28"/>
        </w:rPr>
        <w:t>://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www</w:t>
      </w:r>
      <w:r w:rsidRPr="007144C5">
        <w:rPr>
          <w:rFonts w:ascii="Times New Roman" w:eastAsia="Calibri" w:hAnsi="Times New Roman" w:cs="Times New Roman"/>
          <w:sz w:val="28"/>
        </w:rPr>
        <w:t>.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marketing</w:t>
      </w:r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spb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lib</w:t>
      </w:r>
      <w:r w:rsidRPr="007144C5">
        <w:rPr>
          <w:rFonts w:ascii="Times New Roman" w:eastAsia="Calibri" w:hAnsi="Times New Roman" w:cs="Times New Roman"/>
          <w:sz w:val="28"/>
        </w:rPr>
        <w:t>-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mm</w:t>
      </w:r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sales</w:t>
      </w:r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personal</w:t>
      </w:r>
      <w:r w:rsidRPr="007144C5">
        <w:rPr>
          <w:rFonts w:ascii="Times New Roman" w:eastAsia="Calibri" w:hAnsi="Times New Roman" w:cs="Times New Roman"/>
          <w:sz w:val="28"/>
        </w:rPr>
        <w:t>_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sale</w:t>
      </w:r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htm</w:t>
      </w:r>
      <w:proofErr w:type="spellEnd"/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 xml:space="preserve">4 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http</w:t>
      </w:r>
      <w:r w:rsidRPr="007144C5">
        <w:rPr>
          <w:rFonts w:ascii="Times New Roman" w:eastAsia="Calibri" w:hAnsi="Times New Roman" w:cs="Times New Roman"/>
          <w:sz w:val="28"/>
        </w:rPr>
        <w:t>://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www</w:t>
      </w:r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marketch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7144C5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marketing</w:t>
      </w:r>
      <w:r w:rsidRPr="007144C5">
        <w:rPr>
          <w:rFonts w:ascii="Times New Roman" w:eastAsia="Calibri" w:hAnsi="Times New Roman" w:cs="Times New Roman"/>
          <w:sz w:val="28"/>
        </w:rPr>
        <w:t>_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dictionary</w:t>
      </w:r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marketing</w:t>
      </w:r>
      <w:r w:rsidRPr="007144C5">
        <w:rPr>
          <w:rFonts w:ascii="Times New Roman" w:eastAsia="Calibri" w:hAnsi="Times New Roman" w:cs="Times New Roman"/>
          <w:sz w:val="28"/>
        </w:rPr>
        <w:t>_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terms</w:t>
      </w:r>
      <w:r w:rsidRPr="007144C5">
        <w:rPr>
          <w:rFonts w:ascii="Times New Roman" w:eastAsia="Calibri" w:hAnsi="Times New Roman" w:cs="Times New Roman"/>
          <w:sz w:val="28"/>
        </w:rPr>
        <w:t>_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s</w:t>
      </w:r>
      <w:r w:rsidRPr="007144C5">
        <w:rPr>
          <w:rFonts w:ascii="Times New Roman" w:eastAsia="Calibri" w:hAnsi="Times New Roman" w:cs="Times New Roman"/>
          <w:sz w:val="28"/>
        </w:rPr>
        <w:t>/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by</w:t>
      </w:r>
      <w:r w:rsidRPr="007144C5">
        <w:rPr>
          <w:rFonts w:ascii="Times New Roman" w:eastAsia="Calibri" w:hAnsi="Times New Roman" w:cs="Times New Roman"/>
          <w:sz w:val="28"/>
        </w:rPr>
        <w:t>-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sell</w:t>
      </w:r>
      <w:r w:rsidRPr="007144C5">
        <w:rPr>
          <w:rFonts w:ascii="Times New Roman" w:eastAsia="Calibri" w:hAnsi="Times New Roman" w:cs="Times New Roman"/>
          <w:sz w:val="28"/>
        </w:rPr>
        <w:t>_</w:t>
      </w:r>
      <w:r w:rsidRPr="007144C5">
        <w:rPr>
          <w:rFonts w:ascii="Times New Roman" w:eastAsia="Calibri" w:hAnsi="Times New Roman" w:cs="Times New Roman"/>
          <w:sz w:val="28"/>
          <w:lang w:val="en-US"/>
        </w:rPr>
        <w:t>promotion</w:t>
      </w:r>
      <w:r w:rsidRPr="007144C5">
        <w:rPr>
          <w:rFonts w:ascii="Times New Roman" w:eastAsia="Calibri" w:hAnsi="Times New Roman" w:cs="Times New Roman"/>
          <w:sz w:val="28"/>
        </w:rPr>
        <w:t>/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5 https://www.qmedia.by/razrabotka_sajtov/razrabotka_sajta_vizitki.html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6 https://www.imedia.by/site-vizitka/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7 http://synweb.ru/Разработка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8 http://webzion.ru/site-catalog/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9 http://www.aliva.by/sajt-katalog.html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10 https://www.qmedia.by/razrabotka_sajtov/razrabotka_sajta_kataloga.html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11 https://www.fl.ru/tu/51804/sozdanie-saytov.html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12 https://www.fl.ru/tu/47241/razrabotka-biznes-saytov-pod-klyuch.html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13 https://www.fl.ru/tu/55460/razrabotka-sayta-na-asp-net-mvc.html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14 http://trudbox.by/showjob-82457868?source=search_city&amp;page=1&amp;position=2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15 http://trudbox.by/showjob-82804760?source=search_city&amp;page=1&amp;position=5</w:t>
      </w:r>
    </w:p>
    <w:p w:rsidR="007144C5" w:rsidRPr="007144C5" w:rsidRDefault="007144C5" w:rsidP="007144C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4C5">
        <w:rPr>
          <w:rFonts w:ascii="Times New Roman" w:eastAsia="Calibri" w:hAnsi="Times New Roman" w:cs="Times New Roman"/>
          <w:sz w:val="28"/>
        </w:rPr>
        <w:t>16 http://trudbox.by/showjob-82875309?source=search_city&amp;page=1&amp;position=7</w:t>
      </w:r>
    </w:p>
    <w:p w:rsidR="00262AC0" w:rsidRPr="007144C5" w:rsidRDefault="00262AC0" w:rsidP="007144C5"/>
    <w:sectPr w:rsidR="00262AC0" w:rsidRPr="00714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1D8"/>
    <w:multiLevelType w:val="hybridMultilevel"/>
    <w:tmpl w:val="028C08F0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F677B6"/>
    <w:multiLevelType w:val="hybridMultilevel"/>
    <w:tmpl w:val="3BDA650C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C0"/>
    <w:rsid w:val="001C2D83"/>
    <w:rsid w:val="00262AC0"/>
    <w:rsid w:val="002D1B96"/>
    <w:rsid w:val="0062406B"/>
    <w:rsid w:val="007144C5"/>
    <w:rsid w:val="007913DC"/>
    <w:rsid w:val="00A4746D"/>
    <w:rsid w:val="00B706F5"/>
    <w:rsid w:val="00C45A6E"/>
    <w:rsid w:val="00CA3D5B"/>
    <w:rsid w:val="00E5609C"/>
    <w:rsid w:val="00E878FA"/>
    <w:rsid w:val="00FC2615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a3">
    <w:name w:val="Основной текст Знак"/>
    <w:aliases w:val="Основной текст Знак Знак Знак,Основной текст Знак1 Знак Знак Знак,Основной текст Знак Знак Знак Знак Знак"/>
    <w:basedOn w:val="a0"/>
    <w:link w:val="a4"/>
    <w:semiHidden/>
    <w:locked/>
    <w:rsid w:val="00262A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"/>
    <w:aliases w:val="Основной текст Знак Знак,Основной текст Знак1 Знак Знак,Основной текст Знак Знак Знак Знак"/>
    <w:basedOn w:val="a"/>
    <w:link w:val="a3"/>
    <w:semiHidden/>
    <w:unhideWhenUsed/>
    <w:rsid w:val="00262AC0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62AC0"/>
  </w:style>
  <w:style w:type="paragraph" w:styleId="a5">
    <w:name w:val="Body Text Indent"/>
    <w:basedOn w:val="a"/>
    <w:link w:val="a6"/>
    <w:uiPriority w:val="99"/>
    <w:unhideWhenUsed/>
    <w:rsid w:val="00262AC0"/>
    <w:pPr>
      <w:suppressAutoHyphens/>
      <w:spacing w:after="120" w:line="24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262AC0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7">
    <w:name w:val="Абзац списка Знак"/>
    <w:aliases w:val="подрисуночная подпись Знак"/>
    <w:basedOn w:val="a0"/>
    <w:link w:val="a8"/>
    <w:uiPriority w:val="34"/>
    <w:locked/>
    <w:rsid w:val="00262AC0"/>
    <w:rPr>
      <w:rFonts w:ascii="Times New Roman" w:eastAsia="Calibri" w:hAnsi="Times New Roman" w:cs="Times New Roman"/>
      <w:sz w:val="28"/>
    </w:rPr>
  </w:style>
  <w:style w:type="paragraph" w:styleId="a8">
    <w:name w:val="List Paragraph"/>
    <w:aliases w:val="подрисуночная подпись"/>
    <w:basedOn w:val="a"/>
    <w:link w:val="a7"/>
    <w:uiPriority w:val="34"/>
    <w:qFormat/>
    <w:rsid w:val="00262AC0"/>
    <w:pPr>
      <w:suppressAutoHyphens/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9">
    <w:name w:val="основная надпись Знак"/>
    <w:basedOn w:val="a0"/>
    <w:link w:val="aa"/>
    <w:locked/>
    <w:rsid w:val="00262AC0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a">
    <w:name w:val="основная надпись"/>
    <w:basedOn w:val="a"/>
    <w:link w:val="a9"/>
    <w:qFormat/>
    <w:rsid w:val="00262AC0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b">
    <w:name w:val="основная надпись влево Знак"/>
    <w:basedOn w:val="a9"/>
    <w:link w:val="ac"/>
    <w:locked/>
    <w:rsid w:val="00262AC0"/>
    <w:rPr>
      <w:rFonts w:ascii="Times New Roman" w:eastAsia="Times New Roman" w:hAnsi="Times New Roman" w:cs="Times New Roman"/>
      <w:i/>
      <w:sz w:val="16"/>
      <w:szCs w:val="20"/>
      <w:lang w:val="uk-UA" w:eastAsia="ru-RU"/>
    </w:rPr>
  </w:style>
  <w:style w:type="paragraph" w:customStyle="1" w:styleId="ac">
    <w:name w:val="основная надпись влево"/>
    <w:basedOn w:val="aa"/>
    <w:link w:val="ab"/>
    <w:qFormat/>
    <w:rsid w:val="00262AC0"/>
    <w:pPr>
      <w:jc w:val="left"/>
    </w:pPr>
    <w:rPr>
      <w:rFonts w:ascii="Times New Roman" w:hAnsi="Times New Roman"/>
      <w:sz w:val="16"/>
    </w:rPr>
  </w:style>
  <w:style w:type="character" w:customStyle="1" w:styleId="ad">
    <w:name w:val="Чертежный Знак"/>
    <w:basedOn w:val="a0"/>
    <w:link w:val="ae"/>
    <w:locked/>
    <w:rsid w:val="00262AC0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ae">
    <w:name w:val="Чертежный"/>
    <w:link w:val="ad"/>
    <w:rsid w:val="00262AC0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f">
    <w:name w:val="Основной в рамке Знак"/>
    <w:basedOn w:val="a0"/>
    <w:link w:val="af0"/>
    <w:semiHidden/>
    <w:locked/>
    <w:rsid w:val="00262A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в рамке"/>
    <w:basedOn w:val="a"/>
    <w:link w:val="af"/>
    <w:semiHidden/>
    <w:qFormat/>
    <w:rsid w:val="0026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формула"/>
    <w:basedOn w:val="a"/>
    <w:uiPriority w:val="99"/>
    <w:semiHidden/>
    <w:qFormat/>
    <w:rsid w:val="00262AC0"/>
    <w:pPr>
      <w:widowControl w:val="0"/>
      <w:snapToGrid w:val="0"/>
      <w:spacing w:before="160" w:after="160" w:line="240" w:lineRule="auto"/>
      <w:ind w:firstLine="709"/>
      <w:jc w:val="center"/>
    </w:pPr>
    <w:rPr>
      <w:rFonts w:ascii="Cambria Math" w:eastAsia="Times New Roman" w:hAnsi="Cambria Math" w:cs="Times New Roman"/>
      <w:color w:val="1D1B11" w:themeColor="background2" w:themeShade="1A"/>
      <w:sz w:val="28"/>
      <w:szCs w:val="28"/>
      <w:lang w:eastAsia="ru-RU"/>
    </w:rPr>
  </w:style>
  <w:style w:type="paragraph" w:customStyle="1" w:styleId="af2">
    <w:name w:val="Обычный (дипломнй проект)"/>
    <w:basedOn w:val="af3"/>
    <w:uiPriority w:val="99"/>
    <w:semiHidden/>
    <w:qFormat/>
    <w:rsid w:val="00262AC0"/>
  </w:style>
  <w:style w:type="table" w:styleId="af4">
    <w:name w:val="Table Grid"/>
    <w:basedOn w:val="a1"/>
    <w:uiPriority w:val="59"/>
    <w:rsid w:val="00262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262AC0"/>
    <w:rPr>
      <w:rFonts w:ascii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26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62AC0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f4"/>
    <w:uiPriority w:val="59"/>
    <w:rsid w:val="00262AC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a3">
    <w:name w:val="Основной текст Знак"/>
    <w:aliases w:val="Основной текст Знак Знак Знак,Основной текст Знак1 Знак Знак Знак,Основной текст Знак Знак Знак Знак Знак"/>
    <w:basedOn w:val="a0"/>
    <w:link w:val="a4"/>
    <w:semiHidden/>
    <w:locked/>
    <w:rsid w:val="00262A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"/>
    <w:aliases w:val="Основной текст Знак Знак,Основной текст Знак1 Знак Знак,Основной текст Знак Знак Знак Знак"/>
    <w:basedOn w:val="a"/>
    <w:link w:val="a3"/>
    <w:semiHidden/>
    <w:unhideWhenUsed/>
    <w:rsid w:val="00262AC0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62AC0"/>
  </w:style>
  <w:style w:type="paragraph" w:styleId="a5">
    <w:name w:val="Body Text Indent"/>
    <w:basedOn w:val="a"/>
    <w:link w:val="a6"/>
    <w:uiPriority w:val="99"/>
    <w:unhideWhenUsed/>
    <w:rsid w:val="00262AC0"/>
    <w:pPr>
      <w:suppressAutoHyphens/>
      <w:spacing w:after="120" w:line="24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262AC0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7">
    <w:name w:val="Абзац списка Знак"/>
    <w:aliases w:val="подрисуночная подпись Знак"/>
    <w:basedOn w:val="a0"/>
    <w:link w:val="a8"/>
    <w:uiPriority w:val="34"/>
    <w:locked/>
    <w:rsid w:val="00262AC0"/>
    <w:rPr>
      <w:rFonts w:ascii="Times New Roman" w:eastAsia="Calibri" w:hAnsi="Times New Roman" w:cs="Times New Roman"/>
      <w:sz w:val="28"/>
    </w:rPr>
  </w:style>
  <w:style w:type="paragraph" w:styleId="a8">
    <w:name w:val="List Paragraph"/>
    <w:aliases w:val="подрисуночная подпись"/>
    <w:basedOn w:val="a"/>
    <w:link w:val="a7"/>
    <w:uiPriority w:val="34"/>
    <w:qFormat/>
    <w:rsid w:val="00262AC0"/>
    <w:pPr>
      <w:suppressAutoHyphens/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9">
    <w:name w:val="основная надпись Знак"/>
    <w:basedOn w:val="a0"/>
    <w:link w:val="aa"/>
    <w:locked/>
    <w:rsid w:val="00262AC0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a">
    <w:name w:val="основная надпись"/>
    <w:basedOn w:val="a"/>
    <w:link w:val="a9"/>
    <w:qFormat/>
    <w:rsid w:val="00262AC0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b">
    <w:name w:val="основная надпись влево Знак"/>
    <w:basedOn w:val="a9"/>
    <w:link w:val="ac"/>
    <w:locked/>
    <w:rsid w:val="00262AC0"/>
    <w:rPr>
      <w:rFonts w:ascii="Times New Roman" w:eastAsia="Times New Roman" w:hAnsi="Times New Roman" w:cs="Times New Roman"/>
      <w:i/>
      <w:sz w:val="16"/>
      <w:szCs w:val="20"/>
      <w:lang w:val="uk-UA" w:eastAsia="ru-RU"/>
    </w:rPr>
  </w:style>
  <w:style w:type="paragraph" w:customStyle="1" w:styleId="ac">
    <w:name w:val="основная надпись влево"/>
    <w:basedOn w:val="aa"/>
    <w:link w:val="ab"/>
    <w:qFormat/>
    <w:rsid w:val="00262AC0"/>
    <w:pPr>
      <w:jc w:val="left"/>
    </w:pPr>
    <w:rPr>
      <w:rFonts w:ascii="Times New Roman" w:hAnsi="Times New Roman"/>
      <w:sz w:val="16"/>
    </w:rPr>
  </w:style>
  <w:style w:type="character" w:customStyle="1" w:styleId="ad">
    <w:name w:val="Чертежный Знак"/>
    <w:basedOn w:val="a0"/>
    <w:link w:val="ae"/>
    <w:locked/>
    <w:rsid w:val="00262AC0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ae">
    <w:name w:val="Чертежный"/>
    <w:link w:val="ad"/>
    <w:rsid w:val="00262AC0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f">
    <w:name w:val="Основной в рамке Знак"/>
    <w:basedOn w:val="a0"/>
    <w:link w:val="af0"/>
    <w:semiHidden/>
    <w:locked/>
    <w:rsid w:val="00262A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в рамке"/>
    <w:basedOn w:val="a"/>
    <w:link w:val="af"/>
    <w:semiHidden/>
    <w:qFormat/>
    <w:rsid w:val="0026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формула"/>
    <w:basedOn w:val="a"/>
    <w:uiPriority w:val="99"/>
    <w:semiHidden/>
    <w:qFormat/>
    <w:rsid w:val="00262AC0"/>
    <w:pPr>
      <w:widowControl w:val="0"/>
      <w:snapToGrid w:val="0"/>
      <w:spacing w:before="160" w:after="160" w:line="240" w:lineRule="auto"/>
      <w:ind w:firstLine="709"/>
      <w:jc w:val="center"/>
    </w:pPr>
    <w:rPr>
      <w:rFonts w:ascii="Cambria Math" w:eastAsia="Times New Roman" w:hAnsi="Cambria Math" w:cs="Times New Roman"/>
      <w:color w:val="1D1B11" w:themeColor="background2" w:themeShade="1A"/>
      <w:sz w:val="28"/>
      <w:szCs w:val="28"/>
      <w:lang w:eastAsia="ru-RU"/>
    </w:rPr>
  </w:style>
  <w:style w:type="paragraph" w:customStyle="1" w:styleId="af2">
    <w:name w:val="Обычный (дипломнй проект)"/>
    <w:basedOn w:val="af3"/>
    <w:uiPriority w:val="99"/>
    <w:semiHidden/>
    <w:qFormat/>
    <w:rsid w:val="00262AC0"/>
  </w:style>
  <w:style w:type="table" w:styleId="af4">
    <w:name w:val="Table Grid"/>
    <w:basedOn w:val="a1"/>
    <w:uiPriority w:val="59"/>
    <w:rsid w:val="00262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262AC0"/>
    <w:rPr>
      <w:rFonts w:ascii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26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62AC0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f4"/>
    <w:uiPriority w:val="59"/>
    <w:rsid w:val="00262AC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Fufel</dc:creator>
  <cp:lastModifiedBy>Fufel</cp:lastModifiedBy>
  <cp:revision>5</cp:revision>
  <dcterms:created xsi:type="dcterms:W3CDTF">2017-05-23T13:11:00Z</dcterms:created>
  <dcterms:modified xsi:type="dcterms:W3CDTF">2017-05-25T13:36:00Z</dcterms:modified>
</cp:coreProperties>
</file>