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Задачи</w:t>
      </w:r>
    </w:p>
    <w:p>
      <w:pPr>
        <w:pStyle w:val="Heading2"/>
      </w:pPr>
      <w:r>
        <w:t>Ирина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Задача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Крайник срок</w:t>
            </w:r>
          </w:p>
        </w:tc>
      </w:tr>
      <w:tr>
        <w:tc>
          <w:tcPr>
            <w:tcW w:type="dxa" w:w="4320"/>
          </w:tcPr>
          <w:p>
            <w:r>
              <w:t>Изучить оптимизацию очередей сообщений для решения проблемы синхронизации данных между микросервисами.</w:t>
            </w:r>
          </w:p>
        </w:tc>
        <w:tc>
          <w:tcPr>
            <w:tcW w:type="dxa" w:w="4320"/>
          </w:tcPr>
          <w:p>
            <w:r>
              <w:t>2d 4h</w:t>
            </w:r>
          </w:p>
        </w:tc>
      </w:tr>
      <w:tr>
        <w:tc>
          <w:tcPr>
            <w:tcW w:type="dxa" w:w="4320"/>
          </w:tcPr>
          <w:p>
            <w:r>
              <w:t>Расставить приоритеты задач для команды.</w:t>
            </w:r>
          </w:p>
        </w:tc>
        <w:tc>
          <w:tcPr>
            <w:tcW w:type="dxa" w:w="4320"/>
          </w:tcPr>
          <w:p>
            <w:r>
              <w:t>1d 3h</w:t>
            </w:r>
          </w:p>
        </w:tc>
      </w:tr>
    </w:tbl>
    <w:p>
      <w:r>
        <w:br/>
      </w:r>
    </w:p>
    <w:p>
      <w:pPr>
        <w:pStyle w:val="Heading2"/>
      </w:pPr>
      <w:r>
        <w:t>Алексей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Задача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Крайник срок</w:t>
            </w:r>
          </w:p>
        </w:tc>
      </w:tr>
      <w:tr>
        <w:tc>
          <w:tcPr>
            <w:tcW w:type="dxa" w:w="4320"/>
          </w:tcPr>
          <w:p>
            <w:r>
              <w:t>Проанализировать логи и обновить библиотеки для решения проблемы с системой аутентификации.</w:t>
            </w:r>
          </w:p>
        </w:tc>
        <w:tc>
          <w:tcPr>
            <w:tcW w:type="dxa" w:w="4320"/>
          </w:tcPr>
          <w:p>
            <w:r>
              <w:t>2d 6h</w:t>
            </w:r>
          </w:p>
        </w:tc>
      </w:tr>
      <w:tr>
        <w:tc>
          <w:tcPr>
            <w:tcW w:type="dxa" w:w="4320"/>
          </w:tcPr>
          <w:p>
            <w:r>
              <w:t>Проработать возможные изменения в коде для исправления бага с аутентификацией.</w:t>
            </w:r>
          </w:p>
        </w:tc>
        <w:tc>
          <w:tcPr>
            <w:tcW w:type="dxa" w:w="4320"/>
          </w:tcPr>
          <w:p>
            <w:r>
              <w:t>3d 5h</w:t>
            </w:r>
          </w:p>
        </w:tc>
      </w:tr>
    </w:tbl>
    <w:p>
      <w:r>
        <w:br/>
      </w:r>
    </w:p>
    <w:p>
      <w:pPr>
        <w:pStyle w:val="Heading2"/>
      </w:pPr>
      <w:r>
        <w:t>Павел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Задача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Крайник срок</w:t>
            </w:r>
          </w:p>
        </w:tc>
      </w:tr>
      <w:tr>
        <w:tc>
          <w:tcPr>
            <w:tcW w:type="dxa" w:w="4320"/>
          </w:tcPr>
          <w:p>
            <w:r>
              <w:t>Настроить тесты на новом окружении и проверить несколько конфигураций для предотвращения проблем с совместимостью.</w:t>
            </w:r>
          </w:p>
        </w:tc>
        <w:tc>
          <w:tcPr>
            <w:tcW w:type="dxa" w:w="4320"/>
          </w:tcPr>
          <w:p>
            <w:r>
              <w:t>4d 2h</w:t>
            </w:r>
          </w:p>
        </w:tc>
      </w:tr>
    </w:tbl>
    <w:p>
      <w:r>
        <w:br/>
      </w:r>
    </w:p>
    <w:p>
      <w:pPr>
        <w:pStyle w:val="Heading2"/>
      </w:pPr>
      <w:r>
        <w:t>Участник проекта, отвечающий за создание ветки для исправлений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Задача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Крайник срок</w:t>
            </w:r>
          </w:p>
        </w:tc>
      </w:tr>
      <w:tr>
        <w:tc>
          <w:tcPr>
            <w:tcW w:type="dxa" w:w="4320"/>
          </w:tcPr>
          <w:p>
            <w:r>
              <w:t>Создать отдельную ветку для исправлений и подготовить изменения для синхронизации данных.</w:t>
            </w:r>
          </w:p>
        </w:tc>
        <w:tc>
          <w:tcPr>
            <w:tcW w:type="dxa" w:w="4320"/>
          </w:tcPr>
          <w:p>
            <w:r>
              <w:t>1d 5h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ontserrat" w:hAnsi="Montserrat"/>
      <w:b w:val="0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 w:ascii="Montserrat" w:hAnsi="Montserrat"/>
      <w:b w:val="0"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ontserrat" w:hAnsi="Montserrat"/>
      <w:b w:val="0"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