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Минестерство образования и науки Российской Федерации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ФГБОУ ВО Ульяновский государственный технический университет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«вычислительная техника»</w:t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Лабораторная работа №1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«Операция над множествами»</w:t>
      </w:r>
    </w:p>
    <w:p>
      <w:pPr>
        <w:pStyle w:val="Standard"/>
        <w:spacing w:before="0" w:after="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</w:t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ИВТАСбд-11</w:t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Долгов Д. П.</w:t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Ульяновск, 2022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Работа №1. Операции над множествами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Требуется написать программу, которая будет выполнять операции над множествами, а именно операции объединения, пересечения, дополнения, симметрическую разность, отрицание и </w:t>
      </w:r>
      <w:r>
        <w:rPr>
          <w:rFonts w:cs="Times New Roman" w:ascii="Times New Roman" w:hAnsi="Times New Roman"/>
          <w:sz w:val="28"/>
          <w:szCs w:val="28"/>
          <w:shd w:fill="5B9BD5" w:val="clear"/>
        </w:rPr>
        <w:t>&lt;индивидуальное задание&gt;</w:t>
      </w:r>
      <w:r>
        <w:rPr>
          <w:rFonts w:cs="Times New Roman" w:ascii="Times New Roman" w:hAnsi="Times New Roman"/>
          <w:sz w:val="28"/>
          <w:szCs w:val="28"/>
        </w:rPr>
        <w:t>. Обязательно должна присутствовать проверка на корректность введённых данных. Также входные данные должны соответсвовать следующему формату: первый символ – буква, второй символ – цифра, третий символ – чётная цифра, четвёртый символ – буква. Пользователь обладает возможностью ввода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метода выоплнения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Операции над множествами представляют собой алгебраические операции над массивами на каком-либо языке программирования. Существуют такие операции над множествами как пересечение – берутся только элементы, которые присутствуют в двух множествах одновременно, симметрическая разность – берутся все элементы множеств без тех из них, которые одинаковы в обоих множествах, объединение – берутся элементы обоих множеств и убираются все те, которые повторяются, разность – берутся элементы одного множества без всех элементов, которые также есть в другом множестве.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Чтобы реализовать данные операции используется язык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вместе с языком разметки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. При этом реализация происходит через среду разработки </w:t>
      </w:r>
      <w:r>
        <w:rPr>
          <w:rFonts w:cs="Times New Roman" w:ascii="Times New Roman" w:hAnsi="Times New Roman"/>
          <w:sz w:val="28"/>
          <w:szCs w:val="28"/>
          <w:lang w:val="en-US"/>
        </w:rPr>
        <w:t>PHPStorm</w:t>
      </w:r>
      <w:r>
        <w:rPr>
          <w:rFonts w:cs="Times New Roman" w:ascii="Times New Roman" w:hAnsi="Times New Roman"/>
          <w:sz w:val="28"/>
          <w:szCs w:val="28"/>
        </w:rPr>
        <w:t xml:space="preserve">, и для дальнейших возможностей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код пишется прямо в 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файле.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запуска сервера используется программа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OpenServer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странице присуствуют такие элементы как два поля ввода, куда вводятся массивы, а также кнопки, благодаря которым можно выбрать требуемую алгебраическую операцию над введёнными массивами. Результат данных выводится ниже – в виде обычного текста см.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3BB82DB">
                <wp:simplePos x="0" y="0"/>
                <wp:positionH relativeFrom="column">
                  <wp:posOffset>3146425</wp:posOffset>
                </wp:positionH>
                <wp:positionV relativeFrom="paragraph">
                  <wp:posOffset>2177415</wp:posOffset>
                </wp:positionV>
                <wp:extent cx="3329940" cy="130175"/>
                <wp:effectExtent l="0" t="0" r="0" b="0"/>
                <wp:wrapSquare wrapText="bothSides"/>
                <wp:docPr id="1" name="Надпись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000" cy="1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Ref95044890"/>
                            <w:r>
                              <w:rPr>
                                <w:rFonts w:cs="Times New Roman"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. html страница работы</w:t>
                            </w:r>
                            <w:bookmarkEnd w:id="0"/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" path="m0,0l-2147483645,0l-2147483645,-2147483646l0,-2147483646xe" fillcolor="white" stroked="f" o:allowincell="f" style="position:absolute;margin-left:247.75pt;margin-top:171.45pt;width:262.15pt;height:10.2pt;mso-wrap-style:square;v-text-anchor:top" wp14:anchorId="13BB82D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Ref95044890"/>
                      <w:r>
                        <w:rPr>
                          <w:rFonts w:cs="Times New Roman"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cs="Times New Roman" w:ascii="Times New Roman" w:hAnsi="Times New Roman"/>
                        </w:rPr>
                        <w:fldChar w:fldCharType="begin"/>
                      </w:r>
                      <w:r>
                        <w:rPr>
                          <w:rFonts w:cs="Times New Roman"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cs="Times New Roman" w:ascii="Times New Roman" w:hAnsi="Times New Roman"/>
                        </w:rPr>
                        <w:fldChar w:fldCharType="separate"/>
                      </w:r>
                      <w:r>
                        <w:rPr>
                          <w:rFonts w:cs="Times New Roman" w:ascii="Times New Roman" w:hAnsi="Times New Roman"/>
                        </w:rPr>
                        <w:t>1</w:t>
                      </w:r>
                      <w:r>
                        <w:rPr>
                          <w:rFonts w:cs="Times New Roman" w:ascii="Times New Roman" w:hAnsi="Times New Roman"/>
                        </w:rP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</w:rPr>
                        <w:t>. html страница работы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fldChar w:fldCharType="begin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instrText xml:space="preserve"> REF _Ref95044890 \h </w:instrTex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separate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t>Рисунок 1. html страница работы</w: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page">
              <wp:posOffset>3872230</wp:posOffset>
            </wp:positionH>
            <wp:positionV relativeFrom="paragraph">
              <wp:posOffset>160655</wp:posOffset>
            </wp:positionV>
            <wp:extent cx="3646805" cy="1235075"/>
            <wp:effectExtent l="0" t="0" r="0" b="0"/>
            <wp:wrapSquare wrapText="bothSides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После того, как пользователь ввёл данные и нажал на одну из кнопок, запускается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calculate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)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номер выполняемой операции (каждой из перечисленных алгебраических операций присвоен свой номер).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calculate</w:t>
      </w:r>
      <w:r>
        <w:rPr>
          <w:rFonts w:cs="Times New Roman" w:ascii="Times New Roman" w:hAnsi="Times New Roman"/>
          <w:sz w:val="28"/>
          <w:szCs w:val="28"/>
        </w:rPr>
        <w:t xml:space="preserve">() представлят собой  отправную точку, с которой уже происходят расчёты в соотвествии с выбраной алгебраической опирацией.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00812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 видно из кода, за каждую из операций отвечает своя функция: </w:t>
      </w:r>
      <w:r>
        <w:rPr>
          <w:rFonts w:cs="Times New Roman" w:ascii="Times New Roman" w:hAnsi="Times New Roman"/>
          <w:sz w:val="28"/>
          <w:szCs w:val="28"/>
          <w:lang w:val="en-US"/>
        </w:rPr>
        <w:t>merge</w:t>
      </w:r>
      <w:r>
        <w:rPr>
          <w:rFonts w:cs="Times New Roman" w:ascii="Times New Roman" w:hAnsi="Times New Roman"/>
          <w:sz w:val="28"/>
          <w:szCs w:val="28"/>
        </w:rPr>
        <w:t xml:space="preserve">() – объединение, </w:t>
      </w:r>
      <w:r>
        <w:rPr>
          <w:rFonts w:cs="Times New Roman" w:ascii="Times New Roman" w:hAnsi="Times New Roman"/>
          <w:sz w:val="28"/>
          <w:szCs w:val="28"/>
          <w:lang w:val="en-US"/>
        </w:rPr>
        <w:t>symmetricDifferece</w:t>
      </w:r>
      <w:r>
        <w:rPr>
          <w:rFonts w:cs="Times New Roman" w:ascii="Times New Roman" w:hAnsi="Times New Roman"/>
          <w:sz w:val="28"/>
          <w:szCs w:val="28"/>
        </w:rPr>
        <w:t xml:space="preserve">() – симметрическая разность, </w:t>
      </w:r>
      <w:r>
        <w:rPr>
          <w:rFonts w:cs="Times New Roman" w:ascii="Times New Roman" w:hAnsi="Times New Roman"/>
          <w:sz w:val="28"/>
          <w:szCs w:val="28"/>
          <w:lang w:val="en-US"/>
        </w:rPr>
        <w:t>intersects</w:t>
      </w:r>
      <w:r>
        <w:rPr>
          <w:rFonts w:cs="Times New Roman" w:ascii="Times New Roman" w:hAnsi="Times New Roman"/>
          <w:sz w:val="28"/>
          <w:szCs w:val="28"/>
        </w:rPr>
        <w:t xml:space="preserve">() – пересечение, </w:t>
      </w:r>
      <w:r>
        <w:rPr>
          <w:rFonts w:cs="Times New Roman" w:ascii="Times New Roman" w:hAnsi="Times New Roman"/>
          <w:sz w:val="28"/>
          <w:szCs w:val="28"/>
          <w:lang w:val="en-US"/>
        </w:rPr>
        <w:t>addition</w:t>
      </w:r>
      <w:r>
        <w:rPr>
          <w:rFonts w:cs="Times New Roman" w:ascii="Times New Roman" w:hAnsi="Times New Roman"/>
          <w:sz w:val="28"/>
          <w:szCs w:val="28"/>
        </w:rPr>
        <w:t xml:space="preserve">() – дополнение (под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= 4 есть дополнонение наоборот,  - то же самое, но разность идёт не от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[0] –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[1], а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[1] –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]). Выбор требуемой функции осуществляется по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с помощью оператора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Перед началом выполнения операции, сначала нужно разделить строки на слова и проверить на соответствие формату. Это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осуществляется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методе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getStrings().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getStrings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(string1Id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string2Id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outStringId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format)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 = </w:t>
      </w:r>
      <w:r>
        <w:rPr>
          <w:rFonts w:eastAsia="Times New Roman" w:cs="Courier New" w:ascii="Courier New" w:hAnsi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getElementById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(string1Id)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eastAsia="Times New Roman" w:cs="Courier New" w:ascii="Courier New" w:hAnsi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getElementById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(string2Id)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outResult = </w:t>
      </w:r>
      <w:r>
        <w:rPr>
          <w:rFonts w:eastAsia="Times New Roman" w:cs="Courier New" w:ascii="Courier New" w:hAnsi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getElementById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(outStringId)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true;</w:t>
        <w:br/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result1 =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checkMessage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format)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(result1[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result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false;</w:t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result2 =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checkMessage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(b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format)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(result2[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result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false;</w:t>
        <w:br/>
        <w:br/>
        <w:t xml:space="preserve">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(result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alert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(result1[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 + result2[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[result1[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result2[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outResult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result]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Здесь строчки считываются из элементов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страницы, а затем в методе </w:t>
      </w:r>
      <w:r>
        <w:rPr>
          <w:rFonts w:cs="Times New Roman" w:ascii="Times New Roman" w:hAnsi="Times New Roman"/>
          <w:sz w:val="28"/>
          <w:szCs w:val="28"/>
          <w:lang w:val="en-US"/>
        </w:rPr>
        <w:t>checkMessage</w:t>
      </w:r>
      <w:r>
        <w:rPr>
          <w:rFonts w:cs="Times New Roman" w:ascii="Times New Roman" w:hAnsi="Times New Roman"/>
          <w:sz w:val="28"/>
          <w:szCs w:val="28"/>
        </w:rPr>
        <w:t>() разбиваются на слова, а также проверяются на соответствие формату. После этого, если нет соответвия формату или строка пустая, выводится сообщение об ошибке. Вот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как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выглядит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checkMessage():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unction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checkMessage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format)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false;</w:t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mass = []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errorMessage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validateString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(str)) {</w:t>
        <w:br/>
        <w:t xml:space="preserve">        mass = str.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value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split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 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checkWordsFormat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(mass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format)) {</w:t>
        <w:br/>
        <w:t xml:space="preserve">            result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      errorMessage +=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Массив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id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имеет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неподходящий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формат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Формат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быть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вида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 format +</w:t>
        <w:br/>
        <w:t xml:space="preserve">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'.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Здесь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c 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цифра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, b 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буква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, i 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чётная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цифра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, j 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нечётная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цифра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else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errorMessage +=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Массив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id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не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быть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[mass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errorMessage]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Здесь проверяется, является ли строка пустой или нет, а затем проверяется формат вводимой строки, путём обычного сравнивания значений слова с требуемым значением в строке формата.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Теперь пройдёмся по каждой из функций алгебраических операций.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Merge</w:t>
      </w:r>
      <w:r>
        <w:rPr>
          <w:rFonts w:cs="Times New Roman" w:ascii="Times New Roman" w:hAnsi="Times New Roman"/>
          <w:i/>
          <w:iCs/>
          <w:sz w:val="28"/>
          <w:szCs w:val="28"/>
        </w:rPr>
        <w:t>() - Объединение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Эта функция объединяет два массива с помощью встроенной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concat</w:t>
      </w:r>
      <w:r>
        <w:rPr>
          <w:rFonts w:cs="Times New Roman" w:ascii="Times New Roman" w:hAnsi="Times New Roman"/>
          <w:sz w:val="28"/>
          <w:szCs w:val="28"/>
        </w:rPr>
        <w:t xml:space="preserve">(), а затем удаляет в получишвимся новом массиве одинаковые элементы. 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function </w:t>
      </w:r>
      <w:r>
        <w:rPr>
          <w:color w:val="FFC66D"/>
          <w:lang w:val="en-US"/>
        </w:rPr>
        <w:t>merge</w:t>
      </w:r>
      <w:r>
        <w:rPr>
          <w:color w:val="A9B7C6"/>
          <w:lang w:val="en-US"/>
        </w:rPr>
        <w:t>(mass1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mass2) {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removeRepetitions</w:t>
      </w:r>
      <w:r>
        <w:rPr>
          <w:color w:val="A9B7C6"/>
          <w:lang w:val="en-US"/>
        </w:rPr>
        <w:t>(mass1.</w:t>
      </w:r>
      <w:r>
        <w:rPr>
          <w:color w:val="FFC66D"/>
          <w:lang w:val="en-US"/>
        </w:rPr>
        <w:t>concat</w:t>
      </w:r>
      <w:r>
        <w:rPr>
          <w:color w:val="A9B7C6"/>
          <w:lang w:val="en-US"/>
        </w:rPr>
        <w:t>(mass2))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4063365</wp:posOffset>
            </wp:positionH>
            <wp:positionV relativeFrom="paragraph">
              <wp:posOffset>88265</wp:posOffset>
            </wp:positionV>
            <wp:extent cx="2374900" cy="5208270"/>
            <wp:effectExtent l="0" t="0" r="0" b="0"/>
            <wp:wrapSquare wrapText="bothSides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Кода здесь всего одна строчка, ведь для расчёта используется 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removeRepetitons</w:t>
      </w:r>
      <w:r>
        <w:rPr>
          <w:rFonts w:cs="Times New Roman" w:ascii="Times New Roman" w:hAnsi="Times New Roman"/>
          <w:sz w:val="28"/>
          <w:szCs w:val="28"/>
        </w:rPr>
        <w:t xml:space="preserve">(), которая удаляет повторяющиеся элементы массива, просто проходя циклом по каждому элемента массива и проверяя, не нашёлся ли элемент с таким же значением см. </w:t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fldChar w:fldCharType="begin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instrText xml:space="preserve"> REF _Ref95054370 \h </w:instrTex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separate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t>Рисунок 2. Блок-схема метода removeRepetitions</w: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end"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function </w:t>
      </w:r>
      <w:r>
        <w:rPr>
          <w:color w:val="FFC66D"/>
          <w:lang w:val="en-US"/>
        </w:rPr>
        <w:t>removeRepetitions</w:t>
      </w:r>
      <w:r>
        <w:rPr>
          <w:color w:val="A9B7C6"/>
          <w:lang w:val="en-US"/>
        </w:rPr>
        <w:t>(mass) {</w:t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let </w:t>
      </w:r>
      <w:r>
        <w:rPr>
          <w:color w:val="A9B7C6"/>
          <w:lang w:val="en-US"/>
        </w:rPr>
        <w:t xml:space="preserve">x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 &lt; mass.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x++)</w:t>
        <w:br/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let </w:t>
      </w:r>
      <w:r>
        <w:rPr>
          <w:color w:val="A9B7C6"/>
          <w:lang w:val="en-US"/>
        </w:rPr>
        <w:t xml:space="preserve">y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y &lt; mass.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y++)</w:t>
        <w:br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(y != x &amp;&amp; mass[y] == mass[x]) {</w:t>
        <w:br/>
        <w:t xml:space="preserve">                mass.</w:t>
      </w:r>
      <w:r>
        <w:rPr>
          <w:color w:val="FFC66D"/>
          <w:lang w:val="en-US"/>
        </w:rPr>
        <w:t>splice</w:t>
      </w:r>
      <w:r>
        <w:rPr>
          <w:color w:val="A9B7C6"/>
          <w:lang w:val="en-US"/>
        </w:rPr>
        <w:t>(y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            </w:t>
      </w:r>
      <w:r>
        <w:rPr>
          <w:color w:val="A9B7C6"/>
          <w:lang w:val="en-US"/>
        </w:rPr>
        <w:t>y--</w:t>
      </w:r>
      <w:r>
        <w:rPr>
          <w:color w:val="CC7832"/>
          <w:lang w:val="en-US"/>
        </w:rPr>
        <w:t>;</w:t>
        <w:br/>
        <w:t xml:space="preserve">            </w:t>
      </w:r>
      <w:r>
        <w:rPr>
          <w:color w:val="A9B7C6"/>
          <w:lang w:val="en-US"/>
        </w:rPr>
        <w:t>}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mass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symmetricDifferece</w:t>
      </w:r>
      <w:r>
        <w:rPr>
          <w:rFonts w:cs="Times New Roman" w:ascii="Times New Roman" w:hAnsi="Times New Roman"/>
          <w:i/>
          <w:iCs/>
          <w:sz w:val="28"/>
          <w:szCs w:val="28"/>
        </w:rPr>
        <w:t>() - Симметричная разность.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635" distL="113665" distR="118745" simplePos="0" locked="0" layoutInCell="0" allowOverlap="1" relativeHeight="8" wp14:anchorId="4610EF81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2338705" cy="261620"/>
                <wp:effectExtent l="635" t="0" r="0" b="0"/>
                <wp:wrapSquare wrapText="bothSides"/>
                <wp:docPr id="6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560" cy="2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2" w:name="_Ref95054370"/>
                            <w:r>
                              <w:rPr>
                                <w:rFonts w:cs="Times New Roman"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2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. Блок-схема метода removeRepetitions</w:t>
                            </w:r>
                            <w:bookmarkEnd w:id="2"/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fillcolor="white" stroked="f" o:allowincell="f" style="position:absolute;margin-left:401.7pt;margin-top:41.55pt;width:184.1pt;height:20.55pt;mso-wrap-style:square;v-text-anchor:top;mso-position-horizontal:right;mso-position-horizontal-relative:page" wp14:anchorId="4610EF8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3" w:name="_Ref95054370"/>
                      <w:r>
                        <w:rPr>
                          <w:rFonts w:cs="Times New Roman"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cs="Times New Roman" w:ascii="Times New Roman" w:hAnsi="Times New Roman"/>
                        </w:rPr>
                        <w:fldChar w:fldCharType="begin"/>
                      </w:r>
                      <w:r>
                        <w:rPr>
                          <w:rFonts w:cs="Times New Roman"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cs="Times New Roman" w:ascii="Times New Roman" w:hAnsi="Times New Roman"/>
                        </w:rPr>
                        <w:fldChar w:fldCharType="separate"/>
                      </w:r>
                      <w:r>
                        <w:rPr>
                          <w:rFonts w:cs="Times New Roman" w:ascii="Times New Roman" w:hAnsi="Times New Roman"/>
                        </w:rPr>
                        <w:t>2</w:t>
                      </w:r>
                      <w:r>
                        <w:rPr>
                          <w:rFonts w:cs="Times New Roman" w:ascii="Times New Roman" w:hAnsi="Times New Roman"/>
                        </w:rP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</w:rPr>
                        <w:t>. Блок-схема метода removeRepetitions</w:t>
                      </w:r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Этот метод сначала добавляет в выходной массив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3 элементы первого массива, которых нет во втором массиве, а затем – наоборот см. </w:t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fldChar w:fldCharType="begin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instrText xml:space="preserve"> REF _Ref95056026 \h </w:instrTex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separate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t>Рисунок 3. Блок-схема функции symmetricDifference()</w: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end"/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t>.</w:t>
      </w:r>
    </w:p>
    <w:p>
      <w:pPr>
        <w:pStyle w:val="HTMLPreformatted"/>
        <w:jc w:val="center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function </w:t>
      </w:r>
      <w:r>
        <w:rPr>
          <w:color w:val="FFC66D"/>
          <w:sz w:val="16"/>
          <w:szCs w:val="16"/>
          <w:lang w:val="en-US"/>
        </w:rPr>
        <w:t>symmetricDifference</w:t>
      </w:r>
      <w:r>
        <w:rPr>
          <w:color w:val="A9B7C6"/>
          <w:sz w:val="16"/>
          <w:szCs w:val="16"/>
          <w:lang w:val="en-US"/>
        </w:rPr>
        <w:t>(mass1</w:t>
      </w:r>
      <w:r>
        <w:rPr>
          <w:color w:val="CC7832"/>
          <w:sz w:val="16"/>
          <w:szCs w:val="16"/>
          <w:lang w:val="en-US"/>
        </w:rPr>
        <w:t xml:space="preserve">, </w:t>
      </w:r>
      <w:r>
        <w:rPr>
          <w:color w:val="A9B7C6"/>
          <w:sz w:val="16"/>
          <w:szCs w:val="16"/>
          <w:lang w:val="en-US"/>
        </w:rPr>
        <w:t>mass2)</w:t>
        <w:br/>
        <w:t>{</w:t>
        <w:br/>
        <w:t xml:space="preserve">    </w:t>
      </w:r>
      <w:r>
        <w:rPr>
          <w:color w:val="CC7832"/>
          <w:sz w:val="16"/>
          <w:szCs w:val="16"/>
          <w:lang w:val="en-US"/>
        </w:rPr>
        <w:t xml:space="preserve">let </w:t>
      </w:r>
      <w:r>
        <w:rPr>
          <w:color w:val="A9B7C6"/>
          <w:sz w:val="16"/>
          <w:szCs w:val="16"/>
          <w:lang w:val="en-US"/>
        </w:rPr>
        <w:t>mass3 = []</w:t>
      </w:r>
      <w:r>
        <w:rPr>
          <w:color w:val="CC7832"/>
          <w:sz w:val="16"/>
          <w:szCs w:val="16"/>
          <w:lang w:val="en-US"/>
        </w:rPr>
        <w:t>;</w:t>
        <w:br/>
        <w:t xml:space="preserve">    for</w:t>
      </w:r>
      <w:r>
        <w:rPr>
          <w:color w:val="A9B7C6"/>
          <w:sz w:val="16"/>
          <w:szCs w:val="16"/>
          <w:lang w:val="en-US"/>
        </w:rPr>
        <w:t>(</w:t>
      </w:r>
      <w:r>
        <w:rPr>
          <w:color w:val="CC7832"/>
          <w:sz w:val="16"/>
          <w:szCs w:val="16"/>
          <w:lang w:val="en-US"/>
        </w:rPr>
        <w:t xml:space="preserve">let </w:t>
      </w:r>
      <w:r>
        <w:rPr>
          <w:color w:val="A9B7C6"/>
          <w:sz w:val="16"/>
          <w:szCs w:val="16"/>
          <w:lang w:val="en-US"/>
        </w:rPr>
        <w:t xml:space="preserve">x = 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 xml:space="preserve">; </w:t>
      </w:r>
      <w:r>
        <w:rPr>
          <w:color w:val="A9B7C6"/>
          <w:sz w:val="16"/>
          <w:szCs w:val="16"/>
          <w:lang w:val="en-US"/>
        </w:rPr>
        <w:t>x &lt; mass1.</w:t>
      </w:r>
      <w:r>
        <w:rPr>
          <w:color w:val="9876AA"/>
          <w:sz w:val="16"/>
          <w:szCs w:val="16"/>
          <w:lang w:val="en-US"/>
        </w:rPr>
        <w:t>length</w:t>
      </w:r>
      <w:r>
        <w:rPr>
          <w:color w:val="CC7832"/>
          <w:sz w:val="16"/>
          <w:szCs w:val="16"/>
          <w:lang w:val="en-US"/>
        </w:rPr>
        <w:t xml:space="preserve">; </w:t>
      </w:r>
      <w:r>
        <w:rPr>
          <w:color w:val="A9B7C6"/>
          <w:sz w:val="16"/>
          <w:szCs w:val="16"/>
          <w:lang w:val="en-US"/>
        </w:rPr>
        <w:t>x++)</w:t>
        <w:br/>
        <w:t xml:space="preserve">        </w:t>
      </w:r>
      <w:r>
        <w:rPr>
          <w:color w:val="CC7832"/>
          <w:sz w:val="16"/>
          <w:szCs w:val="16"/>
          <w:lang w:val="en-US"/>
        </w:rPr>
        <w:t>if</w:t>
      </w:r>
      <w:r>
        <w:rPr>
          <w:color w:val="A9B7C6"/>
          <w:sz w:val="16"/>
          <w:szCs w:val="16"/>
          <w:lang w:val="en-US"/>
        </w:rPr>
        <w:t>(</w:t>
      </w:r>
      <w:r>
        <w:rPr>
          <w:color w:val="FFC66D"/>
          <w:sz w:val="16"/>
          <w:szCs w:val="16"/>
          <w:lang w:val="en-US"/>
        </w:rPr>
        <w:t>countElements</w:t>
      </w:r>
      <w:r>
        <w:rPr>
          <w:color w:val="A9B7C6"/>
          <w:sz w:val="16"/>
          <w:szCs w:val="16"/>
          <w:lang w:val="en-US"/>
        </w:rPr>
        <w:t>(mass2</w:t>
      </w:r>
      <w:r>
        <w:rPr>
          <w:color w:val="CC7832"/>
          <w:sz w:val="16"/>
          <w:szCs w:val="16"/>
          <w:lang w:val="en-US"/>
        </w:rPr>
        <w:t xml:space="preserve">, </w:t>
      </w:r>
      <w:r>
        <w:rPr>
          <w:color w:val="A9B7C6"/>
          <w:sz w:val="16"/>
          <w:szCs w:val="16"/>
          <w:lang w:val="en-US"/>
        </w:rPr>
        <w:t xml:space="preserve">mass1[x]) == 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A9B7C6"/>
          <w:sz w:val="16"/>
          <w:szCs w:val="16"/>
          <w:lang w:val="en-US"/>
        </w:rPr>
        <w:t>)</w:t>
        <w:br/>
        <w:t xml:space="preserve">            mass3.</w:t>
      </w:r>
      <w:r>
        <w:rPr>
          <w:color w:val="FFC66D"/>
          <w:sz w:val="16"/>
          <w:szCs w:val="16"/>
          <w:lang w:val="en-US"/>
        </w:rPr>
        <w:t>push</w:t>
      </w:r>
      <w:r>
        <w:rPr>
          <w:color w:val="A9B7C6"/>
          <w:sz w:val="16"/>
          <w:szCs w:val="16"/>
          <w:lang w:val="en-US"/>
        </w:rPr>
        <w:t>(mass1[x])</w:t>
      </w:r>
      <w:r>
        <w:rPr>
          <w:color w:val="CC7832"/>
          <w:sz w:val="16"/>
          <w:szCs w:val="16"/>
          <w:lang w:val="en-US"/>
        </w:rPr>
        <w:t>;</w:t>
        <w:br/>
        <w:br/>
        <w:t xml:space="preserve">    for</w:t>
      </w:r>
      <w:r>
        <w:rPr>
          <w:color w:val="A9B7C6"/>
          <w:sz w:val="16"/>
          <w:szCs w:val="16"/>
          <w:lang w:val="en-US"/>
        </w:rPr>
        <w:t>(</w:t>
      </w:r>
      <w:r>
        <w:rPr>
          <w:color w:val="CC7832"/>
          <w:sz w:val="16"/>
          <w:szCs w:val="16"/>
          <w:lang w:val="en-US"/>
        </w:rPr>
        <w:t xml:space="preserve">let </w:t>
      </w:r>
      <w:r>
        <w:rPr>
          <w:color w:val="A9B7C6"/>
          <w:sz w:val="16"/>
          <w:szCs w:val="16"/>
          <w:lang w:val="en-US"/>
        </w:rPr>
        <w:t xml:space="preserve">x = 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 xml:space="preserve">; </w:t>
      </w:r>
      <w:r>
        <w:rPr>
          <w:color w:val="A9B7C6"/>
          <w:sz w:val="16"/>
          <w:szCs w:val="16"/>
          <w:lang w:val="en-US"/>
        </w:rPr>
        <w:t>x &lt; mass2.</w:t>
      </w:r>
      <w:r>
        <w:rPr>
          <w:color w:val="9876AA"/>
          <w:sz w:val="16"/>
          <w:szCs w:val="16"/>
          <w:lang w:val="en-US"/>
        </w:rPr>
        <w:t>length</w:t>
      </w:r>
      <w:r>
        <w:rPr>
          <w:color w:val="CC7832"/>
          <w:sz w:val="16"/>
          <w:szCs w:val="16"/>
          <w:lang w:val="en-US"/>
        </w:rPr>
        <w:t xml:space="preserve">; </w:t>
      </w:r>
      <w:r>
        <w:rPr>
          <w:color w:val="A9B7C6"/>
          <w:sz w:val="16"/>
          <w:szCs w:val="16"/>
          <w:lang w:val="en-US"/>
        </w:rPr>
        <w:t>x++)</w:t>
        <w:br/>
        <w:t xml:space="preserve">        </w:t>
      </w:r>
      <w:r>
        <w:rPr>
          <w:color w:val="CC7832"/>
          <w:sz w:val="16"/>
          <w:szCs w:val="16"/>
          <w:lang w:val="en-US"/>
        </w:rPr>
        <w:t>if</w:t>
      </w:r>
      <w:r>
        <w:rPr>
          <w:color w:val="A9B7C6"/>
          <w:sz w:val="16"/>
          <w:szCs w:val="16"/>
          <w:lang w:val="en-US"/>
        </w:rPr>
        <w:t>(</w:t>
      </w:r>
      <w:r>
        <w:rPr>
          <w:color w:val="FFC66D"/>
          <w:sz w:val="16"/>
          <w:szCs w:val="16"/>
          <w:lang w:val="en-US"/>
        </w:rPr>
        <w:t>countElements</w:t>
      </w:r>
      <w:r>
        <w:rPr>
          <w:color w:val="A9B7C6"/>
          <w:sz w:val="16"/>
          <w:szCs w:val="16"/>
          <w:lang w:val="en-US"/>
        </w:rPr>
        <w:t>(mass1</w:t>
      </w:r>
      <w:r>
        <w:rPr>
          <w:color w:val="CC7832"/>
          <w:sz w:val="16"/>
          <w:szCs w:val="16"/>
          <w:lang w:val="en-US"/>
        </w:rPr>
        <w:t xml:space="preserve">, </w:t>
      </w:r>
      <w:r>
        <w:rPr>
          <w:color w:val="A9B7C6"/>
          <w:sz w:val="16"/>
          <w:szCs w:val="16"/>
          <w:lang w:val="en-US"/>
        </w:rPr>
        <w:t xml:space="preserve">mass2[x]) == 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A9B7C6"/>
          <w:sz w:val="16"/>
          <w:szCs w:val="16"/>
          <w:lang w:val="en-US"/>
        </w:rPr>
        <w:t>)</w:t>
        <w:br/>
        <w:t xml:space="preserve">            mass3.</w:t>
      </w:r>
      <w:r>
        <w:rPr>
          <w:color w:val="FFC66D"/>
          <w:sz w:val="16"/>
          <w:szCs w:val="16"/>
          <w:lang w:val="en-US"/>
        </w:rPr>
        <w:t>push</w:t>
      </w:r>
      <w:r>
        <w:rPr>
          <w:color w:val="A9B7C6"/>
          <w:sz w:val="16"/>
          <w:szCs w:val="16"/>
          <w:lang w:val="en-US"/>
        </w:rPr>
        <w:t>(mass2[x])</w:t>
      </w:r>
      <w:r>
        <w:rPr>
          <w:color w:val="CC7832"/>
          <w:sz w:val="16"/>
          <w:szCs w:val="16"/>
          <w:lang w:val="en-US"/>
        </w:rPr>
        <w:t>;</w:t>
        <w:br/>
        <w:t xml:space="preserve">    return </w:t>
      </w:r>
      <w:r>
        <w:rPr>
          <w:color w:val="A9B7C6"/>
          <w:sz w:val="16"/>
          <w:szCs w:val="16"/>
          <w:lang w:val="en-US"/>
        </w:rPr>
        <w:t>mass3</w:t>
      </w:r>
      <w:r>
        <w:rPr>
          <w:color w:val="CC7832"/>
          <w:sz w:val="16"/>
          <w:szCs w:val="16"/>
          <w:lang w:val="en-US"/>
        </w:rPr>
        <w:t>;</w:t>
        <w:br/>
      </w:r>
      <w:r>
        <w:rPr>
          <w:color w:val="A9B7C6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4050665" cy="3406775"/>
            <wp:effectExtent l="0" t="0" r="0" b="0"/>
            <wp:docPr id="8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Ref95056026"/>
      <w: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3890645</wp:posOffset>
            </wp:positionH>
            <wp:positionV relativeFrom="paragraph">
              <wp:posOffset>12065</wp:posOffset>
            </wp:positionV>
            <wp:extent cx="2476500" cy="4754245"/>
            <wp:effectExtent l="0" t="0" r="0" b="0"/>
            <wp:wrapSquare wrapText="bothSides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Рисунок </w:t>
      </w:r>
      <w:r>
        <w:rPr>
          <w:rFonts w:cs="Times New Roman" w:ascii="Times New Roman" w:hAnsi="Times New Roman"/>
        </w:rPr>
        <w:fldChar w:fldCharType="begin"/>
      </w:r>
      <w:r>
        <w:rPr>
          <w:rFonts w:cs="Times New Roman" w:ascii="Times New Roman" w:hAnsi="Times New Roman"/>
        </w:rPr>
        <w:instrText xml:space="preserve"> SEQ Рисунок \* ARABIC </w:instrText>
      </w:r>
      <w:r>
        <w:rPr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</w:rPr>
        <w:t>. Блок-схема функции symmetricDifference()</w:t>
      </w:r>
      <w:bookmarkEnd w:id="4"/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546A" w:themeColor="text2"/>
          <w:sz w:val="28"/>
          <w:szCs w:val="28"/>
        </w:rPr>
      </w:pPr>
      <w:r>
        <mc:AlternateContent>
          <mc:Choice Requires="wps">
            <w:drawing>
              <wp:anchor behindDoc="0" distT="0" distB="635" distL="113665" distR="114300" simplePos="0" locked="0" layoutInCell="0" allowOverlap="1" relativeHeight="10" wp14:anchorId="1D5AED6C">
                <wp:simplePos x="0" y="0"/>
                <wp:positionH relativeFrom="column">
                  <wp:posOffset>3891915</wp:posOffset>
                </wp:positionH>
                <wp:positionV relativeFrom="paragraph">
                  <wp:posOffset>4559935</wp:posOffset>
                </wp:positionV>
                <wp:extent cx="2445385" cy="138430"/>
                <wp:effectExtent l="0" t="0" r="0" b="0"/>
                <wp:wrapSquare wrapText="bothSides"/>
                <wp:docPr id="10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5" w:name="_Ref95057098"/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Блок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/>
                              <w:t xml:space="preserve">схема метода </w:t>
                            </w:r>
                            <w:r>
                              <w:rPr>
                                <w:lang w:val="en-US"/>
                              </w:rPr>
                              <w:t>countElements()</w:t>
                            </w:r>
                            <w:bookmarkEnd w:id="5"/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path="m0,0l-2147483645,0l-2147483645,-2147483646l0,-2147483646xe" fillcolor="white" stroked="f" o:allowincell="f" style="position:absolute;margin-left:306.45pt;margin-top:359.05pt;width:192.5pt;height:10.85pt;mso-wrap-style:square;v-text-anchor:top" wp14:anchorId="1D5AED6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bookmarkStart w:id="6" w:name="_Ref95057098"/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. Блок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/>
                        <w:t xml:space="preserve">схема метода </w:t>
                      </w:r>
                      <w:r>
                        <w:rPr>
                          <w:lang w:val="en-US"/>
                        </w:rPr>
                        <w:t>countElements()</w:t>
                      </w:r>
                      <w:bookmarkEnd w:id="6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Здесь используется 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countElements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sz w:val="28"/>
          <w:szCs w:val="28"/>
        </w:rPr>
        <w:t xml:space="preserve">), которая обычным перебором массива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 узнаёт, сколько в массиве находится элементов, равных значению </w:t>
      </w:r>
      <w:r>
        <w:rPr>
          <w:rFonts w:cs="Times New Roman" w:ascii="Times New Roman" w:hAnsi="Times New Roman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sz w:val="28"/>
          <w:szCs w:val="28"/>
        </w:rPr>
        <w:t xml:space="preserve"> см.</w:t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fldChar w:fldCharType="begin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instrText xml:space="preserve"> REF _Ref95057098 \h </w:instrTex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separate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t>Рисунок 4. Блок-схема метода countElements()</w: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end"/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t>.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countElements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(mass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element)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count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 &lt; mass.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x++)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(mass[x] == element) count++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mc:AlternateContent>
          <mc:Choice Requires="wps">
            <w:drawing>
              <wp:anchor behindDoc="0" distT="0" distB="635" distL="114300" distR="114300" simplePos="0" locked="0" layoutInCell="0" allowOverlap="1" relativeHeight="12" wp14:anchorId="6DB86897">
                <wp:simplePos x="0" y="0"/>
                <wp:positionH relativeFrom="column">
                  <wp:posOffset>3070225</wp:posOffset>
                </wp:positionH>
                <wp:positionV relativeFrom="paragraph">
                  <wp:posOffset>4612005</wp:posOffset>
                </wp:positionV>
                <wp:extent cx="3403600" cy="138430"/>
                <wp:effectExtent l="0" t="0" r="0" b="0"/>
                <wp:wrapSquare wrapText="bothSides"/>
                <wp:docPr id="12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44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7" w:name="_Ref95057070"/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Блок-схема для метода </w:t>
                            </w:r>
                            <w:r>
                              <w:rPr>
                                <w:lang w:val="en-US"/>
                              </w:rPr>
                              <w:t>intersects</w:t>
                            </w:r>
                            <w:r>
                              <w:rPr/>
                              <w:t>()</w:t>
                            </w:r>
                            <w:bookmarkEnd w:id="7"/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fillcolor="white" stroked="f" o:allowincell="f" style="position:absolute;margin-left:241.75pt;margin-top:363.15pt;width:267.95pt;height:10.85pt;mso-wrap-style:square;v-text-anchor:top" wp14:anchorId="6DB8689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8" w:name="_Ref95057070"/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Блок-схема для метода </w:t>
                      </w:r>
                      <w:r>
                        <w:rPr>
                          <w:lang w:val="en-US"/>
                        </w:rPr>
                        <w:t>intersects</w:t>
                      </w:r>
                      <w:r>
                        <w:rPr/>
                        <w:t>()</w:t>
                      </w:r>
                      <w:bookmarkEnd w:id="8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posOffset>3195955</wp:posOffset>
            </wp:positionH>
            <wp:positionV relativeFrom="paragraph">
              <wp:posOffset>6985</wp:posOffset>
            </wp:positionV>
            <wp:extent cx="3117850" cy="4476115"/>
            <wp:effectExtent l="0" t="0" r="0" b="0"/>
            <wp:wrapSquare wrapText="bothSides"/>
            <wp:docPr id="1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intersects</w:t>
      </w:r>
      <w:r>
        <w:rPr>
          <w:rFonts w:cs="Times New Roman" w:ascii="Times New Roman" w:hAnsi="Times New Roman"/>
          <w:i/>
          <w:iCs/>
          <w:sz w:val="28"/>
          <w:szCs w:val="28"/>
        </w:rPr>
        <w:t>() - Пересечение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Этот метод принимает на вход два массива и записывает в выходной массив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3 элементы, которые есть и в том, и в том множестве, путём перебирания элементов первого массива, и перебирания двойным циклом элементов второго массива, пока не найдётся одинаковый элемент. Когда он нашёлся, он добавляется в массив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3, а затем цикл перебора второго массива завершается и продолжается перебор первого массива см. </w:t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fldChar w:fldCharType="begin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instrText xml:space="preserve"> REF _Ref95057070 \h </w:instrTex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separate"/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t>Рисунок 5. Блок-схема для метода intersects()</w:t>
      </w:r>
      <w:r>
        <w:rPr>
          <w:sz w:val="28"/>
          <w:i/>
          <w:szCs w:val="28"/>
          <w:iCs/>
          <w:rFonts w:cs="Times New Roman" w:ascii="Times New Roman" w:hAnsi="Times New Roman"/>
          <w:color w:val="44546A"/>
        </w:rPr>
        <w:fldChar w:fldCharType="end"/>
      </w:r>
      <w:r>
        <w:rPr>
          <w:rFonts w:cs="Times New Roman" w:ascii="Times New Roman" w:hAnsi="Times New Roman"/>
          <w:i/>
          <w:iCs/>
          <w:color w:val="44546A" w:themeColor="text2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function </w:t>
      </w:r>
      <w:r>
        <w:rPr>
          <w:color w:val="FFC66D"/>
          <w:lang w:val="en-US"/>
        </w:rPr>
        <w:t>intersects</w:t>
      </w:r>
      <w:r>
        <w:rPr>
          <w:color w:val="A9B7C6"/>
          <w:lang w:val="en-US"/>
        </w:rPr>
        <w:t>(mass1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mass2)</w:t>
        <w:br/>
        <w:t>{</w:t>
        <w:br/>
        <w:t xml:space="preserve">    </w:t>
      </w:r>
      <w:r>
        <w:rPr>
          <w:color w:val="CC7832"/>
          <w:lang w:val="en-US"/>
        </w:rPr>
        <w:t xml:space="preserve">let </w:t>
      </w:r>
      <w:r>
        <w:rPr>
          <w:color w:val="A9B7C6"/>
          <w:lang w:val="en-US"/>
        </w:rPr>
        <w:t>mass3 = []</w:t>
      </w:r>
      <w:r>
        <w:rPr>
          <w:color w:val="CC7832"/>
          <w:lang w:val="en-US"/>
        </w:rPr>
        <w:t>;</w:t>
        <w:br/>
        <w:t xml:space="preserve">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let </w:t>
      </w:r>
      <w:r>
        <w:rPr>
          <w:color w:val="A9B7C6"/>
          <w:lang w:val="en-US"/>
        </w:rPr>
        <w:t xml:space="preserve">x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 &lt; mass1.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x++)</w:t>
        <w:br/>
        <w:t xml:space="preserve">    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let </w:t>
      </w:r>
      <w:r>
        <w:rPr>
          <w:color w:val="A9B7C6"/>
          <w:lang w:val="en-US"/>
        </w:rPr>
        <w:t xml:space="preserve">y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y &lt; mass2.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y++)</w:t>
        <w:br/>
        <w:t xml:space="preserve">    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(mass1[x] == mass2[y])</w:t>
        <w:br/>
        <w:t xml:space="preserve">            {</w:t>
        <w:br/>
        <w:t xml:space="preserve">                mass3.</w:t>
      </w:r>
      <w:r>
        <w:rPr>
          <w:color w:val="FFC66D"/>
          <w:lang w:val="en-US"/>
        </w:rPr>
        <w:t>push</w:t>
      </w:r>
      <w:r>
        <w:rPr>
          <w:color w:val="A9B7C6"/>
          <w:lang w:val="en-US"/>
        </w:rPr>
        <w:t>(mass1[x])</w:t>
      </w:r>
      <w:r>
        <w:rPr>
          <w:color w:val="CC7832"/>
          <w:lang w:val="en-US"/>
        </w:rPr>
        <w:t>;</w:t>
        <w:br/>
        <w:t xml:space="preserve">                break;</w:t>
        <w:br/>
        <w:t xml:space="preserve">            </w:t>
      </w:r>
      <w:r>
        <w:rPr>
          <w:color w:val="A9B7C6"/>
          <w:lang w:val="en-US"/>
        </w:rPr>
        <w:t>}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mass3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addition</w:t>
      </w:r>
      <w:r>
        <w:rPr>
          <w:rFonts w:cs="Times New Roman" w:ascii="Times New Roman" w:hAnsi="Times New Roman"/>
          <w:i/>
          <w:iCs/>
          <w:sz w:val="28"/>
          <w:szCs w:val="28"/>
        </w:rPr>
        <w:t>() - Дополнение.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Эта функция принимает в качестве входных значений два массива –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1 и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2. Результат записывается в массив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3 изначально равняется </w:t>
      </w:r>
      <w:r>
        <w:rPr>
          <w:rFonts w:cs="Times New Roman" w:ascii="Times New Roman" w:hAnsi="Times New Roman"/>
          <w:sz w:val="28"/>
          <w:szCs w:val="28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</w:rPr>
        <w:t xml:space="preserve">1, а затем из него путём перебора удаляются те элементы, которые присутствуют во втором массиве. Для этого используется вышеупомянутая 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countElements</w:t>
      </w:r>
      <w:r>
        <w:rPr>
          <w:rFonts w:cs="Times New Roman" w:ascii="Times New Roman" w:hAnsi="Times New Roman"/>
          <w:sz w:val="28"/>
          <w:szCs w:val="28"/>
        </w:rPr>
        <w:t xml:space="preserve">() см.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 xml:space="preserve"> REF _Ref95059068 \h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Рисунок 6. Блок-схема функции addition()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addition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(mass1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mass2) {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mass3 = mass1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 &lt; mass3.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x++)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countElements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(mass2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mass3[x])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mass3.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splice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x--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mass3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2724785" cy="4733290"/>
            <wp:effectExtent l="0" t="0" r="0" b="0"/>
            <wp:docPr id="1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Ref95059068"/>
      <w:r>
        <w:rPr>
          <w:rFonts w:cs="Times New Roman" w:ascii="Times New Roman" w:hAnsi="Times New Roman"/>
        </w:rPr>
        <w:t xml:space="preserve">Рисунок </w:t>
      </w:r>
      <w:r>
        <w:rPr>
          <w:rFonts w:cs="Times New Roman" w:ascii="Times New Roman" w:hAnsi="Times New Roman"/>
        </w:rPr>
        <w:fldChar w:fldCharType="begin"/>
      </w:r>
      <w:r>
        <w:rPr>
          <w:rFonts w:cs="Times New Roman" w:ascii="Times New Roman" w:hAnsi="Times New Roman"/>
        </w:rPr>
        <w:instrText xml:space="preserve"> SEQ Рисунок \* ARABIC </w:instrText>
      </w:r>
      <w:r>
        <w:rPr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</w:rPr>
        <w:t xml:space="preserve">. Блок-схема функции </w:t>
      </w:r>
      <w:r>
        <w:rPr>
          <w:rFonts w:cs="Times New Roman" w:ascii="Times New Roman" w:hAnsi="Times New Roman"/>
          <w:lang w:val="en-US"/>
        </w:rPr>
        <w:t>addition</w:t>
      </w:r>
      <w:r>
        <w:rPr>
          <w:rFonts w:cs="Times New Roman" w:ascii="Times New Roman" w:hAnsi="Times New Roman"/>
        </w:rPr>
        <w:t>()</w:t>
      </w:r>
      <w:bookmarkEnd w:id="9"/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протестированна и успешно работает. После написания программы я научился работать с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, а также использовать новую среду разработки </w:t>
      </w:r>
      <w:r>
        <w:rPr>
          <w:rFonts w:cs="Times New Roman" w:ascii="Times New Roman" w:hAnsi="Times New Roman"/>
          <w:sz w:val="28"/>
          <w:szCs w:val="28"/>
          <w:lang w:val="en-US"/>
        </w:rPr>
        <w:t>PHPStorm</w:t>
      </w:r>
      <w:r>
        <w:rPr>
          <w:rFonts w:cs="Times New Roman" w:ascii="Times New Roman" w:hAnsi="Times New Roman"/>
          <w:sz w:val="28"/>
          <w:szCs w:val="28"/>
        </w:rPr>
        <w:t>, научился выполнять алгебраические операции над множествами.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литературы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Владилен Минин.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Основы для Начинающих – Полный Курс за 6 часов [2020]. [Электронный ресурс] URL:</w:t>
      </w:r>
      <w:r>
        <w:rPr/>
        <w:t xml:space="preserve"> </w:t>
      </w:r>
      <w:hyperlink r:id="rId9">
        <w:r>
          <w:rPr>
            <w:rFonts w:cs="Times New Roman" w:ascii="Times New Roman" w:hAnsi="Times New Roman"/>
            <w:sz w:val="28"/>
            <w:szCs w:val="28"/>
          </w:rPr>
          <w:t>https://www.youtube.com/watch?v=Bluxbh9CaQ0&amp;t=1650s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Хауди Хо. Учим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за 1 час! #От Профессионала | </w:t>
      </w:r>
      <w:r>
        <w:rPr>
          <w:rFonts w:cs="Times New Roman" w:ascii="Times New Roman" w:hAnsi="Times New Roman"/>
          <w:sz w:val="28"/>
          <w:szCs w:val="28"/>
          <w:lang w:val="en-US"/>
        </w:rPr>
        <w:t>HD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Remake</w:t>
      </w:r>
      <w:r>
        <w:rPr>
          <w:rFonts w:cs="Times New Roman" w:ascii="Times New Roman" w:hAnsi="Times New Roman"/>
          <w:sz w:val="28"/>
          <w:szCs w:val="28"/>
        </w:rPr>
        <w:t xml:space="preserve">. [Электронный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0">
        <w:r>
          <w:rPr>
            <w:rFonts w:cs="Times New Roman" w:ascii="Times New Roman" w:hAnsi="Times New Roman"/>
            <w:sz w:val="28"/>
            <w:szCs w:val="28"/>
          </w:rPr>
          <w:t>https://www.youtube.com/watch?v=bWNmJqgri4Q&amp;t=2192s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3f2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c4424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77dd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077dd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077ddc"/>
    <w:rPr>
      <w:b/>
      <w:bCs/>
      <w:sz w:val="20"/>
      <w:szCs w:val="20"/>
    </w:rPr>
  </w:style>
  <w:style w:type="character" w:styleId="Style16">
    <w:name w:val="Интернет-ссылка"/>
    <w:basedOn w:val="DefaultParagraphFont"/>
    <w:uiPriority w:val="99"/>
    <w:unhideWhenUsed/>
    <w:rsid w:val="0080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3f25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andard" w:customStyle="1">
    <w:name w:val="Standard"/>
    <w:qFormat/>
    <w:rsid w:val="00ba6934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Tahoma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Standard"/>
    <w:qFormat/>
    <w:rsid w:val="00ba6934"/>
    <w:pPr>
      <w:ind w:left="72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20351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c442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077d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077ddc"/>
    <w:pPr/>
    <w:rPr>
      <w:b/>
      <w:bCs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www.youtube.com/watch?v=Bluxbh9CaQ0&amp;t=1650s" TargetMode="External"/><Relationship Id="rId10" Type="http://schemas.openxmlformats.org/officeDocument/2006/relationships/hyperlink" Target="https://www.youtube.com/watch?v=bWNmJqgri4Q&amp;t=2192s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7CED-86BC-46EA-A122-D5AF002B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LibreOffice/7.3.3.2$Windows_X86_64 LibreOffice_project/d1d0ea68f081ee2800a922cac8f79445e4603348</Application>
  <AppVersion>15.0000</AppVersion>
  <Pages>10</Pages>
  <Words>1082</Words>
  <Characters>6936</Characters>
  <CharactersWithSpaces>8450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2022-02-05T18:32:00Z</dcterms:created>
  <dc:creator>Алексанр Полещук</dc:creator>
  <dc:description/>
  <dc:language>ru-RU</dc:language>
  <cp:lastModifiedBy/>
  <dcterms:modified xsi:type="dcterms:W3CDTF">2022-05-07T03:27:57Z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