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№6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ИВТАСбд-21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Д.П.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 варианту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peewee (возможны альтернативные библиотеки). Для реализации web-части - cerrypy. Ajax использовать необязательно, можно сделать все на статических объектах.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/ изменение необходимо реализовать минимум для 1 таблицы БД с внешними ключами.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с помощью библиотеки ORM peewee были получены данные из БД, которые с помощью SQL запроса были занесены в переменные и выведены на веб-сайт с помощью библиотеки cerrypy.  Для данной реализации создан класс БД, который хранит поля БД, с помощью этого класса возможно добавление и обновление данных в БД. Вывод осуществляется с помощью отдельного класса MainPage, который возвращает html структуру, которая отражается на сайте.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возникших затруднений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Затруднения возникли с занесением данных в таблицу, а также подключением css стилей к html.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альтернативных способов решения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59B5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D58A9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C73E1E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53187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z5l+o+S1QZkhQDjqL/G8IZ24wg==">AMUW2mX80UWNMi2S9OjkJM2PAgdRH70xyM7XnPyXpqbhLuLJIXq+kOVDLxiAZ/jcYEgaDANo0E4AFX19YLWGmBftiuj9KNQM6Cw0cJHHuUsgcyQJqSe/ZKw=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2023-02-01T17:22:00Z</dcterms:created>
  <dc:creator>Зимин Евгений</dc:creator>
</cp:coreProperties>
</file>