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3DF292" w14:textId="1A949839" w:rsidR="007874E0" w:rsidRPr="007874E0" w:rsidRDefault="007874E0" w:rsidP="007874E0">
      <w:pPr>
        <w:spacing w:after="0" w:line="240" w:lineRule="auto"/>
        <w:rPr>
          <w:rFonts w:ascii="Arial" w:eastAsia="Times New Roman" w:hAnsi="Arial" w:cs="Arial"/>
          <w:kern w:val="0"/>
          <w:sz w:val="40"/>
          <w:szCs w:val="40"/>
          <w:lang w:eastAsia="es-ES"/>
          <w14:ligatures w14:val="none"/>
        </w:rPr>
      </w:pPr>
      <w:r w:rsidRPr="007874E0">
        <w:rPr>
          <w:rFonts w:ascii="Arial" w:eastAsia="Times New Roman" w:hAnsi="Arial" w:cs="Arial"/>
          <w:kern w:val="0"/>
          <w:sz w:val="40"/>
          <w:szCs w:val="40"/>
          <w:lang w:eastAsia="es-ES"/>
          <w14:ligatures w14:val="none"/>
        </w:rPr>
        <w:t>Sección</w:t>
      </w:r>
      <w:r>
        <w:rPr>
          <w:rFonts w:ascii="Arial" w:eastAsia="Times New Roman" w:hAnsi="Arial" w:cs="Arial"/>
          <w:kern w:val="0"/>
          <w:sz w:val="40"/>
          <w:szCs w:val="40"/>
          <w:lang w:eastAsia="es-ES"/>
          <w14:ligatures w14:val="none"/>
        </w:rPr>
        <w:t xml:space="preserve"> </w:t>
      </w:r>
      <w:r w:rsidRPr="007874E0">
        <w:rPr>
          <w:rFonts w:ascii="Arial" w:eastAsia="Times New Roman" w:hAnsi="Arial" w:cs="Arial"/>
          <w:kern w:val="0"/>
          <w:sz w:val="40"/>
          <w:szCs w:val="40"/>
          <w:lang w:eastAsia="es-ES"/>
          <w14:ligatures w14:val="none"/>
        </w:rPr>
        <w:t>1: Aspectos básicos de los precios</w:t>
      </w:r>
    </w:p>
    <w:p w14:paraId="31ACC541" w14:textId="5ACCAB14" w:rsidR="00E740F5" w:rsidRPr="008037AD" w:rsidRDefault="00E740F5" w:rsidP="007874E0">
      <w:pPr>
        <w:jc w:val="center"/>
        <w:rPr>
          <w:u w:val="single"/>
        </w:rPr>
      </w:pPr>
      <w:r w:rsidRPr="00E740F5">
        <w:rPr>
          <w:noProof/>
        </w:rPr>
        <w:drawing>
          <wp:inline distT="0" distB="0" distL="0" distR="0" wp14:anchorId="2021F3A6" wp14:editId="50E35E4C">
            <wp:extent cx="6560880" cy="28289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75959" cy="283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68F7" w14:textId="4C1828D4" w:rsidR="00E740F5" w:rsidRDefault="00E740F5" w:rsidP="00E740F5">
      <w:pPr>
        <w:jc w:val="center"/>
      </w:pPr>
      <w:r w:rsidRPr="00E740F5">
        <w:rPr>
          <w:noProof/>
        </w:rPr>
        <w:drawing>
          <wp:inline distT="0" distB="0" distL="0" distR="0" wp14:anchorId="50A31F9F" wp14:editId="41883F9B">
            <wp:extent cx="6515100" cy="3217515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37647" cy="32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1B2A" w14:textId="256E7DA8" w:rsidR="00E740F5" w:rsidRDefault="00E740F5" w:rsidP="00E740F5">
      <w:pPr>
        <w:jc w:val="center"/>
      </w:pPr>
      <w:r w:rsidRPr="00E740F5">
        <w:rPr>
          <w:noProof/>
        </w:rPr>
        <w:drawing>
          <wp:inline distT="0" distB="0" distL="0" distR="0" wp14:anchorId="2D523C16" wp14:editId="2FE51852">
            <wp:extent cx="6596993" cy="32575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13197" cy="326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4A69" w14:textId="035432DB" w:rsidR="00E740F5" w:rsidRDefault="00E740F5" w:rsidP="00E740F5">
      <w:pPr>
        <w:jc w:val="center"/>
      </w:pPr>
      <w:r w:rsidRPr="00E740F5">
        <w:rPr>
          <w:noProof/>
        </w:rPr>
        <w:lastRenderedPageBreak/>
        <w:drawing>
          <wp:inline distT="0" distB="0" distL="0" distR="0" wp14:anchorId="293BC8F3" wp14:editId="3A274305">
            <wp:extent cx="5657850" cy="3214687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9289" cy="322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AF6A" w14:textId="1B3C496F" w:rsidR="00E740F5" w:rsidRDefault="00E740F5" w:rsidP="00E740F5">
      <w:pPr>
        <w:jc w:val="center"/>
      </w:pPr>
      <w:r w:rsidRPr="00E740F5">
        <w:rPr>
          <w:noProof/>
        </w:rPr>
        <w:drawing>
          <wp:inline distT="0" distB="0" distL="0" distR="0" wp14:anchorId="64D50591" wp14:editId="7C480886">
            <wp:extent cx="5673436" cy="3200400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0073" cy="321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40F5">
        <w:rPr>
          <w:noProof/>
        </w:rPr>
        <w:drawing>
          <wp:inline distT="0" distB="0" distL="0" distR="0" wp14:anchorId="3CA1AC4D" wp14:editId="3067F516">
            <wp:extent cx="5989670" cy="33623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4470" cy="337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DA7F" w14:textId="0AAB7BE5" w:rsidR="00E740F5" w:rsidRDefault="00E740F5" w:rsidP="00E740F5">
      <w:pPr>
        <w:jc w:val="center"/>
      </w:pPr>
      <w:r w:rsidRPr="00E740F5">
        <w:rPr>
          <w:noProof/>
        </w:rPr>
        <w:lastRenderedPageBreak/>
        <w:drawing>
          <wp:inline distT="0" distB="0" distL="0" distR="0" wp14:anchorId="43E4298D" wp14:editId="61E78A24">
            <wp:extent cx="6840220" cy="824039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824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BA7C" w14:textId="033FA6D1" w:rsidR="00E740F5" w:rsidRDefault="00E740F5" w:rsidP="00E740F5">
      <w:pPr>
        <w:jc w:val="center"/>
      </w:pPr>
      <w:r w:rsidRPr="00E740F5">
        <w:rPr>
          <w:noProof/>
        </w:rPr>
        <w:drawing>
          <wp:inline distT="0" distB="0" distL="0" distR="0" wp14:anchorId="3061A858" wp14:editId="140E4A28">
            <wp:extent cx="6840220" cy="1443355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61F0" w14:textId="27C56BA4" w:rsidR="00E740F5" w:rsidRDefault="00E740F5" w:rsidP="00E740F5">
      <w:pPr>
        <w:jc w:val="center"/>
      </w:pPr>
      <w:r w:rsidRPr="00E740F5">
        <w:rPr>
          <w:noProof/>
        </w:rPr>
        <w:lastRenderedPageBreak/>
        <w:drawing>
          <wp:inline distT="0" distB="0" distL="0" distR="0" wp14:anchorId="2CBA0D60" wp14:editId="789FDBF0">
            <wp:extent cx="6811326" cy="7763958"/>
            <wp:effectExtent l="0" t="0" r="889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11326" cy="776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BA03" w14:textId="77777777" w:rsidR="007874E0" w:rsidRDefault="007874E0" w:rsidP="00E740F5">
      <w:pPr>
        <w:jc w:val="center"/>
      </w:pPr>
    </w:p>
    <w:p w14:paraId="2A1F9620" w14:textId="77777777" w:rsidR="007874E0" w:rsidRDefault="007874E0" w:rsidP="00E740F5">
      <w:pPr>
        <w:jc w:val="center"/>
      </w:pPr>
    </w:p>
    <w:p w14:paraId="58CD94BC" w14:textId="61CFDEAA" w:rsidR="007874E0" w:rsidRDefault="007874E0" w:rsidP="00E740F5">
      <w:pPr>
        <w:jc w:val="center"/>
      </w:pPr>
    </w:p>
    <w:p w14:paraId="7E9E0EF3" w14:textId="10B06F66" w:rsidR="007874E0" w:rsidRDefault="007874E0" w:rsidP="00E740F5">
      <w:pPr>
        <w:jc w:val="center"/>
      </w:pPr>
    </w:p>
    <w:p w14:paraId="5BAE5DEA" w14:textId="4B55CD3F" w:rsidR="007874E0" w:rsidRDefault="007874E0" w:rsidP="00E740F5">
      <w:pPr>
        <w:jc w:val="center"/>
      </w:pPr>
    </w:p>
    <w:p w14:paraId="35AFD1AA" w14:textId="350B3030" w:rsidR="007874E0" w:rsidRDefault="007874E0" w:rsidP="00E740F5">
      <w:pPr>
        <w:jc w:val="center"/>
      </w:pPr>
    </w:p>
    <w:p w14:paraId="41AF6A2F" w14:textId="444C7667" w:rsidR="007874E0" w:rsidRPr="007874E0" w:rsidRDefault="007874E0" w:rsidP="007874E0">
      <w:pPr>
        <w:spacing w:after="0" w:line="240" w:lineRule="auto"/>
        <w:jc w:val="center"/>
        <w:rPr>
          <w:rFonts w:ascii="Arial" w:eastAsia="Times New Roman" w:hAnsi="Arial" w:cs="Arial"/>
          <w:kern w:val="0"/>
          <w:sz w:val="40"/>
          <w:szCs w:val="40"/>
          <w:lang w:eastAsia="es-ES"/>
          <w14:ligatures w14:val="none"/>
        </w:rPr>
      </w:pPr>
      <w:r w:rsidRPr="007874E0">
        <w:rPr>
          <w:rFonts w:ascii="Arial" w:eastAsia="Times New Roman" w:hAnsi="Arial" w:cs="Arial"/>
          <w:kern w:val="0"/>
          <w:sz w:val="40"/>
          <w:szCs w:val="40"/>
          <w:lang w:eastAsia="es-ES"/>
          <w14:ligatures w14:val="none"/>
        </w:rPr>
        <w:lastRenderedPageBreak/>
        <w:t>Sección2: Costo total de propiedad</w:t>
      </w:r>
    </w:p>
    <w:p w14:paraId="5BBF4A51" w14:textId="18CF03B2" w:rsidR="00E740F5" w:rsidRDefault="00E740F5" w:rsidP="00E740F5">
      <w:pPr>
        <w:jc w:val="center"/>
      </w:pPr>
      <w:r w:rsidRPr="00E740F5">
        <w:rPr>
          <w:noProof/>
        </w:rPr>
        <w:drawing>
          <wp:inline distT="0" distB="0" distL="0" distR="0" wp14:anchorId="49BDAFBA" wp14:editId="42E83A08">
            <wp:extent cx="6610350" cy="28765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494" cy="288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2548" w14:textId="4994B017" w:rsidR="00E740F5" w:rsidRDefault="00E740F5" w:rsidP="00E740F5">
      <w:pPr>
        <w:jc w:val="center"/>
      </w:pPr>
      <w:r w:rsidRPr="00E740F5">
        <w:rPr>
          <w:noProof/>
        </w:rPr>
        <w:drawing>
          <wp:inline distT="0" distB="0" distL="0" distR="0" wp14:anchorId="2579871A" wp14:editId="7BC83825">
            <wp:extent cx="6562725" cy="32289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81466" cy="323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373F" w14:textId="3B960668" w:rsidR="00E740F5" w:rsidRDefault="00E740F5" w:rsidP="00E740F5">
      <w:pPr>
        <w:jc w:val="center"/>
      </w:pPr>
      <w:r w:rsidRPr="00E740F5">
        <w:rPr>
          <w:noProof/>
        </w:rPr>
        <w:drawing>
          <wp:inline distT="0" distB="0" distL="0" distR="0" wp14:anchorId="0160A5A4" wp14:editId="70AD3DEF">
            <wp:extent cx="6428251" cy="3237865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2292" cy="324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9276" w14:textId="3FF1AFE0" w:rsidR="00E740F5" w:rsidRDefault="00E740F5" w:rsidP="00E740F5">
      <w:pPr>
        <w:jc w:val="center"/>
      </w:pPr>
      <w:r w:rsidRPr="00E740F5">
        <w:rPr>
          <w:noProof/>
        </w:rPr>
        <w:lastRenderedPageBreak/>
        <w:drawing>
          <wp:inline distT="0" distB="0" distL="0" distR="0" wp14:anchorId="5D88A92C" wp14:editId="5F10B90E">
            <wp:extent cx="6086475" cy="1141730"/>
            <wp:effectExtent l="0" t="0" r="9525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4904" cy="115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08DB" w14:textId="4873365B" w:rsidR="00E740F5" w:rsidRDefault="00E740F5" w:rsidP="00E740F5">
      <w:pPr>
        <w:jc w:val="center"/>
      </w:pPr>
      <w:r w:rsidRPr="00E740F5">
        <w:rPr>
          <w:noProof/>
        </w:rPr>
        <w:drawing>
          <wp:inline distT="0" distB="0" distL="0" distR="0" wp14:anchorId="6355E3FC" wp14:editId="389780B0">
            <wp:extent cx="6437630" cy="2970979"/>
            <wp:effectExtent l="0" t="0" r="127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05202" cy="300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10B6" w14:textId="5BFF0B78" w:rsidR="00E740F5" w:rsidRDefault="00E740F5" w:rsidP="00E740F5">
      <w:pPr>
        <w:jc w:val="center"/>
      </w:pPr>
      <w:r w:rsidRPr="00E740F5">
        <w:rPr>
          <w:noProof/>
        </w:rPr>
        <w:drawing>
          <wp:inline distT="0" distB="0" distL="0" distR="0" wp14:anchorId="318C69DF" wp14:editId="5DF3EE8F">
            <wp:extent cx="6475783" cy="3075940"/>
            <wp:effectExtent l="0" t="0" r="127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33044" cy="310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D315" w14:textId="6CC41137" w:rsidR="00E740F5" w:rsidRDefault="00E740F5" w:rsidP="00E740F5">
      <w:pPr>
        <w:jc w:val="center"/>
      </w:pPr>
      <w:r w:rsidRPr="00E740F5">
        <w:rPr>
          <w:noProof/>
        </w:rPr>
        <w:drawing>
          <wp:inline distT="0" distB="0" distL="0" distR="0" wp14:anchorId="779FF8A0" wp14:editId="57150692">
            <wp:extent cx="6228346" cy="2371090"/>
            <wp:effectExtent l="0" t="0" r="127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1448" cy="238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D5F9" w14:textId="28F60928" w:rsidR="007874E0" w:rsidRPr="007874E0" w:rsidRDefault="007874E0" w:rsidP="007874E0">
      <w:pPr>
        <w:spacing w:after="0" w:line="240" w:lineRule="auto"/>
        <w:rPr>
          <w:rFonts w:ascii="Arial" w:eastAsia="Times New Roman" w:hAnsi="Arial" w:cs="Arial"/>
          <w:kern w:val="0"/>
          <w:sz w:val="40"/>
          <w:szCs w:val="40"/>
          <w:lang w:eastAsia="es-ES"/>
          <w14:ligatures w14:val="none"/>
        </w:rPr>
      </w:pPr>
      <w:r w:rsidRPr="007874E0">
        <w:rPr>
          <w:rFonts w:ascii="Arial" w:eastAsia="Times New Roman" w:hAnsi="Arial" w:cs="Arial"/>
          <w:kern w:val="0"/>
          <w:sz w:val="40"/>
          <w:szCs w:val="40"/>
          <w:lang w:eastAsia="es-ES"/>
          <w14:ligatures w14:val="none"/>
        </w:rPr>
        <w:lastRenderedPageBreak/>
        <w:t xml:space="preserve">Sección3: AWS </w:t>
      </w:r>
      <w:proofErr w:type="spellStart"/>
      <w:r w:rsidRPr="007874E0">
        <w:rPr>
          <w:rFonts w:ascii="Arial" w:eastAsia="Times New Roman" w:hAnsi="Arial" w:cs="Arial"/>
          <w:kern w:val="0"/>
          <w:sz w:val="40"/>
          <w:szCs w:val="40"/>
          <w:lang w:eastAsia="es-ES"/>
          <w14:ligatures w14:val="none"/>
        </w:rPr>
        <w:t>Organizations</w:t>
      </w:r>
      <w:proofErr w:type="spellEnd"/>
      <w:r w:rsidRPr="007874E0">
        <w:rPr>
          <w:rFonts w:ascii="Arial" w:eastAsia="Times New Roman" w:hAnsi="Arial" w:cs="Arial"/>
          <w:kern w:val="0"/>
          <w:sz w:val="40"/>
          <w:szCs w:val="40"/>
          <w:lang w:eastAsia="es-ES"/>
          <w14:ligatures w14:val="none"/>
        </w:rPr>
        <w:t xml:space="preserve"> </w:t>
      </w:r>
    </w:p>
    <w:p w14:paraId="38D54CFD" w14:textId="1BE52D19" w:rsidR="00E740F5" w:rsidRDefault="00E740F5" w:rsidP="00E740F5">
      <w:pPr>
        <w:jc w:val="center"/>
      </w:pPr>
      <w:r w:rsidRPr="00E740F5">
        <w:rPr>
          <w:noProof/>
        </w:rPr>
        <w:drawing>
          <wp:inline distT="0" distB="0" distL="0" distR="0" wp14:anchorId="5AFA81DD" wp14:editId="799EECEB">
            <wp:extent cx="6448424" cy="473392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2296" cy="474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340F" w14:textId="1C296FCE" w:rsidR="007874E0" w:rsidRDefault="007874E0" w:rsidP="00E740F5">
      <w:pPr>
        <w:jc w:val="center"/>
      </w:pPr>
      <w:r w:rsidRPr="007874E0">
        <w:rPr>
          <w:noProof/>
        </w:rPr>
        <w:drawing>
          <wp:inline distT="0" distB="0" distL="0" distR="0" wp14:anchorId="27C6717A" wp14:editId="28D01C77">
            <wp:extent cx="6486006" cy="4590415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5733" cy="461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E41C" w14:textId="5C62BBE1" w:rsidR="007874E0" w:rsidRDefault="007874E0" w:rsidP="00E740F5">
      <w:pPr>
        <w:jc w:val="center"/>
      </w:pPr>
      <w:r w:rsidRPr="007874E0">
        <w:rPr>
          <w:noProof/>
        </w:rPr>
        <w:lastRenderedPageBreak/>
        <w:drawing>
          <wp:inline distT="0" distB="0" distL="0" distR="0" wp14:anchorId="1F316883" wp14:editId="33282DC1">
            <wp:extent cx="6734810" cy="5086350"/>
            <wp:effectExtent l="0" t="0" r="889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35127" cy="508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9D46" w14:textId="27700182" w:rsidR="007874E0" w:rsidRDefault="007874E0" w:rsidP="00E740F5">
      <w:pPr>
        <w:jc w:val="center"/>
      </w:pPr>
      <w:r w:rsidRPr="007874E0">
        <w:rPr>
          <w:noProof/>
        </w:rPr>
        <w:drawing>
          <wp:inline distT="0" distB="0" distL="0" distR="0" wp14:anchorId="5208B67F" wp14:editId="75717903">
            <wp:extent cx="6676390" cy="4704966"/>
            <wp:effectExtent l="0" t="0" r="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81084" cy="470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9B24" w14:textId="527843C8" w:rsidR="007874E0" w:rsidRDefault="007874E0" w:rsidP="00E740F5">
      <w:pPr>
        <w:jc w:val="center"/>
      </w:pPr>
      <w:r w:rsidRPr="007874E0">
        <w:rPr>
          <w:noProof/>
        </w:rPr>
        <w:lastRenderedPageBreak/>
        <w:drawing>
          <wp:inline distT="0" distB="0" distL="0" distR="0" wp14:anchorId="5B82EA82" wp14:editId="450DB83E">
            <wp:extent cx="6657975" cy="52959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65689" cy="530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34BB" w14:textId="3A620475" w:rsidR="007874E0" w:rsidRDefault="007874E0" w:rsidP="00E740F5">
      <w:pPr>
        <w:jc w:val="center"/>
      </w:pPr>
      <w:r w:rsidRPr="007874E0">
        <w:rPr>
          <w:noProof/>
        </w:rPr>
        <w:drawing>
          <wp:inline distT="0" distB="0" distL="0" distR="0" wp14:anchorId="2305DF30" wp14:editId="75FA965D">
            <wp:extent cx="6591130" cy="4524375"/>
            <wp:effectExtent l="0" t="0" r="63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02428" cy="4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BF7D" w14:textId="53617791" w:rsidR="007874E0" w:rsidRDefault="007874E0" w:rsidP="00E740F5">
      <w:pPr>
        <w:jc w:val="center"/>
      </w:pPr>
      <w:r w:rsidRPr="007874E0">
        <w:rPr>
          <w:noProof/>
        </w:rPr>
        <w:lastRenderedPageBreak/>
        <w:drawing>
          <wp:inline distT="0" distB="0" distL="0" distR="0" wp14:anchorId="5D31349C" wp14:editId="57659004">
            <wp:extent cx="6667500" cy="53149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75279" cy="532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1B5E" w14:textId="77777777" w:rsidR="004914E1" w:rsidRPr="007874E0" w:rsidRDefault="004914E1" w:rsidP="004914E1">
      <w:pPr>
        <w:spacing w:after="0" w:line="240" w:lineRule="auto"/>
        <w:jc w:val="center"/>
        <w:rPr>
          <w:rFonts w:ascii="Arial" w:eastAsia="Times New Roman" w:hAnsi="Arial" w:cs="Arial"/>
          <w:kern w:val="0"/>
          <w:sz w:val="40"/>
          <w:szCs w:val="40"/>
          <w:lang w:eastAsia="es-ES"/>
          <w14:ligatures w14:val="none"/>
        </w:rPr>
      </w:pPr>
      <w:r w:rsidRPr="007874E0">
        <w:rPr>
          <w:rFonts w:ascii="Arial" w:eastAsia="Times New Roman" w:hAnsi="Arial" w:cs="Arial"/>
          <w:kern w:val="0"/>
          <w:sz w:val="40"/>
          <w:szCs w:val="40"/>
          <w:lang w:eastAsia="es-ES"/>
          <w14:ligatures w14:val="none"/>
        </w:rPr>
        <w:t>Sección 4: Administración de facturación y costos de AWS</w:t>
      </w:r>
    </w:p>
    <w:p w14:paraId="5D34C6F9" w14:textId="79D279BC" w:rsidR="004914E1" w:rsidRDefault="004914E1" w:rsidP="00E740F5">
      <w:pPr>
        <w:jc w:val="center"/>
      </w:pPr>
      <w:r w:rsidRPr="004914E1">
        <w:rPr>
          <w:noProof/>
        </w:rPr>
        <w:drawing>
          <wp:inline distT="0" distB="0" distL="0" distR="0" wp14:anchorId="05E8F9F0" wp14:editId="1BF0A40E">
            <wp:extent cx="6732270" cy="41910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50218" cy="420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1A89" w14:textId="1A9FA61B" w:rsidR="004914E1" w:rsidRDefault="004914E1" w:rsidP="00E740F5">
      <w:pPr>
        <w:jc w:val="center"/>
      </w:pPr>
      <w:r w:rsidRPr="004914E1">
        <w:rPr>
          <w:noProof/>
        </w:rPr>
        <w:lastRenderedPageBreak/>
        <w:drawing>
          <wp:inline distT="0" distB="0" distL="0" distR="0" wp14:anchorId="3E3F6C42" wp14:editId="2F911052">
            <wp:extent cx="6744335" cy="53149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44643" cy="531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2555" w14:textId="35AEBF58" w:rsidR="004914E1" w:rsidRDefault="004914E1" w:rsidP="00E740F5">
      <w:pPr>
        <w:jc w:val="center"/>
      </w:pPr>
      <w:r w:rsidRPr="004914E1">
        <w:rPr>
          <w:noProof/>
        </w:rPr>
        <w:drawing>
          <wp:inline distT="0" distB="0" distL="0" distR="0" wp14:anchorId="4DF7F326" wp14:editId="7A875AAE">
            <wp:extent cx="6733921" cy="446722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49039" cy="447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6FCF" w14:textId="20CAF969" w:rsidR="004914E1" w:rsidRDefault="004914E1" w:rsidP="00E740F5">
      <w:pPr>
        <w:jc w:val="center"/>
      </w:pPr>
      <w:r w:rsidRPr="004914E1">
        <w:rPr>
          <w:noProof/>
        </w:rPr>
        <w:lastRenderedPageBreak/>
        <w:drawing>
          <wp:inline distT="0" distB="0" distL="0" distR="0" wp14:anchorId="0B723CFF" wp14:editId="0589CEB4">
            <wp:extent cx="6658610" cy="3771900"/>
            <wp:effectExtent l="0" t="0" r="889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58909" cy="377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EF30" w14:textId="12CB7BAD" w:rsidR="004914E1" w:rsidRDefault="004914E1" w:rsidP="00E740F5">
      <w:pPr>
        <w:jc w:val="center"/>
      </w:pPr>
      <w:r w:rsidRPr="004914E1">
        <w:rPr>
          <w:noProof/>
        </w:rPr>
        <w:drawing>
          <wp:inline distT="0" distB="0" distL="0" distR="0" wp14:anchorId="6CF5E298" wp14:editId="306A484B">
            <wp:extent cx="6638925" cy="601027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3531" cy="60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5CBD" w14:textId="0274EC42" w:rsidR="004914E1" w:rsidRDefault="004914E1" w:rsidP="00E740F5">
      <w:pPr>
        <w:jc w:val="center"/>
      </w:pPr>
      <w:r w:rsidRPr="004914E1">
        <w:rPr>
          <w:noProof/>
        </w:rPr>
        <w:lastRenderedPageBreak/>
        <w:drawing>
          <wp:inline distT="0" distB="0" distL="0" distR="0" wp14:anchorId="31F7C9E1" wp14:editId="2AFCAF39">
            <wp:extent cx="6649085" cy="50101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9380" cy="501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4EA8" w14:textId="2BA50CC1" w:rsidR="004914E1" w:rsidRDefault="004914E1" w:rsidP="00E740F5">
      <w:pPr>
        <w:jc w:val="center"/>
      </w:pPr>
      <w:r w:rsidRPr="004914E1">
        <w:rPr>
          <w:noProof/>
        </w:rPr>
        <w:drawing>
          <wp:inline distT="0" distB="0" distL="0" distR="0" wp14:anchorId="2FC12A9C" wp14:editId="7005DABA">
            <wp:extent cx="6657542" cy="48196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67019" cy="482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1343" w14:textId="18107FFC" w:rsidR="004914E1" w:rsidRDefault="001D002C" w:rsidP="001D002C">
      <w:pPr>
        <w:spacing w:after="0" w:line="240" w:lineRule="auto"/>
        <w:jc w:val="center"/>
        <w:rPr>
          <w:rFonts w:ascii="Arial" w:eastAsia="Times New Roman" w:hAnsi="Arial" w:cs="Arial"/>
          <w:kern w:val="0"/>
          <w:sz w:val="40"/>
          <w:szCs w:val="40"/>
          <w:lang w:eastAsia="es-ES"/>
          <w14:ligatures w14:val="none"/>
        </w:rPr>
      </w:pPr>
      <w:r w:rsidRPr="001D002C">
        <w:rPr>
          <w:rFonts w:ascii="Arial" w:eastAsia="Times New Roman" w:hAnsi="Arial" w:cs="Arial"/>
          <w:kern w:val="0"/>
          <w:sz w:val="40"/>
          <w:szCs w:val="40"/>
          <w:lang w:eastAsia="es-ES"/>
          <w14:ligatures w14:val="none"/>
        </w:rPr>
        <w:lastRenderedPageBreak/>
        <w:t>Sección 5: Soporte técnico</w:t>
      </w:r>
    </w:p>
    <w:p w14:paraId="4C0AAA95" w14:textId="48FB671F" w:rsidR="001D002C" w:rsidRDefault="001D002C" w:rsidP="001D002C">
      <w:pPr>
        <w:spacing w:after="0" w:line="240" w:lineRule="auto"/>
        <w:jc w:val="center"/>
        <w:rPr>
          <w:rFonts w:ascii="Arial" w:eastAsia="Times New Roman" w:hAnsi="Arial" w:cs="Arial"/>
          <w:kern w:val="0"/>
          <w:sz w:val="40"/>
          <w:szCs w:val="40"/>
          <w:lang w:eastAsia="es-ES"/>
          <w14:ligatures w14:val="none"/>
        </w:rPr>
      </w:pPr>
      <w:r w:rsidRPr="001D002C">
        <w:rPr>
          <w:rFonts w:ascii="Arial" w:eastAsia="Times New Roman" w:hAnsi="Arial" w:cs="Arial"/>
          <w:noProof/>
          <w:kern w:val="0"/>
          <w:sz w:val="40"/>
          <w:szCs w:val="40"/>
          <w:lang w:eastAsia="es-ES"/>
          <w14:ligatures w14:val="none"/>
        </w:rPr>
        <w:drawing>
          <wp:inline distT="0" distB="0" distL="0" distR="0" wp14:anchorId="21DEF1E8" wp14:editId="76ADA3DE">
            <wp:extent cx="6667209" cy="4400550"/>
            <wp:effectExtent l="0" t="0" r="63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85187" cy="441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ECB8" w14:textId="7E7482F7" w:rsidR="001D002C" w:rsidRDefault="001D002C" w:rsidP="001D002C">
      <w:pPr>
        <w:spacing w:after="0" w:line="240" w:lineRule="auto"/>
        <w:jc w:val="center"/>
        <w:rPr>
          <w:rFonts w:ascii="Arial" w:eastAsia="Times New Roman" w:hAnsi="Arial" w:cs="Arial"/>
          <w:kern w:val="0"/>
          <w:sz w:val="40"/>
          <w:szCs w:val="40"/>
          <w:lang w:eastAsia="es-ES"/>
          <w14:ligatures w14:val="none"/>
        </w:rPr>
      </w:pPr>
      <w:r w:rsidRPr="001D002C">
        <w:rPr>
          <w:rFonts w:ascii="Arial" w:eastAsia="Times New Roman" w:hAnsi="Arial" w:cs="Arial"/>
          <w:noProof/>
          <w:kern w:val="0"/>
          <w:sz w:val="40"/>
          <w:szCs w:val="40"/>
          <w:lang w:eastAsia="es-ES"/>
          <w14:ligatures w14:val="none"/>
        </w:rPr>
        <w:drawing>
          <wp:inline distT="0" distB="0" distL="0" distR="0" wp14:anchorId="2BE6616E" wp14:editId="0C2E8A0B">
            <wp:extent cx="6724015" cy="5229225"/>
            <wp:effectExtent l="0" t="0" r="63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37398" cy="523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7354" w14:textId="77777777" w:rsidR="001D002C" w:rsidRDefault="001D002C" w:rsidP="001D002C">
      <w:pPr>
        <w:spacing w:after="0" w:line="240" w:lineRule="auto"/>
        <w:jc w:val="center"/>
        <w:rPr>
          <w:rFonts w:ascii="Arial" w:eastAsia="Times New Roman" w:hAnsi="Arial" w:cs="Arial"/>
          <w:kern w:val="0"/>
          <w:sz w:val="40"/>
          <w:szCs w:val="40"/>
          <w:lang w:eastAsia="es-ES"/>
          <w14:ligatures w14:val="none"/>
        </w:rPr>
      </w:pPr>
    </w:p>
    <w:p w14:paraId="56D13FBB" w14:textId="098F74EA" w:rsidR="001D002C" w:rsidRDefault="001D002C" w:rsidP="001D002C">
      <w:pPr>
        <w:spacing w:after="0" w:line="240" w:lineRule="auto"/>
        <w:jc w:val="center"/>
        <w:rPr>
          <w:rFonts w:ascii="Arial" w:eastAsia="Times New Roman" w:hAnsi="Arial" w:cs="Arial"/>
          <w:kern w:val="0"/>
          <w:sz w:val="40"/>
          <w:szCs w:val="40"/>
          <w:lang w:eastAsia="es-ES"/>
          <w14:ligatures w14:val="none"/>
        </w:rPr>
      </w:pPr>
      <w:r w:rsidRPr="001D002C">
        <w:rPr>
          <w:rFonts w:ascii="Arial" w:eastAsia="Times New Roman" w:hAnsi="Arial" w:cs="Arial"/>
          <w:noProof/>
          <w:kern w:val="0"/>
          <w:sz w:val="40"/>
          <w:szCs w:val="40"/>
          <w:lang w:eastAsia="es-ES"/>
          <w14:ligatures w14:val="none"/>
        </w:rPr>
        <w:drawing>
          <wp:inline distT="0" distB="0" distL="0" distR="0" wp14:anchorId="522B7324" wp14:editId="64D0097B">
            <wp:extent cx="6677534" cy="6648450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83047" cy="665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DAD8" w14:textId="60F29836" w:rsidR="001D002C" w:rsidRDefault="001D002C" w:rsidP="001D002C">
      <w:pPr>
        <w:spacing w:after="0" w:line="240" w:lineRule="auto"/>
        <w:jc w:val="center"/>
        <w:rPr>
          <w:rFonts w:ascii="Arial" w:eastAsia="Times New Roman" w:hAnsi="Arial" w:cs="Arial"/>
          <w:kern w:val="0"/>
          <w:sz w:val="40"/>
          <w:szCs w:val="40"/>
          <w:lang w:eastAsia="es-ES"/>
          <w14:ligatures w14:val="none"/>
        </w:rPr>
      </w:pPr>
      <w:r w:rsidRPr="001D002C">
        <w:rPr>
          <w:rFonts w:ascii="Arial" w:eastAsia="Times New Roman" w:hAnsi="Arial" w:cs="Arial"/>
          <w:noProof/>
          <w:kern w:val="0"/>
          <w:sz w:val="40"/>
          <w:szCs w:val="40"/>
          <w:lang w:eastAsia="es-ES"/>
          <w14:ligatures w14:val="none"/>
        </w:rPr>
        <w:drawing>
          <wp:inline distT="0" distB="0" distL="0" distR="0" wp14:anchorId="17150F30" wp14:editId="4BB103FB">
            <wp:extent cx="6840220" cy="212026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3C43" w14:textId="429D63D6" w:rsidR="001D002C" w:rsidRDefault="001D002C" w:rsidP="001D002C">
      <w:pPr>
        <w:spacing w:after="0" w:line="240" w:lineRule="auto"/>
        <w:jc w:val="center"/>
        <w:rPr>
          <w:rFonts w:ascii="Arial" w:eastAsia="Times New Roman" w:hAnsi="Arial" w:cs="Arial"/>
          <w:kern w:val="0"/>
          <w:sz w:val="40"/>
          <w:szCs w:val="40"/>
          <w:lang w:eastAsia="es-ES"/>
          <w14:ligatures w14:val="none"/>
        </w:rPr>
      </w:pPr>
    </w:p>
    <w:p w14:paraId="2B0BDBD7" w14:textId="00FD8B72" w:rsidR="001D002C" w:rsidRDefault="001D002C" w:rsidP="001D002C">
      <w:pPr>
        <w:spacing w:after="0" w:line="240" w:lineRule="auto"/>
        <w:jc w:val="center"/>
        <w:rPr>
          <w:rFonts w:ascii="Arial" w:eastAsia="Times New Roman" w:hAnsi="Arial" w:cs="Arial"/>
          <w:kern w:val="0"/>
          <w:sz w:val="40"/>
          <w:szCs w:val="40"/>
          <w:lang w:eastAsia="es-ES"/>
          <w14:ligatures w14:val="none"/>
        </w:rPr>
      </w:pPr>
    </w:p>
    <w:p w14:paraId="19DB3AB5" w14:textId="0A67DE44" w:rsidR="001D002C" w:rsidRDefault="001D002C" w:rsidP="001D002C">
      <w:pPr>
        <w:spacing w:after="0" w:line="240" w:lineRule="auto"/>
        <w:jc w:val="center"/>
        <w:rPr>
          <w:rFonts w:ascii="Arial" w:eastAsia="Times New Roman" w:hAnsi="Arial" w:cs="Arial"/>
          <w:kern w:val="0"/>
          <w:sz w:val="40"/>
          <w:szCs w:val="40"/>
          <w:lang w:eastAsia="es-ES"/>
          <w14:ligatures w14:val="none"/>
        </w:rPr>
      </w:pPr>
    </w:p>
    <w:p w14:paraId="4DC691A2" w14:textId="7EF76AD3" w:rsidR="001D002C" w:rsidRDefault="001D002C" w:rsidP="001D002C">
      <w:pPr>
        <w:spacing w:after="0" w:line="240" w:lineRule="auto"/>
        <w:jc w:val="center"/>
        <w:rPr>
          <w:rFonts w:ascii="Arial" w:eastAsia="Times New Roman" w:hAnsi="Arial" w:cs="Arial"/>
          <w:kern w:val="0"/>
          <w:sz w:val="40"/>
          <w:szCs w:val="40"/>
          <w:lang w:eastAsia="es-ES"/>
          <w14:ligatures w14:val="none"/>
        </w:rPr>
      </w:pPr>
      <w:r w:rsidRPr="001D002C">
        <w:rPr>
          <w:rFonts w:ascii="Arial" w:eastAsia="Times New Roman" w:hAnsi="Arial" w:cs="Arial"/>
          <w:noProof/>
          <w:kern w:val="0"/>
          <w:sz w:val="40"/>
          <w:szCs w:val="40"/>
          <w:lang w:eastAsia="es-ES"/>
          <w14:ligatures w14:val="none"/>
        </w:rPr>
        <w:lastRenderedPageBreak/>
        <w:drawing>
          <wp:inline distT="0" distB="0" distL="0" distR="0" wp14:anchorId="24FB3FFB" wp14:editId="55D246EA">
            <wp:extent cx="6687483" cy="8297433"/>
            <wp:effectExtent l="0" t="0" r="0" b="889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87483" cy="829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2E33" w14:textId="50C8FB89" w:rsidR="008037AD" w:rsidRDefault="001D002C" w:rsidP="00B877D1">
      <w:pPr>
        <w:spacing w:after="0" w:line="240" w:lineRule="auto"/>
        <w:jc w:val="center"/>
        <w:rPr>
          <w:rFonts w:ascii="Arial" w:eastAsia="Times New Roman" w:hAnsi="Arial" w:cs="Arial"/>
          <w:kern w:val="0"/>
          <w:sz w:val="40"/>
          <w:szCs w:val="40"/>
          <w:lang w:eastAsia="es-ES"/>
          <w14:ligatures w14:val="none"/>
        </w:rPr>
      </w:pPr>
      <w:r w:rsidRPr="001D002C">
        <w:rPr>
          <w:rFonts w:ascii="Arial" w:eastAsia="Times New Roman" w:hAnsi="Arial" w:cs="Arial"/>
          <w:noProof/>
          <w:kern w:val="0"/>
          <w:sz w:val="40"/>
          <w:szCs w:val="40"/>
          <w:lang w:eastAsia="es-ES"/>
          <w14:ligatures w14:val="none"/>
        </w:rPr>
        <w:drawing>
          <wp:inline distT="0" distB="0" distL="0" distR="0" wp14:anchorId="7F81D441" wp14:editId="1D0FDF04">
            <wp:extent cx="6840220" cy="626745"/>
            <wp:effectExtent l="0" t="0" r="0" b="190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89A4" w14:textId="77777777" w:rsidR="00B877D1" w:rsidRDefault="00B877D1" w:rsidP="00B877D1">
      <w:pPr>
        <w:spacing w:after="0" w:line="240" w:lineRule="auto"/>
        <w:jc w:val="center"/>
        <w:rPr>
          <w:rFonts w:ascii="Arial" w:eastAsia="Times New Roman" w:hAnsi="Arial" w:cs="Arial"/>
          <w:kern w:val="0"/>
          <w:sz w:val="40"/>
          <w:szCs w:val="40"/>
          <w:lang w:eastAsia="es-ES"/>
          <w14:ligatures w14:val="none"/>
        </w:rPr>
      </w:pPr>
    </w:p>
    <w:p w14:paraId="4AD49DA0" w14:textId="7DBB2E5E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M</w:t>
      </w:r>
      <w:r w:rsidRPr="00B877D1">
        <w:rPr>
          <w:rFonts w:ascii="Arial" w:eastAsia="Times New Roman" w:hAnsi="Arial" w:cs="Arial" w:hint="cs"/>
          <w:kern w:val="0"/>
          <w:sz w:val="28"/>
          <w:szCs w:val="28"/>
          <w:lang w:eastAsia="es-ES"/>
          <w14:ligatures w14:val="none"/>
        </w:rPr>
        <w:t>ó</w:t>
      </w: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dulo 1 Evaluaci</w:t>
      </w:r>
      <w:r w:rsidRPr="00B877D1">
        <w:rPr>
          <w:rFonts w:ascii="Arial" w:eastAsia="Times New Roman" w:hAnsi="Arial" w:cs="Arial" w:hint="cs"/>
          <w:kern w:val="0"/>
          <w:sz w:val="28"/>
          <w:szCs w:val="28"/>
          <w:lang w:eastAsia="es-ES"/>
          <w14:ligatures w14:val="none"/>
        </w:rPr>
        <w:t>ó</w:t>
      </w: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n de conocimientos</w:t>
      </w:r>
    </w:p>
    <w:p w14:paraId="59AFDB77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1.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Cuales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son las ventajas del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computo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en la nube frente al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computo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en las instalaciones?</w:t>
      </w:r>
    </w:p>
    <w:p w14:paraId="4A8343FD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lastRenderedPageBreak/>
        <w:tab/>
        <w:t xml:space="preserve">1. Se evitan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grander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compras de capital</w:t>
      </w:r>
    </w:p>
    <w:p w14:paraId="28D41FFF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  <w:t>2. Utilizar capacidad bajo demanda</w:t>
      </w:r>
    </w:p>
    <w:p w14:paraId="6CDC405E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  <w:t>3. Convertirse en una empresa global en minutos</w:t>
      </w:r>
    </w:p>
    <w:p w14:paraId="589E41F8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  <w:t>4. Aumentar la velocidad y la agilidad</w:t>
      </w:r>
    </w:p>
    <w:p w14:paraId="4A55AF9E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</w:r>
      <w:r w:rsidRPr="00B877D1"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  <w:t>5. Todas las opciones anteriores X</w:t>
      </w:r>
    </w:p>
    <w:p w14:paraId="543F2926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</w:p>
    <w:p w14:paraId="161A6E19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2.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Cual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es el modelo de precios que les permite a los clientes de AWS pagar por los recursos individuales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confrome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los necesiten?</w:t>
      </w:r>
    </w:p>
    <w:p w14:paraId="0EFE8003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   1. Pago por baja</w:t>
      </w:r>
    </w:p>
    <w:p w14:paraId="5481BF24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   </w:t>
      </w:r>
      <w:r w:rsidRPr="00B877D1"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  <w:t>2. Pago por uso X</w:t>
      </w:r>
    </w:p>
    <w:p w14:paraId="108EAFEF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   3. Pago por compra</w:t>
      </w:r>
    </w:p>
    <w:p w14:paraId="4D000DDC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   4. Pago por reserva</w:t>
      </w:r>
    </w:p>
    <w:p w14:paraId="162086F1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</w:r>
    </w:p>
    <w:p w14:paraId="78E5931B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3.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Cuales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de estas opciones NO es un modelo de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computo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en la nube?</w:t>
      </w:r>
    </w:p>
    <w:p w14:paraId="1A495E8F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  <w:t>1. Plataforma como servicio</w:t>
      </w:r>
    </w:p>
    <w:p w14:paraId="0BBD4F39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  <w:t>2. Infraestructura como servicio</w:t>
      </w:r>
    </w:p>
    <w:p w14:paraId="7894E4D1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</w:r>
      <w:r w:rsidRPr="00B877D1"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  <w:t xml:space="preserve">3. </w:t>
      </w:r>
      <w:proofErr w:type="spellStart"/>
      <w:r w:rsidRPr="00B877D1"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  <w:t>Administracion</w:t>
      </w:r>
      <w:proofErr w:type="spellEnd"/>
      <w:r w:rsidRPr="00B877D1"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  <w:t xml:space="preserve"> de sistemas como servicio X</w:t>
      </w:r>
    </w:p>
    <w:p w14:paraId="031B1F17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  <w:t>4. Software como servicio</w:t>
      </w:r>
    </w:p>
    <w:p w14:paraId="42845DE4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</w:r>
    </w:p>
    <w:p w14:paraId="6B12D7EF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4. Verdadero o falso? AWS es el propietario y el responsable del mantenimiento del hardware conectado a la red que es necesita para los servicios de aplicaciones y usted utiliza lo que necesite</w:t>
      </w:r>
    </w:p>
    <w:p w14:paraId="4CF2D014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</w:r>
      <w:r w:rsidRPr="00B877D1"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  <w:t>1. Verdadero X</w:t>
      </w:r>
    </w:p>
    <w:p w14:paraId="1A256A9B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</w:t>
      </w: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  <w:t>2. Falso</w:t>
      </w:r>
    </w:p>
    <w:p w14:paraId="28777FE5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</w:r>
    </w:p>
    <w:p w14:paraId="0B7247E4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5. Cual de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estod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NO es un beneficio del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computo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en la nube frente al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computo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en las instalaciones?</w:t>
      </w:r>
    </w:p>
    <w:p w14:paraId="3A3CA52F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  <w:t>1. Aumentar la velocidad y la agilidad</w:t>
      </w:r>
    </w:p>
    <w:p w14:paraId="4399CE1F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</w:r>
      <w:r w:rsidRPr="00B877D1"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  <w:t xml:space="preserve">2. Pagar por instalar servidores en bastidores por su apilado y por su </w:t>
      </w:r>
      <w:proofErr w:type="spellStart"/>
      <w:r w:rsidRPr="00B877D1"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  <w:t>alimentacion</w:t>
      </w:r>
      <w:proofErr w:type="spellEnd"/>
      <w:r w:rsidRPr="00B877D1"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  <w:t xml:space="preserve"> X</w:t>
      </w:r>
    </w:p>
    <w:p w14:paraId="7E855120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  <w:t>3. Dejar de lado las suposiciones sobre las necesidades de capacidad de la infraestructura</w:t>
      </w:r>
    </w:p>
    <w:p w14:paraId="5B863EF8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  <w:t xml:space="preserve">4. Cambiar las inversiones de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capitar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por gastos variables</w:t>
      </w:r>
    </w:p>
    <w:p w14:paraId="482AA428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  <w:t xml:space="preserve">5. Obtener beneficios de las grandes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economias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de escala</w:t>
      </w:r>
    </w:p>
    <w:p w14:paraId="26E87A3C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</w:r>
    </w:p>
    <w:p w14:paraId="3FA61242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6. Cual de estos NO es un modelo de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computo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en la nube (Dos opciones)</w:t>
      </w:r>
    </w:p>
    <w:p w14:paraId="61174C3C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</w:r>
      <w:r w:rsidRPr="00B877D1"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  <w:t xml:space="preserve">1. Varios ciclos de </w:t>
      </w:r>
      <w:proofErr w:type="spellStart"/>
      <w:r w:rsidRPr="00B877D1"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  <w:t>adquisicion</w:t>
      </w:r>
      <w:proofErr w:type="spellEnd"/>
      <w:r w:rsidRPr="00B877D1"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  <w:t xml:space="preserve"> X</w:t>
      </w:r>
    </w:p>
    <w:p w14:paraId="55D486F7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  <w:t>2. Alta disponibilidad</w:t>
      </w:r>
    </w:p>
    <w:p w14:paraId="554AA485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  <w:t>3. Alta latencia X</w:t>
      </w:r>
    </w:p>
    <w:p w14:paraId="2B9666A6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  <w:t>4. Recursos temporales y descartables</w:t>
      </w:r>
    </w:p>
    <w:p w14:paraId="43ECAA19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  <w:t>5. Bases de datos con tolerancia a errores</w:t>
      </w:r>
    </w:p>
    <w:p w14:paraId="694658F9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</w:p>
    <w:p w14:paraId="4AD024C5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7.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Cual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de las siguientes opciones es un servicio de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computo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?</w:t>
      </w:r>
    </w:p>
    <w:p w14:paraId="2E1F6B04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val="en-US"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</w:r>
      <w:r w:rsidRPr="00B877D1">
        <w:rPr>
          <w:rFonts w:ascii="Arial" w:eastAsia="Times New Roman" w:hAnsi="Arial" w:cs="Arial"/>
          <w:kern w:val="0"/>
          <w:sz w:val="28"/>
          <w:szCs w:val="28"/>
          <w:lang w:val="en-US" w:eastAsia="es-ES"/>
          <w14:ligatures w14:val="none"/>
        </w:rPr>
        <w:t>1. Amazon VPC</w:t>
      </w:r>
    </w:p>
    <w:p w14:paraId="06593CF1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val="en-US"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val="en-US" w:eastAsia="es-ES"/>
          <w14:ligatures w14:val="none"/>
        </w:rPr>
        <w:tab/>
        <w:t>2. Amazon S3</w:t>
      </w:r>
    </w:p>
    <w:p w14:paraId="28839DC7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b/>
          <w:bCs/>
          <w:kern w:val="0"/>
          <w:sz w:val="28"/>
          <w:szCs w:val="28"/>
          <w:lang w:val="en-US"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val="en-US" w:eastAsia="es-ES"/>
          <w14:ligatures w14:val="none"/>
        </w:rPr>
        <w:tab/>
      </w:r>
      <w:r w:rsidRPr="00B877D1">
        <w:rPr>
          <w:rFonts w:ascii="Arial" w:eastAsia="Times New Roman" w:hAnsi="Arial" w:cs="Arial"/>
          <w:b/>
          <w:bCs/>
          <w:kern w:val="0"/>
          <w:sz w:val="28"/>
          <w:szCs w:val="28"/>
          <w:lang w:val="en-US" w:eastAsia="es-ES"/>
          <w14:ligatures w14:val="none"/>
        </w:rPr>
        <w:t>3. Amazon EC2 X</w:t>
      </w:r>
    </w:p>
    <w:p w14:paraId="5C48A5EC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val="en-US" w:eastAsia="es-ES"/>
          <w14:ligatures w14:val="none"/>
        </w:rPr>
        <w:tab/>
      </w: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4. Amazon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CloudFront</w:t>
      </w:r>
      <w:proofErr w:type="spellEnd"/>
    </w:p>
    <w:p w14:paraId="6A122546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  <w:t xml:space="preserve">5. Amazon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Redshift</w:t>
      </w:r>
      <w:proofErr w:type="spellEnd"/>
    </w:p>
    <w:p w14:paraId="552CE6C3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lastRenderedPageBreak/>
        <w:tab/>
      </w:r>
    </w:p>
    <w:p w14:paraId="369DBC1B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8. Verdadero o falso? El computo en la nube ofrece una manera sencilla de acceder a servidores almacenamiento bases de datos y a una amplia gama de servicios de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aplicacions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a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traves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de Internet. Usted es propietario del hardware conectado a la red necesario para estos servicios y Amazon Web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Services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aprovisiona lo que necesita</w:t>
      </w:r>
    </w:p>
    <w:p w14:paraId="5C46158C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  <w:t>1. Verdadero</w:t>
      </w:r>
    </w:p>
    <w:p w14:paraId="07B58F7A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</w:r>
      <w:r w:rsidRPr="00B877D1"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  <w:t>2. Falso X</w:t>
      </w:r>
    </w:p>
    <w:p w14:paraId="5B4DF936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</w:p>
    <w:p w14:paraId="595E67CE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9. Las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economias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de escala son el resultado de ___ </w:t>
      </w:r>
    </w:p>
    <w:p w14:paraId="15C125DA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  <w:t>1. tener gran diversidad de proveedores de servicios en la nube</w:t>
      </w:r>
    </w:p>
    <w:p w14:paraId="2DD5D1C5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</w:r>
      <w:r w:rsidRPr="00B877D1"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  <w:t>2. tener cientos de miles de clientes agrupados en la nube X</w:t>
      </w:r>
    </w:p>
    <w:p w14:paraId="7EDD4788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  <w:t>3. tener cientos de servicios en la nube disponibles en Internet</w:t>
      </w:r>
    </w:p>
    <w:p w14:paraId="0A0E2BDD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  <w:t xml:space="preserve">4. tener que realizar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grander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inversiones en centros de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daots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y servidores</w:t>
      </w:r>
    </w:p>
    <w:p w14:paraId="5CB56FB6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</w:p>
    <w:p w14:paraId="378B7C53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10.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Cuales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de estas opciones son formas de acceder a AWS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core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services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(Tres opciones)</w:t>
      </w:r>
    </w:p>
    <w:p w14:paraId="7D2D4282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  <w:t xml:space="preserve">1. Soporte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tecnico</w:t>
      </w:r>
      <w:proofErr w:type="spellEnd"/>
    </w:p>
    <w:p w14:paraId="4C5D6492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  <w:t>2. AWS Marketplace</w:t>
      </w:r>
    </w:p>
    <w:p w14:paraId="35E80BE2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</w:r>
      <w:r w:rsidRPr="00B877D1"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  <w:t xml:space="preserve">3. Consola de </w:t>
      </w:r>
      <w:proofErr w:type="spellStart"/>
      <w:r w:rsidRPr="00B877D1"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  <w:t>administracion</w:t>
      </w:r>
      <w:proofErr w:type="spellEnd"/>
      <w:r w:rsidRPr="00B877D1"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  <w:t xml:space="preserve"> de AWS X</w:t>
      </w:r>
    </w:p>
    <w:p w14:paraId="221CA496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  <w:tab/>
        <w:t xml:space="preserve">4. Interfaz de la </w:t>
      </w:r>
      <w:proofErr w:type="spellStart"/>
      <w:r w:rsidRPr="00B877D1"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  <w:t>linea</w:t>
      </w:r>
      <w:proofErr w:type="spellEnd"/>
      <w:r w:rsidRPr="00B877D1"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  <w:t xml:space="preserve"> de comandos de AWS (AWS CLI) X</w:t>
      </w:r>
    </w:p>
    <w:p w14:paraId="3FE2CCE8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</w:r>
      <w:r w:rsidRPr="00B877D1"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  <w:t>5. Kits de desarrollo de software (SDK) X</w:t>
      </w:r>
    </w:p>
    <w:p w14:paraId="7ADBC5E1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</w:r>
    </w:p>
    <w:p w14:paraId="5C4354A1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</w:p>
    <w:p w14:paraId="1E128320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M</w:t>
      </w:r>
      <w:r w:rsidRPr="00B877D1">
        <w:rPr>
          <w:rFonts w:ascii="Arial" w:eastAsia="Times New Roman" w:hAnsi="Arial" w:cs="Arial" w:hint="cs"/>
          <w:kern w:val="0"/>
          <w:sz w:val="28"/>
          <w:szCs w:val="28"/>
          <w:lang w:eastAsia="es-ES"/>
          <w14:ligatures w14:val="none"/>
        </w:rPr>
        <w:t>ó</w:t>
      </w: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dulo 2 Evaluaci</w:t>
      </w:r>
      <w:r w:rsidRPr="00B877D1">
        <w:rPr>
          <w:rFonts w:ascii="Arial" w:eastAsia="Times New Roman" w:hAnsi="Arial" w:cs="Arial" w:hint="cs"/>
          <w:kern w:val="0"/>
          <w:sz w:val="28"/>
          <w:szCs w:val="28"/>
          <w:lang w:eastAsia="es-ES"/>
          <w14:ligatures w14:val="none"/>
        </w:rPr>
        <w:t>ó</w:t>
      </w: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n de conocimientos</w:t>
      </w:r>
    </w:p>
    <w:p w14:paraId="473D25E9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</w:p>
    <w:p w14:paraId="0FE439D5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1. Para ciertos servicios como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Amazos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Elastic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Compute Cloud (Amazon EC2) y Amazon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Relational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Database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Service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(Amazon RDS) se puede invertir en capacidad reservada. </w:t>
      </w:r>
      <w:proofErr w:type="gram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Que opciones se encuentran disponibles para las instancias reservadas?</w:t>
      </w:r>
      <w:proofErr w:type="gram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(Tres opciones)</w:t>
      </w:r>
    </w:p>
    <w:p w14:paraId="418B6038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</w:r>
      <w:r w:rsidRPr="00B877D1"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  <w:t>1. AURI X</w:t>
      </w:r>
    </w:p>
    <w:p w14:paraId="1AF714E5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  <w:t>2. MURI</w:t>
      </w:r>
    </w:p>
    <w:p w14:paraId="13E952C9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</w:r>
      <w:r w:rsidRPr="00B877D1"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  <w:t>3. NURI X</w:t>
      </w:r>
    </w:p>
    <w:p w14:paraId="7919A855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  <w:tab/>
        <w:t>4. PURI X</w:t>
      </w:r>
    </w:p>
    <w:p w14:paraId="685BB15F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  <w:t>5. DURI</w:t>
      </w:r>
    </w:p>
    <w:p w14:paraId="20B08A51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</w:p>
    <w:p w14:paraId="2FB7021E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2. Donde puede acudir un cliente para obtener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mas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detalles sobre la actividad de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facturacion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de Amazon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Elastic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Compute Cloud (Amazon EC2) que tuvo lugar hace 3 meses?</w:t>
      </w:r>
    </w:p>
    <w:p w14:paraId="1AD917AF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  <w:t>1. Panel de Amazon EC2</w:t>
      </w:r>
    </w:p>
    <w:p w14:paraId="156E65CD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</w:r>
      <w:r w:rsidRPr="00B877D1"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  <w:t>2. Explorador de costos de AWS X</w:t>
      </w:r>
    </w:p>
    <w:p w14:paraId="4744190D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  <w:t xml:space="preserve">3. Panel de AWS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Trusted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Advisor</w:t>
      </w:r>
      <w:proofErr w:type="spellEnd"/>
    </w:p>
    <w:p w14:paraId="1A81EEAD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  <w:t xml:space="preserve">4. Registros de AWS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CloudTrail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almacenados en Amazon Simple Storage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Service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(Amazon S3)</w:t>
      </w:r>
    </w:p>
    <w:p w14:paraId="05AE2C5B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</w:r>
    </w:p>
    <w:p w14:paraId="05E859CE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3. Verdadero o Falso? Para disfrutar de la tasa de descuento asociado a las instancias reservada se debe realizar un pago total anticipado por el plazo del acuerdo</w:t>
      </w:r>
    </w:p>
    <w:p w14:paraId="3DC9F6E6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  <w:t>1. Verdadero</w:t>
      </w:r>
    </w:p>
    <w:p w14:paraId="08119ED7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</w:r>
      <w:r w:rsidRPr="00B877D1"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  <w:t>2. Falso X</w:t>
      </w:r>
    </w:p>
    <w:p w14:paraId="270743F2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</w:p>
    <w:p w14:paraId="5CC66A56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4. Que enunciado es cierto sobre el modelo de precios en AWS?</w:t>
      </w:r>
    </w:p>
    <w:p w14:paraId="42EA53C3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  <w:t xml:space="preserve">1. En la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mayoria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de los casos no hay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ningun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cargo por gigabyte por transferencia de datos entrantes</w:t>
      </w:r>
    </w:p>
    <w:p w14:paraId="329C369C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</w:r>
      <w:r w:rsidRPr="00B877D1"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  <w:t>2. El almacenamiento normalmente se cobra por GB X</w:t>
      </w:r>
    </w:p>
    <w:p w14:paraId="2DE7BF30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  <w:t xml:space="preserve">3. Por lo general el computo se cobra como una tarifa mensual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segun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el tipo de instancias</w:t>
      </w:r>
    </w:p>
    <w:p w14:paraId="2E9E56FA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  <w:t xml:space="preserve">4. Los cargos salientes son gratuitos hasta un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limite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por cuenta</w:t>
      </w:r>
    </w:p>
    <w:p w14:paraId="0B7B73B0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</w:p>
    <w:p w14:paraId="1A11E9A0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5.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Cuales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son los cuatro planes de soporte que ofrece AWS?</w:t>
      </w:r>
    </w:p>
    <w:p w14:paraId="3C3C6BED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b/>
          <w:bCs/>
          <w:kern w:val="0"/>
          <w:sz w:val="28"/>
          <w:szCs w:val="28"/>
          <w:lang w:val="en-US"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</w:r>
      <w:r w:rsidRPr="00B877D1">
        <w:rPr>
          <w:rFonts w:ascii="Arial" w:eastAsia="Times New Roman" w:hAnsi="Arial" w:cs="Arial"/>
          <w:b/>
          <w:bCs/>
          <w:kern w:val="0"/>
          <w:sz w:val="28"/>
          <w:szCs w:val="28"/>
          <w:lang w:val="en-US" w:eastAsia="es-ES"/>
          <w14:ligatures w14:val="none"/>
        </w:rPr>
        <w:t>1. Basic, Developer, Business, Enterprise X</w:t>
      </w:r>
    </w:p>
    <w:p w14:paraId="750543E7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val="en-US"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val="en-US" w:eastAsia="es-ES"/>
          <w14:ligatures w14:val="none"/>
        </w:rPr>
        <w:tab/>
        <w:t>2. Basic, Startup, Business, Enterprise</w:t>
      </w:r>
    </w:p>
    <w:p w14:paraId="660AE8D4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val="en-US" w:eastAsia="es-ES"/>
          <w14:ligatures w14:val="none"/>
        </w:rPr>
        <w:tab/>
      </w: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3. Free, Bronce, Plata, Oro</w:t>
      </w:r>
    </w:p>
    <w:p w14:paraId="4B930D38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  <w:t>4. Todo el soporte es gratuito</w:t>
      </w:r>
    </w:p>
    <w:p w14:paraId="636EEF04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</w:r>
    </w:p>
    <w:p w14:paraId="31D445D8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6. Que herramienta de AWS le permite explorar los servicios de AWS y crear una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estimacion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del costo de los casos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practicos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en AWS?</w:t>
      </w:r>
    </w:p>
    <w:p w14:paraId="37883DB2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</w:r>
      <w:r w:rsidRPr="00B877D1"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  <w:t>1. Calculadora de precios de AWS X</w:t>
      </w:r>
    </w:p>
    <w:p w14:paraId="00B3A16C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  <w:t xml:space="preserve">2. AWS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Budgets</w:t>
      </w:r>
      <w:proofErr w:type="spellEnd"/>
    </w:p>
    <w:p w14:paraId="064451DA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  <w:t>3. Informe de costo y uso de AWS</w:t>
      </w:r>
    </w:p>
    <w:p w14:paraId="0604D2B8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  <w:t xml:space="preserve">4. Panel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defacturacion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de AWS</w:t>
      </w:r>
    </w:p>
    <w:p w14:paraId="02149680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</w:r>
    </w:p>
    <w:p w14:paraId="6ADE62CC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7. A medida que AWS crece el costo de la actividad empresarial se reduce y los ahorros vuelven al cliente en forma de precios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mas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bajas. </w:t>
      </w:r>
      <w:proofErr w:type="gram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Como se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conose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a este tipo de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optimizacion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?</w:t>
      </w:r>
      <w:proofErr w:type="gramEnd"/>
    </w:p>
    <w:p w14:paraId="7081209E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  <w:t>1. Tener conciencia de los gastos</w:t>
      </w:r>
    </w:p>
    <w:p w14:paraId="24CD480F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</w:r>
      <w:r w:rsidRPr="00B877D1"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  <w:t xml:space="preserve">2. </w:t>
      </w:r>
      <w:proofErr w:type="spellStart"/>
      <w:r w:rsidRPr="00B877D1"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  <w:t>Economias</w:t>
      </w:r>
      <w:proofErr w:type="spellEnd"/>
      <w:r w:rsidRPr="00B877D1"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  <w:t xml:space="preserve"> de escala X</w:t>
      </w:r>
    </w:p>
    <w:p w14:paraId="72522842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  <w:t>3. Concordancia de oferta y demanda</w:t>
      </w:r>
    </w:p>
    <w:p w14:paraId="54DF70C0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  <w:t>4. Tama</w:t>
      </w:r>
      <w:r w:rsidRPr="00B877D1">
        <w:rPr>
          <w:rFonts w:ascii="Arial" w:eastAsia="Times New Roman" w:hAnsi="Arial" w:cs="Arial" w:hint="cs"/>
          <w:kern w:val="0"/>
          <w:sz w:val="28"/>
          <w:szCs w:val="28"/>
          <w:lang w:eastAsia="es-ES"/>
          <w14:ligatures w14:val="none"/>
        </w:rPr>
        <w:t>ñ</w:t>
      </w: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o correcto</w:t>
      </w:r>
    </w:p>
    <w:p w14:paraId="1AF54A7F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</w:r>
    </w:p>
    <w:p w14:paraId="40C85704" w14:textId="60BF1CD4" w:rsidR="00417029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8.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Veradero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o falso? AWS ofrece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alginos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servicios sin costo como Amazon Virtual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Private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Cloud, AWS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Identity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and Access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Managment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,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Consolidated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Biling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, AWS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Elastic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Beantalk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, escalado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automatico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, AWS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OpsWorls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y AWS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CloudFormation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. Sin </w:t>
      </w:r>
      <w:proofErr w:type="gram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embargo</w:t>
      </w:r>
      <w:proofErr w:type="gram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es posible que se le cobre por otros servicios de AWS que utilice junto con estos servicios</w:t>
      </w:r>
    </w:p>
    <w:p w14:paraId="262764DF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</w:r>
      <w:r w:rsidRPr="00B877D1"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  <w:t>1. Verdadero X</w:t>
      </w:r>
    </w:p>
    <w:p w14:paraId="505573C3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  <w:t xml:space="preserve">2. Falso </w:t>
      </w:r>
    </w:p>
    <w:p w14:paraId="7946D4E1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</w:p>
    <w:p w14:paraId="2D61C229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9.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Cuales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son los beneficios de utilizar AWS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organizations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? (Dos opciones)</w:t>
      </w:r>
    </w:p>
    <w:p w14:paraId="1A6273A4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  <w:t xml:space="preserve">1.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REemplaza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las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politicas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existentes de AWS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Identity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and Access Management (IAM) con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politicas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de control de servicios (SCP) que son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mas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sencillas de administrar</w:t>
      </w:r>
    </w:p>
    <w:p w14:paraId="4DFB1EC3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</w:r>
      <w:r w:rsidRPr="00B877D1"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  <w:t xml:space="preserve">2. Proporciona la capacidad de crear grupos de cuentas y luego adjuntar policitas a </w:t>
      </w:r>
      <w:proofErr w:type="gramStart"/>
      <w:r w:rsidRPr="00B877D1"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  <w:t>un grupos</w:t>
      </w:r>
      <w:proofErr w:type="gramEnd"/>
      <w:r w:rsidRPr="00B877D1"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  <w:t xml:space="preserve"> X</w:t>
      </w:r>
    </w:p>
    <w:p w14:paraId="35D803EB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  <w:t xml:space="preserve">3.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Porporciona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la capacidad de crear una cantidad ilimitada de unidades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ogranizativas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(OU) anidadas para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respladar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la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estrucutra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deseada</w:t>
      </w:r>
    </w:p>
    <w:p w14:paraId="3B1B297C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</w:r>
      <w:r w:rsidRPr="00B877D1"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  <w:t xml:space="preserve">4. Simplifica la </w:t>
      </w:r>
      <w:proofErr w:type="spellStart"/>
      <w:r w:rsidRPr="00B877D1"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  <w:t>automatizacion</w:t>
      </w:r>
      <w:proofErr w:type="spellEnd"/>
      <w:r w:rsidRPr="00B877D1"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  <w:t xml:space="preserve"> de la </w:t>
      </w:r>
      <w:proofErr w:type="spellStart"/>
      <w:r w:rsidRPr="00B877D1"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  <w:t>creacion</w:t>
      </w:r>
      <w:proofErr w:type="spellEnd"/>
      <w:r w:rsidRPr="00B877D1"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  <w:t xml:space="preserve"> y </w:t>
      </w:r>
      <w:proofErr w:type="spellStart"/>
      <w:r w:rsidRPr="00B877D1"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  <w:t>gestion</w:t>
      </w:r>
      <w:proofErr w:type="spellEnd"/>
      <w:r w:rsidRPr="00B877D1"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  <w:t xml:space="preserve"> de cuentas mediante el uso de API X</w:t>
      </w:r>
    </w:p>
    <w:p w14:paraId="1C134F18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lastRenderedPageBreak/>
        <w:tab/>
        <w:t xml:space="preserve">5. Impide que se apliquen restricciones al usuario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raiz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asociado con la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organizacion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principal de una cuenta </w:t>
      </w:r>
    </w:p>
    <w:p w14:paraId="2BCE056A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</w:r>
    </w:p>
    <w:p w14:paraId="19B2881B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10. Verdadero o falso? </w:t>
      </w:r>
      <w:proofErr w:type="gram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Con el nivel gratuito de AWS los clientes nuevos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puedent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acceder a servicios ilimitados por 12 </w:t>
      </w:r>
      <w:proofErr w:type="spellStart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>mese</w:t>
      </w:r>
      <w:proofErr w:type="spellEnd"/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 xml:space="preserve"> contados a partir de su fecha de registro?</w:t>
      </w:r>
      <w:proofErr w:type="gramEnd"/>
    </w:p>
    <w:p w14:paraId="711C2A0E" w14:textId="77777777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  <w:t>1. Verdadero</w:t>
      </w:r>
    </w:p>
    <w:p w14:paraId="1D0CDE81" w14:textId="60864868" w:rsidR="008037AD" w:rsidRPr="00B877D1" w:rsidRDefault="008037AD" w:rsidP="008037AD">
      <w:pPr>
        <w:spacing w:after="0" w:line="240" w:lineRule="auto"/>
        <w:jc w:val="both"/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</w:pPr>
      <w:r w:rsidRPr="00B877D1">
        <w:rPr>
          <w:rFonts w:ascii="Arial" w:eastAsia="Times New Roman" w:hAnsi="Arial" w:cs="Arial"/>
          <w:kern w:val="0"/>
          <w:sz w:val="28"/>
          <w:szCs w:val="28"/>
          <w:lang w:eastAsia="es-ES"/>
          <w14:ligatures w14:val="none"/>
        </w:rPr>
        <w:tab/>
      </w:r>
      <w:r w:rsidRPr="00B877D1">
        <w:rPr>
          <w:rFonts w:ascii="Arial" w:eastAsia="Times New Roman" w:hAnsi="Arial" w:cs="Arial"/>
          <w:b/>
          <w:bCs/>
          <w:kern w:val="0"/>
          <w:sz w:val="28"/>
          <w:szCs w:val="28"/>
          <w:lang w:eastAsia="es-ES"/>
          <w14:ligatures w14:val="none"/>
        </w:rPr>
        <w:t>2. Falso X</w:t>
      </w:r>
    </w:p>
    <w:sectPr w:rsidR="008037AD" w:rsidRPr="00B877D1" w:rsidSect="00E740F5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roman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Calibri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7BB"/>
    <w:rsid w:val="000D5F8E"/>
    <w:rsid w:val="001D002C"/>
    <w:rsid w:val="003E4481"/>
    <w:rsid w:val="00417029"/>
    <w:rsid w:val="004914E1"/>
    <w:rsid w:val="005807BB"/>
    <w:rsid w:val="00625F99"/>
    <w:rsid w:val="007874E0"/>
    <w:rsid w:val="008037AD"/>
    <w:rsid w:val="00B877D1"/>
    <w:rsid w:val="00BC2FAE"/>
    <w:rsid w:val="00E74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A7597F"/>
  <w15:chartTrackingRefBased/>
  <w15:docId w15:val="{4CB6424A-350A-43C1-B030-F53801A49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7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13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6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5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7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2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7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3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24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90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5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6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9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9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4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20</Pages>
  <Words>964</Words>
  <Characters>5307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</dc:creator>
  <cp:keywords/>
  <dc:description/>
  <cp:lastModifiedBy>Vadim</cp:lastModifiedBy>
  <cp:revision>6</cp:revision>
  <dcterms:created xsi:type="dcterms:W3CDTF">2025-10-06T12:02:00Z</dcterms:created>
  <dcterms:modified xsi:type="dcterms:W3CDTF">2025-10-06T18:53:00Z</dcterms:modified>
</cp:coreProperties>
</file>