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6C284" w14:textId="4CBE618E" w:rsidR="00F056AE" w:rsidRDefault="00F04A97" w:rsidP="00F056AE">
      <w:pPr>
        <w:pStyle w:val="Standard"/>
        <w:spacing w:line="360" w:lineRule="auto"/>
        <w:jc w:val="center"/>
        <w:rPr>
          <w:rFonts w:hint="eastAsia"/>
          <w:b/>
          <w:bCs/>
          <w:sz w:val="40"/>
          <w:szCs w:val="40"/>
        </w:rPr>
      </w:pPr>
      <w:r>
        <w:rPr>
          <w:b/>
          <w:bCs/>
          <w:sz w:val="40"/>
          <w:szCs w:val="40"/>
        </w:rPr>
        <w:t>Actividades Unidad 1 - Sostenibilidad y desarrollo responsable en el entorno productivo</w:t>
      </w:r>
    </w:p>
    <w:p w14:paraId="0293A2AE" w14:textId="7A3134AA" w:rsidR="00F04A97" w:rsidRPr="00F056AE" w:rsidRDefault="00F056AE" w:rsidP="00F056AE">
      <w:pPr>
        <w:pStyle w:val="Standard"/>
        <w:spacing w:line="360" w:lineRule="auto"/>
        <w:jc w:val="center"/>
        <w:rPr>
          <w:rFonts w:hint="eastAsia"/>
          <w:b/>
          <w:bCs/>
          <w:sz w:val="32"/>
          <w:szCs w:val="32"/>
        </w:rPr>
      </w:pPr>
      <w:r>
        <w:rPr>
          <w:b/>
          <w:bCs/>
          <w:sz w:val="32"/>
          <w:szCs w:val="32"/>
        </w:rPr>
        <w:t xml:space="preserve">A1.1 ¿Es sostenible </w:t>
      </w:r>
      <w:r>
        <w:rPr>
          <w:b/>
          <w:bCs/>
          <w:i/>
          <w:iCs/>
          <w:sz w:val="32"/>
          <w:szCs w:val="32"/>
        </w:rPr>
        <w:t>la nube</w:t>
      </w:r>
      <w:r>
        <w:rPr>
          <w:b/>
          <w:bCs/>
          <w:sz w:val="32"/>
          <w:szCs w:val="32"/>
        </w:rPr>
        <w:t>?</w:t>
      </w:r>
    </w:p>
    <w:p w14:paraId="552A0B84" w14:textId="38F3FF5E" w:rsidR="00E62CB0" w:rsidRDefault="00E62CB0" w:rsidP="0042215E">
      <w:pPr>
        <w:pStyle w:val="Standard"/>
        <w:ind w:firstLine="708"/>
        <w:jc w:val="center"/>
        <w:rPr>
          <w:lang w:val="ru-RU"/>
        </w:rPr>
      </w:pPr>
      <w:r w:rsidRPr="00E62CB0">
        <w:rPr>
          <w:lang w:val="ca-ES-valencia"/>
        </w:rPr>
        <w:t>La computación en la nube ha revolucionado nuestra comprensión del mundo digital. No podemos imaginar internet sin YouTube, las redes sociales ni pequeñas aplicaciones móviles. Sin embargo, tras 20 años de desarrollo continuo, el mundo empieza a comprender el coste de esta tecnología tan "increíble".</w:t>
      </w:r>
      <w:r>
        <w:rPr>
          <w:noProof/>
        </w:rPr>
        <w:drawing>
          <wp:inline distT="0" distB="0" distL="0" distR="0" wp14:anchorId="039881C2" wp14:editId="3A8D6A0A">
            <wp:extent cx="4974609" cy="33190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89310" cy="3328814"/>
                    </a:xfrm>
                    <a:prstGeom prst="rect">
                      <a:avLst/>
                    </a:prstGeom>
                    <a:noFill/>
                    <a:ln>
                      <a:noFill/>
                    </a:ln>
                  </pic:spPr>
                </pic:pic>
              </a:graphicData>
            </a:graphic>
          </wp:inline>
        </w:drawing>
      </w:r>
    </w:p>
    <w:p w14:paraId="67040A5A" w14:textId="6E80E57A" w:rsidR="00032A7E" w:rsidRPr="008E0C9A" w:rsidRDefault="0042215E" w:rsidP="008E0C9A">
      <w:pPr>
        <w:pStyle w:val="Standard"/>
        <w:jc w:val="both"/>
        <w:rPr>
          <w:i/>
          <w:iCs/>
          <w:color w:val="7F7F7F" w:themeColor="text1" w:themeTint="80"/>
          <w:sz w:val="20"/>
          <w:szCs w:val="20"/>
          <w:lang w:val="en-US"/>
        </w:rPr>
      </w:pPr>
      <w:proofErr w:type="spellStart"/>
      <w:r w:rsidRPr="0042215E">
        <w:rPr>
          <w:i/>
          <w:iCs/>
          <w:color w:val="7F7F7F" w:themeColor="text1" w:themeTint="80"/>
          <w:sz w:val="20"/>
          <w:szCs w:val="20"/>
          <w:lang w:val="en-US"/>
        </w:rPr>
        <w:t>Recurso</w:t>
      </w:r>
      <w:proofErr w:type="spellEnd"/>
      <w:r w:rsidRPr="0042215E">
        <w:rPr>
          <w:i/>
          <w:iCs/>
          <w:color w:val="7F7F7F" w:themeColor="text1" w:themeTint="80"/>
          <w:sz w:val="20"/>
          <w:szCs w:val="20"/>
          <w:lang w:val="en-US"/>
        </w:rPr>
        <w:t xml:space="preserve"> – </w:t>
      </w:r>
      <w:hyperlink r:id="rId10" w:history="1">
        <w:r w:rsidR="008E0C9A" w:rsidRPr="00F056AE">
          <w:rPr>
            <w:rStyle w:val="Hyperlink"/>
            <w:i/>
            <w:iCs/>
            <w:color w:val="4472C4" w:themeColor="accent1"/>
            <w:sz w:val="20"/>
            <w:szCs w:val="20"/>
            <w:u w:val="none"/>
            <w:lang w:val="en-US"/>
          </w:rPr>
          <w:t>History and Evolution of Cloud Computing</w:t>
        </w:r>
      </w:hyperlink>
    </w:p>
    <w:p w14:paraId="5CB1E9C9" w14:textId="77777777" w:rsidR="00E40CD3" w:rsidRPr="0042215E" w:rsidRDefault="00E40CD3" w:rsidP="00E62CB0">
      <w:pPr>
        <w:pStyle w:val="Standard"/>
        <w:ind w:firstLine="708"/>
        <w:jc w:val="both"/>
        <w:rPr>
          <w:lang w:val="en-US"/>
        </w:rPr>
      </w:pPr>
    </w:p>
    <w:p w14:paraId="55205222" w14:textId="29BA5594" w:rsidR="00E40CD3" w:rsidRDefault="00E62CB0" w:rsidP="00E40CD3">
      <w:pPr>
        <w:pStyle w:val="Standard"/>
        <w:ind w:firstLine="708"/>
        <w:jc w:val="both"/>
        <w:rPr>
          <w:lang w:val="ru-RU"/>
        </w:rPr>
      </w:pPr>
      <w:r w:rsidRPr="00E62CB0">
        <w:rPr>
          <w:lang w:val="ca-ES-valencia"/>
        </w:rPr>
        <w:t>Este coste se refleja no solo en la riqueza material de una empresa, sino también en el acceso a un recurso natural: el agua.</w:t>
      </w:r>
      <w:r w:rsidRPr="00E62CB0">
        <w:rPr>
          <w:noProof/>
        </w:rPr>
        <w:t xml:space="preserve"> </w:t>
      </w:r>
      <w:r w:rsidRPr="00E62CB0">
        <w:rPr>
          <w:lang w:val="ca-ES-valencia"/>
        </w:rPr>
        <w:t>Refrigerar eficazmente los servidores que soportan una infraestructura en la nube requiere agua, que tiende a evaporarse, lo que provoca escasez. Sin embargo, en lugar de regular su consumo y limitar el uso de las empresas, la escasez de agua la sufren principalmente los animales y la gente común.</w:t>
      </w:r>
      <w:r w:rsidRPr="00E62CB0">
        <w:t xml:space="preserve"> </w:t>
      </w:r>
      <w:r w:rsidRPr="00E62CB0">
        <w:rPr>
          <w:lang w:val="ca-ES-valencia"/>
        </w:rPr>
        <w:t xml:space="preserve">Por ejemplo, en el estado estadounidense de Texas, </w:t>
      </w:r>
      <w:r w:rsidR="00032A7E" w:rsidRPr="008E0C9A">
        <w:rPr>
          <w:rFonts w:hint="eastAsia"/>
          <w:lang w:val="ca-ES-valencia"/>
        </w:rPr>
        <w:fldChar w:fldCharType="begin"/>
      </w:r>
      <w:r w:rsidR="00032A7E" w:rsidRPr="008E0C9A">
        <w:rPr>
          <w:lang w:val="ca-ES-valencia"/>
        </w:rPr>
        <w:instrText>HYPERLINK "https://economictimes.indiatimes.com/news/international/us/texas-ai-data-centers-water-usage-texas-ai-centers-guzzle-463-million-gallons-now-residents-are-asked-to-cut-back-on-showers-ai-news/articleshow/122983253.cms?from=mdr"</w:instrText>
      </w:r>
      <w:r w:rsidR="00032A7E" w:rsidRPr="008E0C9A">
        <w:rPr>
          <w:rFonts w:hint="eastAsia"/>
          <w:lang w:val="ca-ES-valencia"/>
        </w:rPr>
      </w:r>
      <w:r w:rsidR="00032A7E" w:rsidRPr="008E0C9A">
        <w:rPr>
          <w:rFonts w:hint="eastAsia"/>
          <w:lang w:val="ca-ES-valencia"/>
        </w:rPr>
        <w:fldChar w:fldCharType="separate"/>
      </w:r>
      <w:r w:rsidRPr="008E0C9A">
        <w:rPr>
          <w:rStyle w:val="Hyperlink"/>
          <w:u w:val="none"/>
          <w:lang w:val="ca-ES-valencia"/>
        </w:rPr>
        <w:t>se pide a la gente</w:t>
      </w:r>
      <w:r w:rsidR="00032A7E" w:rsidRPr="008E0C9A">
        <w:rPr>
          <w:rFonts w:hint="eastAsia"/>
          <w:lang w:val="ca-ES-valencia"/>
        </w:rPr>
        <w:fldChar w:fldCharType="end"/>
      </w:r>
      <w:r w:rsidRPr="00E62CB0">
        <w:rPr>
          <w:lang w:val="ca-ES-valencia"/>
        </w:rPr>
        <w:t xml:space="preserve"> que limite el tiempo que pasa en la ducha porque la mayor parte del agua ya se ha asignado a los servidores.</w:t>
      </w:r>
      <w:r w:rsidR="00E40CD3" w:rsidRPr="00E40CD3">
        <w:t xml:space="preserve"> </w:t>
      </w:r>
      <w:r w:rsidR="00E40CD3" w:rsidRPr="00E40CD3">
        <w:t>Sin mencionar que los propios servidores generan una huella de carbono devastadora. Desafortunadamente, las leyes y medidas de seguridad para abordar estos problemas no se crean ni se desarrollan con la misma rapidez que las tecnologías que las generan.</w:t>
      </w:r>
    </w:p>
    <w:p w14:paraId="4DE649D3" w14:textId="77777777" w:rsidR="00E7272B" w:rsidRPr="00E7272B" w:rsidRDefault="00E7272B" w:rsidP="00E40CD3">
      <w:pPr>
        <w:pStyle w:val="Standard"/>
        <w:ind w:firstLine="708"/>
        <w:jc w:val="both"/>
        <w:rPr>
          <w:lang w:val="ru-RU"/>
        </w:rPr>
      </w:pPr>
    </w:p>
    <w:p w14:paraId="331F7D8C" w14:textId="7A9E59E2" w:rsidR="008E0C9A" w:rsidRDefault="008E0C9A" w:rsidP="00E40CD3">
      <w:pPr>
        <w:pStyle w:val="Standard"/>
        <w:ind w:firstLine="708"/>
        <w:jc w:val="both"/>
        <w:rPr>
          <w:lang w:val="ru-RU"/>
        </w:rPr>
      </w:pPr>
      <w:r w:rsidRPr="008E0C9A">
        <w:rPr>
          <w:lang w:val="ca-ES-valencia"/>
        </w:rPr>
        <w:t xml:space="preserve">Por lo tanto, creo que la mayoría de las tecnologías de computación en la nube son insostenibles, ni ahora ni en el futuro lejano, a menos que algo cambie urgentemente. Muchas empresas afirman estar trabajando en una solución y que todo estará bien para 2030+++, pero que yo sepa, solo </w:t>
      </w:r>
      <w:r w:rsidRPr="008E0C9A">
        <w:rPr>
          <w:rFonts w:hint="eastAsia"/>
          <w:lang w:val="ca-ES-valencia"/>
        </w:rPr>
        <w:fldChar w:fldCharType="begin"/>
      </w:r>
      <w:r w:rsidRPr="008E0C9A">
        <w:rPr>
          <w:lang w:val="ca-ES-valencia"/>
        </w:rPr>
        <w:instrText>HYPERLINK "https://trellis.net/article/amazon-cooling-data-centers-recycled-water/"</w:instrText>
      </w:r>
      <w:r w:rsidRPr="008E0C9A">
        <w:rPr>
          <w:rFonts w:hint="eastAsia"/>
          <w:lang w:val="ca-ES-valencia"/>
        </w:rPr>
      </w:r>
      <w:r w:rsidRPr="008E0C9A">
        <w:rPr>
          <w:rFonts w:hint="eastAsia"/>
          <w:lang w:val="ca-ES-valencia"/>
        </w:rPr>
        <w:fldChar w:fldCharType="separate"/>
      </w:r>
      <w:r w:rsidRPr="008E0C9A">
        <w:rPr>
          <w:rStyle w:val="Hyperlink"/>
          <w:u w:val="none"/>
          <w:lang w:val="ca-ES-valencia"/>
        </w:rPr>
        <w:t>Amazon está intentando encontrar una solución</w:t>
      </w:r>
      <w:r w:rsidRPr="008E0C9A">
        <w:rPr>
          <w:rFonts w:hint="eastAsia"/>
          <w:lang w:val="ca-ES-valencia"/>
        </w:rPr>
        <w:fldChar w:fldCharType="end"/>
      </w:r>
      <w:r w:rsidRPr="008E0C9A">
        <w:rPr>
          <w:lang w:val="ca-ES-valencia"/>
        </w:rPr>
        <w:t xml:space="preserve"> utilizando agua reciclada para refrigeración en lugar de agua dulce.</w:t>
      </w:r>
    </w:p>
    <w:p w14:paraId="3B412020" w14:textId="77777777" w:rsidR="00E7272B" w:rsidRPr="00E7272B" w:rsidRDefault="00E7272B" w:rsidP="00E40CD3">
      <w:pPr>
        <w:pStyle w:val="Standard"/>
        <w:ind w:firstLine="708"/>
        <w:jc w:val="both"/>
        <w:rPr>
          <w:lang w:val="ru-RU"/>
        </w:rPr>
      </w:pPr>
    </w:p>
    <w:p w14:paraId="38EEA092" w14:textId="51B0FD97" w:rsidR="00E7272B" w:rsidRDefault="00E7272B" w:rsidP="00E40CD3">
      <w:pPr>
        <w:pStyle w:val="Standard"/>
        <w:ind w:firstLine="708"/>
        <w:jc w:val="both"/>
      </w:pPr>
      <w:r w:rsidRPr="00E7272B">
        <w:t xml:space="preserve">Antes de investigar este tema, no me había dado cuenta de que casi todas las aplicaciones que uso a diario están conectadas a la nube. Desde Google </w:t>
      </w:r>
      <w:proofErr w:type="spellStart"/>
      <w:r w:rsidRPr="00E7272B">
        <w:t>Translate</w:t>
      </w:r>
      <w:proofErr w:type="spellEnd"/>
      <w:r w:rsidRPr="00E7272B">
        <w:t xml:space="preserve"> y Gmail hasta </w:t>
      </w:r>
      <w:proofErr w:type="spellStart"/>
      <w:r w:rsidRPr="00E7272B">
        <w:t>Discord</w:t>
      </w:r>
      <w:proofErr w:type="spellEnd"/>
      <w:r w:rsidRPr="00E7272B">
        <w:t xml:space="preserve"> y Spotify, esto significa que casi todos interactuamos con la computación en la nube de alguna manera en nuestra vida diaria. </w:t>
      </w:r>
      <w:r w:rsidRPr="008D3554">
        <w:t>Esto aumenta su demanda y su coste.</w:t>
      </w:r>
    </w:p>
    <w:p w14:paraId="31576C32" w14:textId="2F9C1B2C" w:rsidR="0042215E" w:rsidRDefault="0042215E" w:rsidP="0042215E">
      <w:pPr>
        <w:pStyle w:val="Standard"/>
        <w:ind w:firstLine="708"/>
        <w:jc w:val="center"/>
      </w:pPr>
      <w:r>
        <w:rPr>
          <w:noProof/>
        </w:rPr>
        <w:lastRenderedPageBreak/>
        <w:drawing>
          <wp:inline distT="0" distB="0" distL="0" distR="0" wp14:anchorId="73456434" wp14:editId="7948A717">
            <wp:extent cx="4600590" cy="2927444"/>
            <wp:effectExtent l="0" t="0" r="0" b="6350"/>
            <wp:docPr id="4" name="Picture 4" descr="Cloud en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oud en 36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5262" cy="2936780"/>
                    </a:xfrm>
                    <a:prstGeom prst="rect">
                      <a:avLst/>
                    </a:prstGeom>
                    <a:noFill/>
                    <a:ln>
                      <a:noFill/>
                    </a:ln>
                  </pic:spPr>
                </pic:pic>
              </a:graphicData>
            </a:graphic>
          </wp:inline>
        </w:drawing>
      </w:r>
    </w:p>
    <w:p w14:paraId="124D4EDC" w14:textId="25C41041" w:rsidR="00F056AE" w:rsidRPr="008E0C9A" w:rsidRDefault="00F056AE" w:rsidP="00F056AE">
      <w:pPr>
        <w:pStyle w:val="Standard"/>
        <w:jc w:val="both"/>
        <w:rPr>
          <w:i/>
          <w:iCs/>
          <w:color w:val="7F7F7F" w:themeColor="text1" w:themeTint="80"/>
          <w:sz w:val="20"/>
          <w:szCs w:val="20"/>
          <w:lang w:val="en-US"/>
        </w:rPr>
      </w:pPr>
      <w:proofErr w:type="spellStart"/>
      <w:r w:rsidRPr="0042215E">
        <w:rPr>
          <w:i/>
          <w:iCs/>
          <w:color w:val="7F7F7F" w:themeColor="text1" w:themeTint="80"/>
          <w:sz w:val="20"/>
          <w:szCs w:val="20"/>
          <w:lang w:val="en-US"/>
        </w:rPr>
        <w:t>Recurso</w:t>
      </w:r>
      <w:proofErr w:type="spellEnd"/>
      <w:r w:rsidRPr="0042215E">
        <w:rPr>
          <w:i/>
          <w:iCs/>
          <w:color w:val="7F7F7F" w:themeColor="text1" w:themeTint="80"/>
          <w:sz w:val="20"/>
          <w:szCs w:val="20"/>
          <w:lang w:val="en-US"/>
        </w:rPr>
        <w:t xml:space="preserve"> – </w:t>
      </w:r>
      <w:hyperlink r:id="rId12" w:anchor="/" w:history="1">
        <w:r w:rsidRPr="00F056AE">
          <w:rPr>
            <w:rStyle w:val="Hyperlink"/>
            <w:i/>
            <w:iCs/>
            <w:color w:val="4472C4" w:themeColor="accent1"/>
            <w:sz w:val="20"/>
            <w:szCs w:val="20"/>
            <w:u w:val="none"/>
            <w:lang w:val="en-US"/>
          </w:rPr>
          <w:t>Understanding the Cloud in 360ª</w:t>
        </w:r>
      </w:hyperlink>
    </w:p>
    <w:p w14:paraId="0DF41027" w14:textId="77777777" w:rsidR="00F056AE" w:rsidRPr="00F056AE" w:rsidRDefault="00F056AE" w:rsidP="0042215E">
      <w:pPr>
        <w:pStyle w:val="Standard"/>
        <w:ind w:firstLine="708"/>
        <w:jc w:val="center"/>
        <w:rPr>
          <w:lang w:val="en-US"/>
        </w:rPr>
      </w:pPr>
    </w:p>
    <w:p w14:paraId="536DAFE9" w14:textId="77777777" w:rsidR="0042215E" w:rsidRDefault="008D3554" w:rsidP="00E40CD3">
      <w:pPr>
        <w:pStyle w:val="Standard"/>
        <w:ind w:firstLine="708"/>
        <w:jc w:val="both"/>
      </w:pPr>
      <w:r w:rsidRPr="008D3554">
        <w:t>Con el desarrollo de las tecnologías en la nube, su accesibilidad ha aumentado significativamente. Y no se trata solo de que ahora se pueda acceder a una sola aplicación desde una computadora o un teléfono; el costo de usar diversos servicios se ha reducido significativamente en comparación con hace 10 años.</w:t>
      </w:r>
    </w:p>
    <w:p w14:paraId="35AB6A72" w14:textId="77777777" w:rsidR="0042215E" w:rsidRPr="0042215E" w:rsidRDefault="0042215E" w:rsidP="00E40CD3">
      <w:pPr>
        <w:pStyle w:val="Standard"/>
        <w:ind w:firstLine="708"/>
        <w:jc w:val="both"/>
      </w:pPr>
    </w:p>
    <w:p w14:paraId="2127A799" w14:textId="7DA93330" w:rsidR="0042215E" w:rsidRDefault="0042215E" w:rsidP="0042215E">
      <w:pPr>
        <w:pStyle w:val="Standard"/>
        <w:ind w:firstLine="708"/>
        <w:jc w:val="center"/>
        <w:rPr>
          <w:lang w:val="ru-RU"/>
        </w:rPr>
      </w:pPr>
      <w:r>
        <w:rPr>
          <w:noProof/>
        </w:rPr>
        <w:drawing>
          <wp:inline distT="0" distB="0" distL="0" distR="0" wp14:anchorId="323E6E26" wp14:editId="75A15981">
            <wp:extent cx="4697223" cy="3722701"/>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07322" cy="3730705"/>
                    </a:xfrm>
                    <a:prstGeom prst="rect">
                      <a:avLst/>
                    </a:prstGeom>
                    <a:noFill/>
                    <a:ln>
                      <a:noFill/>
                    </a:ln>
                  </pic:spPr>
                </pic:pic>
              </a:graphicData>
            </a:graphic>
          </wp:inline>
        </w:drawing>
      </w:r>
    </w:p>
    <w:p w14:paraId="2FD46EBF" w14:textId="636C9555" w:rsidR="0042215E" w:rsidRDefault="0042215E" w:rsidP="0042215E">
      <w:pPr>
        <w:pStyle w:val="Standard"/>
        <w:ind w:firstLine="708"/>
        <w:rPr>
          <w:i/>
          <w:iCs/>
          <w:sz w:val="20"/>
          <w:szCs w:val="20"/>
          <w:lang w:val="en-US"/>
        </w:rPr>
      </w:pPr>
      <w:proofErr w:type="spellStart"/>
      <w:r w:rsidRPr="0042215E">
        <w:rPr>
          <w:i/>
          <w:iCs/>
          <w:color w:val="7F7F7F" w:themeColor="text1" w:themeTint="80"/>
          <w:sz w:val="20"/>
          <w:szCs w:val="20"/>
          <w:lang w:val="en-US"/>
        </w:rPr>
        <w:t>Recurso</w:t>
      </w:r>
      <w:proofErr w:type="spellEnd"/>
      <w:r w:rsidRPr="0042215E">
        <w:rPr>
          <w:i/>
          <w:iCs/>
          <w:color w:val="7F7F7F" w:themeColor="text1" w:themeTint="80"/>
          <w:sz w:val="20"/>
          <w:szCs w:val="20"/>
          <w:lang w:val="en-US"/>
        </w:rPr>
        <w:t xml:space="preserve"> – </w:t>
      </w:r>
      <w:hyperlink r:id="rId14" w:history="1">
        <w:r w:rsidRPr="00F056AE">
          <w:rPr>
            <w:rStyle w:val="Hyperlink"/>
            <w:i/>
            <w:iCs/>
            <w:color w:val="4472C4" w:themeColor="accent1"/>
            <w:sz w:val="20"/>
            <w:szCs w:val="20"/>
            <w:u w:val="none"/>
            <w:lang w:val="en-US"/>
          </w:rPr>
          <w:t xml:space="preserve">Practical estimation of </w:t>
        </w:r>
        <w:proofErr w:type="spellStart"/>
        <w:r w:rsidRPr="00F056AE">
          <w:rPr>
            <w:rStyle w:val="Hyperlink"/>
            <w:i/>
            <w:iCs/>
            <w:color w:val="4472C4" w:themeColor="accent1"/>
            <w:sz w:val="20"/>
            <w:szCs w:val="20"/>
            <w:u w:val="none"/>
            <w:lang w:val="en-US"/>
          </w:rPr>
          <w:t>cloude</w:t>
        </w:r>
        <w:proofErr w:type="spellEnd"/>
        <w:r w:rsidRPr="00F056AE">
          <w:rPr>
            <w:rStyle w:val="Hyperlink"/>
            <w:i/>
            <w:iCs/>
            <w:color w:val="4472C4" w:themeColor="accent1"/>
            <w:sz w:val="20"/>
            <w:szCs w:val="20"/>
            <w:u w:val="none"/>
            <w:lang w:val="en-US"/>
          </w:rPr>
          <w:t xml:space="preserve"> storage costs</w:t>
        </w:r>
      </w:hyperlink>
    </w:p>
    <w:p w14:paraId="5EAFBB3D" w14:textId="77777777" w:rsidR="0042215E" w:rsidRPr="0042215E" w:rsidRDefault="0042215E" w:rsidP="0042215E">
      <w:pPr>
        <w:pStyle w:val="Standard"/>
        <w:ind w:firstLine="708"/>
        <w:rPr>
          <w:i/>
          <w:iCs/>
          <w:sz w:val="20"/>
          <w:szCs w:val="20"/>
          <w:lang w:val="en-US"/>
        </w:rPr>
      </w:pPr>
    </w:p>
    <w:p w14:paraId="4ABC8C46" w14:textId="3202669F" w:rsidR="008D3554" w:rsidRDefault="008D3554" w:rsidP="00E40CD3">
      <w:pPr>
        <w:pStyle w:val="Standard"/>
        <w:ind w:firstLine="708"/>
        <w:jc w:val="both"/>
      </w:pPr>
      <w:r w:rsidRPr="008D3554">
        <w:t xml:space="preserve">Sin embargo, el consumo de energía también ha aumentado significativamente. Los servidores de algunas empresas ya consumen tanta energía </w:t>
      </w:r>
      <w:hyperlink r:id="rId15" w:history="1">
        <w:r w:rsidRPr="0042215E">
          <w:rPr>
            <w:rStyle w:val="Hyperlink"/>
            <w:u w:val="none"/>
          </w:rPr>
          <w:t>como algunos países pequeños</w:t>
        </w:r>
      </w:hyperlink>
      <w:r w:rsidRPr="008D3554">
        <w:t>. Y, lamentablemente, es poco probable que esta situación cambie pronto.</w:t>
      </w:r>
    </w:p>
    <w:p w14:paraId="5333A33A" w14:textId="77777777" w:rsidR="0042215E" w:rsidRDefault="0042215E" w:rsidP="00E40CD3">
      <w:pPr>
        <w:pStyle w:val="Standard"/>
        <w:ind w:firstLine="708"/>
        <w:jc w:val="both"/>
        <w:rPr>
          <w:lang w:val="ru-RU"/>
        </w:rPr>
      </w:pPr>
    </w:p>
    <w:p w14:paraId="06C1B9D6" w14:textId="569F4C4F" w:rsidR="0042215E" w:rsidRDefault="0042215E" w:rsidP="0042215E">
      <w:pPr>
        <w:pStyle w:val="Standard"/>
        <w:ind w:firstLine="708"/>
        <w:jc w:val="center"/>
      </w:pPr>
      <w:r>
        <w:rPr>
          <w:noProof/>
        </w:rPr>
        <w:lastRenderedPageBreak/>
        <w:drawing>
          <wp:inline distT="0" distB="0" distL="0" distR="0" wp14:anchorId="09AE5BFE" wp14:editId="5E9C939A">
            <wp:extent cx="4319517" cy="2940777"/>
            <wp:effectExtent l="0" t="0" r="5080" b="0"/>
            <wp:docPr id="2" name="Picture 2" descr="Energy‐efficiency and sustainability in new generation cloud computing: A  vision and directions for integrated management of data centre resources  and workloads - Buyya - 2024 - Software: Practice and Experience - Wiley  Online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ergy‐efficiency and sustainability in new generation cloud computing: A  vision and directions for integrated management of data centre resources  and workloads - Buyya - 2024 - Software: Practice and Experience - Wiley  Online Library"/>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36205" cy="2952138"/>
                    </a:xfrm>
                    <a:prstGeom prst="rect">
                      <a:avLst/>
                    </a:prstGeom>
                    <a:noFill/>
                    <a:ln>
                      <a:noFill/>
                    </a:ln>
                  </pic:spPr>
                </pic:pic>
              </a:graphicData>
            </a:graphic>
          </wp:inline>
        </w:drawing>
      </w:r>
    </w:p>
    <w:p w14:paraId="0E84ED96" w14:textId="12FDAB38" w:rsidR="0042215E" w:rsidRDefault="0042215E" w:rsidP="0042215E">
      <w:pPr>
        <w:pStyle w:val="Standard"/>
        <w:ind w:firstLine="708"/>
        <w:rPr>
          <w:i/>
          <w:iCs/>
          <w:color w:val="4472C4" w:themeColor="accent1"/>
          <w:sz w:val="20"/>
          <w:szCs w:val="20"/>
          <w:lang w:val="ru-RU"/>
        </w:rPr>
      </w:pPr>
      <w:proofErr w:type="spellStart"/>
      <w:r w:rsidRPr="0042215E">
        <w:rPr>
          <w:i/>
          <w:iCs/>
          <w:color w:val="7F7F7F" w:themeColor="text1" w:themeTint="80"/>
          <w:sz w:val="20"/>
          <w:szCs w:val="20"/>
          <w:lang w:val="en-US"/>
        </w:rPr>
        <w:t>Recurso</w:t>
      </w:r>
      <w:proofErr w:type="spellEnd"/>
      <w:r w:rsidRPr="0042215E">
        <w:rPr>
          <w:i/>
          <w:iCs/>
          <w:color w:val="7F7F7F" w:themeColor="text1" w:themeTint="80"/>
          <w:sz w:val="20"/>
          <w:szCs w:val="20"/>
          <w:lang w:val="en-US"/>
        </w:rPr>
        <w:t xml:space="preserve"> – </w:t>
      </w:r>
      <w:hyperlink r:id="rId17" w:history="1">
        <w:r w:rsidRPr="00F056AE">
          <w:rPr>
            <w:rStyle w:val="Hyperlink"/>
            <w:i/>
            <w:iCs/>
            <w:color w:val="4472C4" w:themeColor="accent1"/>
            <w:sz w:val="20"/>
            <w:szCs w:val="20"/>
            <w:u w:val="none"/>
            <w:lang w:val="en-US"/>
          </w:rPr>
          <w:t xml:space="preserve">Energy-efficiency and sustainability in new generation </w:t>
        </w:r>
        <w:r w:rsidR="00F056AE">
          <w:rPr>
            <w:rStyle w:val="Hyperlink"/>
            <w:i/>
            <w:iCs/>
            <w:color w:val="4472C4" w:themeColor="accent1"/>
            <w:sz w:val="20"/>
            <w:szCs w:val="20"/>
            <w:u w:val="none"/>
            <w:lang w:val="en-US"/>
          </w:rPr>
          <w:t>C</w:t>
        </w:r>
        <w:r w:rsidRPr="00F056AE">
          <w:rPr>
            <w:rStyle w:val="Hyperlink"/>
            <w:i/>
            <w:iCs/>
            <w:color w:val="4472C4" w:themeColor="accent1"/>
            <w:sz w:val="20"/>
            <w:szCs w:val="20"/>
            <w:u w:val="none"/>
            <w:lang w:val="en-US"/>
          </w:rPr>
          <w:t xml:space="preserve">loud </w:t>
        </w:r>
        <w:r w:rsidR="00F056AE">
          <w:rPr>
            <w:rStyle w:val="Hyperlink"/>
            <w:i/>
            <w:iCs/>
            <w:color w:val="4472C4" w:themeColor="accent1"/>
            <w:sz w:val="20"/>
            <w:szCs w:val="20"/>
            <w:u w:val="none"/>
            <w:lang w:val="en-US"/>
          </w:rPr>
          <w:t>C</w:t>
        </w:r>
        <w:r w:rsidRPr="00F056AE">
          <w:rPr>
            <w:rStyle w:val="Hyperlink"/>
            <w:i/>
            <w:iCs/>
            <w:color w:val="4472C4" w:themeColor="accent1"/>
            <w:sz w:val="20"/>
            <w:szCs w:val="20"/>
            <w:u w:val="none"/>
            <w:lang w:val="en-US"/>
          </w:rPr>
          <w:t>omputing</w:t>
        </w:r>
      </w:hyperlink>
    </w:p>
    <w:p w14:paraId="49A762C1" w14:textId="77777777" w:rsidR="00F056AE" w:rsidRPr="00F056AE" w:rsidRDefault="00F056AE" w:rsidP="0042215E">
      <w:pPr>
        <w:pStyle w:val="Standard"/>
        <w:ind w:firstLine="708"/>
        <w:rPr>
          <w:b/>
          <w:bCs/>
          <w:i/>
          <w:iCs/>
          <w:sz w:val="20"/>
          <w:szCs w:val="20"/>
          <w:lang w:val="ru-RU"/>
        </w:rPr>
      </w:pPr>
    </w:p>
    <w:p w14:paraId="133460C0" w14:textId="558F8119" w:rsidR="00CB0298" w:rsidRPr="00F056AE" w:rsidRDefault="00F056AE" w:rsidP="00F056AE">
      <w:pPr>
        <w:ind w:firstLine="708"/>
        <w:jc w:val="both"/>
        <w:rPr>
          <w:lang w:val="ru-RU"/>
        </w:rPr>
      </w:pPr>
      <w:r w:rsidRPr="00F056AE">
        <w:rPr>
          <w:lang w:val="es-ES"/>
        </w:rPr>
        <w:t xml:space="preserve">En resumen, la situación es bastante desalentadora. Las leyes no se han adaptado al ritmo de los avances tecnológicos, y explotar ciegamente los recursos naturales es mucho más fácil y rentable que buscar alternativas. </w:t>
      </w:r>
      <w:r w:rsidRPr="00F056AE">
        <w:rPr>
          <w:lang w:val="ru-RU"/>
        </w:rPr>
        <w:t>Sin embargo, las cosas podrían cambiar en el futuro.</w:t>
      </w:r>
    </w:p>
    <w:sectPr w:rsidR="00CB0298" w:rsidRPr="00F056AE" w:rsidSect="00AF5240">
      <w:footerReference w:type="default" r:id="rId18"/>
      <w:type w:val="continuous"/>
      <w:pgSz w:w="11906" w:h="16838"/>
      <w:pgMar w:top="851" w:right="851" w:bottom="851" w:left="851" w:header="5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A9EBC7" w14:textId="77777777" w:rsidR="00C91E86" w:rsidRDefault="00C91E86" w:rsidP="00961F8F">
      <w:pPr>
        <w:spacing w:after="0" w:line="240" w:lineRule="auto"/>
      </w:pPr>
      <w:r>
        <w:separator/>
      </w:r>
    </w:p>
  </w:endnote>
  <w:endnote w:type="continuationSeparator" w:id="0">
    <w:p w14:paraId="7EF28359" w14:textId="77777777" w:rsidR="00C91E86" w:rsidRDefault="00C91E86" w:rsidP="00961F8F">
      <w:pPr>
        <w:spacing w:after="0" w:line="240" w:lineRule="auto"/>
      </w:pPr>
      <w:r>
        <w:continuationSeparator/>
      </w:r>
    </w:p>
  </w:endnote>
  <w:endnote w:type="continuationNotice" w:id="1">
    <w:p w14:paraId="4D57B7F7" w14:textId="77777777" w:rsidR="00C91E86" w:rsidRDefault="00C91E8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charset w:val="00"/>
    <w:family w:val="swiss"/>
    <w:pitch w:val="variable"/>
    <w:sig w:usb0="00000003" w:usb1="00000000" w:usb2="00000000" w:usb3="00000000" w:csb0="00000001"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08B3C" w14:textId="508B6920" w:rsidR="00961F8F" w:rsidRPr="00F04A97" w:rsidRDefault="00961F8F" w:rsidP="00961F8F">
    <w:pPr>
      <w:tabs>
        <w:tab w:val="center" w:pos="4550"/>
        <w:tab w:val="left" w:pos="5818"/>
      </w:tabs>
      <w:ind w:right="260"/>
      <w:jc w:val="center"/>
      <w:rPr>
        <w:color w:val="222A35" w:themeColor="text2" w:themeShade="80"/>
        <w:lang w:val="es-ES"/>
      </w:rPr>
    </w:pPr>
    <w:r w:rsidRPr="00F04A97">
      <w:rPr>
        <w:rFonts w:ascii="Aptos Narrow" w:eastAsia="Times New Roman" w:hAnsi="Aptos Narrow" w:cs="Arial"/>
        <w:lang w:val="es-ES" w:eastAsia="ru-RU"/>
      </w:rPr>
      <w:t>Vadim Elshin</w:t>
    </w:r>
    <w:r w:rsidRPr="00F04A97">
      <w:rPr>
        <w:color w:val="8496B0" w:themeColor="text2" w:themeTint="99"/>
        <w:spacing w:val="60"/>
        <w:lang w:val="es-ES"/>
      </w:rPr>
      <w:tab/>
    </w:r>
    <w:r w:rsidR="00F056AE">
      <w:rPr>
        <w:rFonts w:eastAsia="Times New Roman" w:cstheme="minorHAnsi"/>
        <w:lang w:val="es-ES" w:eastAsia="ru-RU"/>
      </w:rPr>
      <w:t>SDREP</w:t>
    </w:r>
    <w:r w:rsidRPr="00F04A97">
      <w:rPr>
        <w:rFonts w:cstheme="minorHAnsi"/>
        <w:lang w:val="es-ES"/>
      </w:rPr>
      <w:t xml:space="preserve"> | </w:t>
    </w:r>
    <w:r w:rsidR="00AF5240" w:rsidRPr="00F04A97">
      <w:rPr>
        <w:rFonts w:eastAsia="Times New Roman" w:cstheme="minorHAnsi"/>
        <w:lang w:val="es-ES" w:eastAsia="ru-RU"/>
      </w:rPr>
      <w:t xml:space="preserve">2 </w:t>
    </w:r>
    <w:r w:rsidRPr="00F04A97">
      <w:rPr>
        <w:rFonts w:eastAsia="Times New Roman" w:cstheme="minorHAnsi"/>
        <w:lang w:val="es-ES" w:eastAsia="ru-RU"/>
      </w:rPr>
      <w:t>CFS</w:t>
    </w:r>
    <w:r w:rsidR="00AF5240" w:rsidRPr="00F04A97">
      <w:rPr>
        <w:rFonts w:eastAsia="Times New Roman" w:cstheme="minorHAnsi"/>
        <w:lang w:val="es-ES" w:eastAsia="ru-RU"/>
      </w:rPr>
      <w:t xml:space="preserve"> </w:t>
    </w:r>
    <w:r w:rsidRPr="00F04A97">
      <w:rPr>
        <w:rFonts w:eastAsia="Times New Roman" w:cstheme="minorHAnsi"/>
        <w:lang w:val="es-ES" w:eastAsia="ru-RU"/>
      </w:rPr>
      <w:t>DAW</w:t>
    </w:r>
    <w:r w:rsidRPr="00F04A97">
      <w:rPr>
        <w:color w:val="8496B0" w:themeColor="text2" w:themeTint="99"/>
        <w:spacing w:val="60"/>
        <w:lang w:val="es-ES"/>
      </w:rPr>
      <w:tab/>
    </w:r>
    <w:r w:rsidRPr="00F04A97">
      <w:rPr>
        <w:color w:val="8496B0" w:themeColor="text2" w:themeTint="99"/>
        <w:spacing w:val="60"/>
        <w:lang w:val="es-ES"/>
      </w:rPr>
      <w:tab/>
    </w:r>
    <w:r w:rsidRPr="00F04A97">
      <w:rPr>
        <w:color w:val="8496B0" w:themeColor="text2" w:themeTint="99"/>
        <w:spacing w:val="60"/>
        <w:lang w:val="es-ES"/>
      </w:rPr>
      <w:tab/>
      <w:t xml:space="preserve">      </w:t>
    </w:r>
    <w:r w:rsidRPr="00F04A97">
      <w:rPr>
        <w:color w:val="8496B0" w:themeColor="text2" w:themeTint="99"/>
        <w:spacing w:val="60"/>
        <w:lang w:val="es-ES"/>
      </w:rPr>
      <w:tab/>
    </w:r>
    <w:r w:rsidRPr="00F04A97">
      <w:rPr>
        <w:color w:val="000000" w:themeColor="text1"/>
        <w:spacing w:val="60"/>
        <w:lang w:val="es-ES"/>
      </w:rPr>
      <w:t>Página</w:t>
    </w:r>
    <w:r w:rsidRPr="00F04A97">
      <w:rPr>
        <w:color w:val="8496B0" w:themeColor="text2" w:themeTint="99"/>
        <w:lang w:val="es-ES"/>
      </w:rPr>
      <w:t xml:space="preserve"> </w:t>
    </w:r>
    <w:r>
      <w:rPr>
        <w:color w:val="323E4F" w:themeColor="text2" w:themeShade="BF"/>
      </w:rPr>
      <w:fldChar w:fldCharType="begin"/>
    </w:r>
    <w:r w:rsidRPr="00F04A97">
      <w:rPr>
        <w:color w:val="323E4F" w:themeColor="text2" w:themeShade="BF"/>
        <w:lang w:val="es-ES"/>
      </w:rPr>
      <w:instrText>PAGE   \* MERGEFORMAT</w:instrText>
    </w:r>
    <w:r>
      <w:rPr>
        <w:color w:val="323E4F" w:themeColor="text2" w:themeShade="BF"/>
      </w:rPr>
      <w:fldChar w:fldCharType="separate"/>
    </w:r>
    <w:r w:rsidRPr="00961F8F">
      <w:rPr>
        <w:color w:val="323E4F" w:themeColor="text2" w:themeShade="BF"/>
        <w:lang w:val="es-ES"/>
      </w:rPr>
      <w:t>1</w:t>
    </w:r>
    <w:r>
      <w:rPr>
        <w:color w:val="323E4F" w:themeColor="text2" w:themeShade="BF"/>
      </w:rPr>
      <w:fldChar w:fldCharType="end"/>
    </w:r>
    <w:r w:rsidRPr="00F04A97">
      <w:rPr>
        <w:color w:val="323E4F" w:themeColor="text2" w:themeShade="BF"/>
        <w:lang w:val="es-ES"/>
      </w:rPr>
      <w:t xml:space="preserve"> | </w:t>
    </w:r>
    <w:r>
      <w:rPr>
        <w:color w:val="323E4F" w:themeColor="text2" w:themeShade="BF"/>
      </w:rPr>
      <w:fldChar w:fldCharType="begin"/>
    </w:r>
    <w:r w:rsidRPr="00F04A97">
      <w:rPr>
        <w:color w:val="323E4F" w:themeColor="text2" w:themeShade="BF"/>
        <w:lang w:val="es-ES"/>
      </w:rPr>
      <w:instrText>NUMPAGES  \* Arabic  \* MERGEFORMAT</w:instrText>
    </w:r>
    <w:r>
      <w:rPr>
        <w:color w:val="323E4F" w:themeColor="text2" w:themeShade="BF"/>
      </w:rPr>
      <w:fldChar w:fldCharType="separate"/>
    </w:r>
    <w:r w:rsidRPr="00961F8F">
      <w:rPr>
        <w:color w:val="323E4F" w:themeColor="text2" w:themeShade="BF"/>
        <w:lang w:val="es-ES"/>
      </w:rPr>
      <w:t>2</w:t>
    </w:r>
    <w:r>
      <w:rPr>
        <w:color w:val="323E4F" w:themeColor="text2" w:themeShade="BF"/>
      </w:rPr>
      <w:fldChar w:fldCharType="end"/>
    </w:r>
  </w:p>
  <w:p w14:paraId="4D4B2C81" w14:textId="77777777" w:rsidR="00961F8F" w:rsidRPr="00F04A97" w:rsidRDefault="00961F8F">
    <w:pPr>
      <w:pStyle w:val="Footer"/>
      <w:rPr>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2C30C2" w14:textId="77777777" w:rsidR="00C91E86" w:rsidRDefault="00C91E86" w:rsidP="00961F8F">
      <w:pPr>
        <w:spacing w:after="0" w:line="240" w:lineRule="auto"/>
      </w:pPr>
      <w:r>
        <w:separator/>
      </w:r>
    </w:p>
  </w:footnote>
  <w:footnote w:type="continuationSeparator" w:id="0">
    <w:p w14:paraId="5CCBABA5" w14:textId="77777777" w:rsidR="00C91E86" w:rsidRDefault="00C91E86" w:rsidP="00961F8F">
      <w:pPr>
        <w:spacing w:after="0" w:line="240" w:lineRule="auto"/>
      </w:pPr>
      <w:r>
        <w:continuationSeparator/>
      </w:r>
    </w:p>
  </w:footnote>
  <w:footnote w:type="continuationNotice" w:id="1">
    <w:p w14:paraId="5BB13E78" w14:textId="77777777" w:rsidR="00C91E86" w:rsidRDefault="00C91E8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36C94"/>
    <w:multiLevelType w:val="hybridMultilevel"/>
    <w:tmpl w:val="94924C58"/>
    <w:lvl w:ilvl="0" w:tplc="0419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138D2C6A"/>
    <w:multiLevelType w:val="hybridMultilevel"/>
    <w:tmpl w:val="34F05E86"/>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E7F0067"/>
    <w:multiLevelType w:val="hybridMultilevel"/>
    <w:tmpl w:val="41CA5A2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8970825"/>
    <w:multiLevelType w:val="multilevel"/>
    <w:tmpl w:val="CCC64ABC"/>
    <w:lvl w:ilvl="0">
      <w:start w:val="1"/>
      <w:numFmt w:val="decimal"/>
      <w:lvlText w:val="%1."/>
      <w:lvlJc w:val="left"/>
      <w:pPr>
        <w:ind w:left="720" w:hanging="360"/>
      </w:pPr>
      <w:rPr>
        <w:rFonts w:hint="default"/>
      </w:rPr>
    </w:lvl>
    <w:lvl w:ilvl="1">
      <w:start w:val="2"/>
      <w:numFmt w:val="decimal"/>
      <w:pStyle w:val="Titulo3-titulo3"/>
      <w:isLgl/>
      <w:lvlText w:val="%1.%2"/>
      <w:lvlJc w:val="left"/>
      <w:pPr>
        <w:ind w:left="107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4E48598F"/>
    <w:multiLevelType w:val="multilevel"/>
    <w:tmpl w:val="0419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EF022C2"/>
    <w:multiLevelType w:val="hybridMultilevel"/>
    <w:tmpl w:val="401498D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3CE3CC1"/>
    <w:multiLevelType w:val="hybridMultilevel"/>
    <w:tmpl w:val="D9D8D94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6082C6A"/>
    <w:multiLevelType w:val="hybridMultilevel"/>
    <w:tmpl w:val="BDD2AD2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8E45CD5"/>
    <w:multiLevelType w:val="hybridMultilevel"/>
    <w:tmpl w:val="E8045E3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A97189B"/>
    <w:multiLevelType w:val="hybridMultilevel"/>
    <w:tmpl w:val="C3C4C4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FCF64DD"/>
    <w:multiLevelType w:val="hybridMultilevel"/>
    <w:tmpl w:val="58C640C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625638A5"/>
    <w:multiLevelType w:val="multilevel"/>
    <w:tmpl w:val="993871C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4.4.4."/>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2054573542">
    <w:abstractNumId w:val="9"/>
  </w:num>
  <w:num w:numId="2" w16cid:durableId="638650185">
    <w:abstractNumId w:val="3"/>
  </w:num>
  <w:num w:numId="3" w16cid:durableId="1003360096">
    <w:abstractNumId w:val="4"/>
  </w:num>
  <w:num w:numId="4" w16cid:durableId="818958048">
    <w:abstractNumId w:val="0"/>
  </w:num>
  <w:num w:numId="5" w16cid:durableId="1483698135">
    <w:abstractNumId w:val="11"/>
  </w:num>
  <w:num w:numId="6" w16cid:durableId="44374820">
    <w:abstractNumId w:val="8"/>
  </w:num>
  <w:num w:numId="7" w16cid:durableId="87315579">
    <w:abstractNumId w:val="7"/>
  </w:num>
  <w:num w:numId="8" w16cid:durableId="529219033">
    <w:abstractNumId w:val="10"/>
  </w:num>
  <w:num w:numId="9" w16cid:durableId="557084381">
    <w:abstractNumId w:val="2"/>
  </w:num>
  <w:num w:numId="10" w16cid:durableId="1727487030">
    <w:abstractNumId w:val="1"/>
  </w:num>
  <w:num w:numId="11" w16cid:durableId="2102097268">
    <w:abstractNumId w:val="5"/>
  </w:num>
  <w:num w:numId="12" w16cid:durableId="2796475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DF"/>
    <w:rsid w:val="00004909"/>
    <w:rsid w:val="00032A7E"/>
    <w:rsid w:val="000516E0"/>
    <w:rsid w:val="000B1DAF"/>
    <w:rsid w:val="0012204E"/>
    <w:rsid w:val="001452C9"/>
    <w:rsid w:val="00162A76"/>
    <w:rsid w:val="00177B5D"/>
    <w:rsid w:val="00183A4F"/>
    <w:rsid w:val="0019367B"/>
    <w:rsid w:val="001C1ED8"/>
    <w:rsid w:val="002625E5"/>
    <w:rsid w:val="00283102"/>
    <w:rsid w:val="002C023F"/>
    <w:rsid w:val="00321309"/>
    <w:rsid w:val="00390711"/>
    <w:rsid w:val="003A4307"/>
    <w:rsid w:val="00407C22"/>
    <w:rsid w:val="0041584B"/>
    <w:rsid w:val="0042215E"/>
    <w:rsid w:val="0053563C"/>
    <w:rsid w:val="0055369D"/>
    <w:rsid w:val="00560AD4"/>
    <w:rsid w:val="005A3C80"/>
    <w:rsid w:val="00654CA2"/>
    <w:rsid w:val="00664B38"/>
    <w:rsid w:val="007B2B71"/>
    <w:rsid w:val="008100C6"/>
    <w:rsid w:val="008352EA"/>
    <w:rsid w:val="00840E5F"/>
    <w:rsid w:val="00841F84"/>
    <w:rsid w:val="0085162B"/>
    <w:rsid w:val="00861C04"/>
    <w:rsid w:val="008D3554"/>
    <w:rsid w:val="008E0C9A"/>
    <w:rsid w:val="008F7B0F"/>
    <w:rsid w:val="00924411"/>
    <w:rsid w:val="00961F8F"/>
    <w:rsid w:val="00990B21"/>
    <w:rsid w:val="009E6696"/>
    <w:rsid w:val="00A027BD"/>
    <w:rsid w:val="00A10E9C"/>
    <w:rsid w:val="00A26405"/>
    <w:rsid w:val="00AF5240"/>
    <w:rsid w:val="00B16989"/>
    <w:rsid w:val="00B33BB6"/>
    <w:rsid w:val="00BB067C"/>
    <w:rsid w:val="00BD0E2E"/>
    <w:rsid w:val="00C5079B"/>
    <w:rsid w:val="00C55914"/>
    <w:rsid w:val="00C76CC7"/>
    <w:rsid w:val="00C8016F"/>
    <w:rsid w:val="00C91E86"/>
    <w:rsid w:val="00CB0298"/>
    <w:rsid w:val="00CC317A"/>
    <w:rsid w:val="00D17186"/>
    <w:rsid w:val="00D22231"/>
    <w:rsid w:val="00D4750C"/>
    <w:rsid w:val="00E40CD3"/>
    <w:rsid w:val="00E62CB0"/>
    <w:rsid w:val="00E67DDF"/>
    <w:rsid w:val="00E7272B"/>
    <w:rsid w:val="00E9508F"/>
    <w:rsid w:val="00F04A97"/>
    <w:rsid w:val="00F056AE"/>
    <w:rsid w:val="00F1720B"/>
    <w:rsid w:val="00F17EF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D8DE48"/>
  <w15:chartTrackingRefBased/>
  <w15:docId w15:val="{B17EFBF8-B907-401A-AD07-6B05BC54C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CA2"/>
    <w:pPr>
      <w:spacing w:line="276" w:lineRule="auto"/>
    </w:pPr>
    <w:rPr>
      <w:kern w:val="2"/>
      <w:sz w:val="24"/>
      <w:szCs w:val="24"/>
      <w:lang w:val="ca-ES-valencia"/>
      <w14:ligatures w14:val="standardContextual"/>
    </w:rPr>
  </w:style>
  <w:style w:type="paragraph" w:styleId="Heading1">
    <w:name w:val="heading 1"/>
    <w:basedOn w:val="Normal"/>
    <w:next w:val="Normal"/>
    <w:link w:val="Heading1Char"/>
    <w:uiPriority w:val="9"/>
    <w:qFormat/>
    <w:rsid w:val="00654C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07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7B5D"/>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1F8F"/>
    <w:pPr>
      <w:tabs>
        <w:tab w:val="center" w:pos="4677"/>
        <w:tab w:val="right" w:pos="9355"/>
      </w:tabs>
      <w:spacing w:after="0" w:line="240" w:lineRule="auto"/>
    </w:pPr>
  </w:style>
  <w:style w:type="character" w:customStyle="1" w:styleId="HeaderChar">
    <w:name w:val="Header Char"/>
    <w:basedOn w:val="DefaultParagraphFont"/>
    <w:link w:val="Header"/>
    <w:uiPriority w:val="99"/>
    <w:rsid w:val="00961F8F"/>
  </w:style>
  <w:style w:type="paragraph" w:styleId="Footer">
    <w:name w:val="footer"/>
    <w:basedOn w:val="Normal"/>
    <w:link w:val="FooterChar"/>
    <w:uiPriority w:val="99"/>
    <w:unhideWhenUsed/>
    <w:rsid w:val="00961F8F"/>
    <w:pPr>
      <w:tabs>
        <w:tab w:val="center" w:pos="4677"/>
        <w:tab w:val="right" w:pos="9355"/>
      </w:tabs>
      <w:spacing w:after="0" w:line="240" w:lineRule="auto"/>
    </w:pPr>
  </w:style>
  <w:style w:type="character" w:customStyle="1" w:styleId="FooterChar">
    <w:name w:val="Footer Char"/>
    <w:basedOn w:val="DefaultParagraphFont"/>
    <w:link w:val="Footer"/>
    <w:uiPriority w:val="99"/>
    <w:rsid w:val="00961F8F"/>
  </w:style>
  <w:style w:type="table" w:styleId="TableGrid">
    <w:name w:val="Table Grid"/>
    <w:basedOn w:val="TableNormal"/>
    <w:uiPriority w:val="39"/>
    <w:rsid w:val="00183A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04909"/>
    <w:pPr>
      <w:ind w:left="720"/>
      <w:contextualSpacing/>
    </w:pPr>
  </w:style>
  <w:style w:type="character" w:styleId="Hyperlink">
    <w:name w:val="Hyperlink"/>
    <w:basedOn w:val="DefaultParagraphFont"/>
    <w:uiPriority w:val="99"/>
    <w:unhideWhenUsed/>
    <w:rsid w:val="00654CA2"/>
    <w:rPr>
      <w:color w:val="0563C1" w:themeColor="hyperlink"/>
      <w:u w:val="single"/>
    </w:rPr>
  </w:style>
  <w:style w:type="paragraph" w:styleId="TOC1">
    <w:name w:val="toc 1"/>
    <w:basedOn w:val="Normal"/>
    <w:next w:val="Normal"/>
    <w:autoRedefine/>
    <w:uiPriority w:val="39"/>
    <w:unhideWhenUsed/>
    <w:rsid w:val="00654CA2"/>
    <w:pPr>
      <w:spacing w:after="100"/>
    </w:pPr>
  </w:style>
  <w:style w:type="paragraph" w:styleId="TOC3">
    <w:name w:val="toc 3"/>
    <w:basedOn w:val="Normal"/>
    <w:next w:val="Normal"/>
    <w:autoRedefine/>
    <w:uiPriority w:val="39"/>
    <w:unhideWhenUsed/>
    <w:rsid w:val="00654CA2"/>
    <w:pPr>
      <w:spacing w:after="100"/>
      <w:ind w:left="480"/>
    </w:pPr>
  </w:style>
  <w:style w:type="character" w:customStyle="1" w:styleId="Heading1Char">
    <w:name w:val="Heading 1 Char"/>
    <w:basedOn w:val="DefaultParagraphFont"/>
    <w:link w:val="Heading1"/>
    <w:uiPriority w:val="9"/>
    <w:rsid w:val="00654CA2"/>
    <w:rPr>
      <w:rFonts w:asciiTheme="majorHAnsi" w:eastAsiaTheme="majorEastAsia" w:hAnsiTheme="majorHAnsi" w:cstheme="majorBidi"/>
      <w:color w:val="2F5496" w:themeColor="accent1" w:themeShade="BF"/>
      <w:kern w:val="2"/>
      <w:sz w:val="32"/>
      <w:szCs w:val="32"/>
      <w:lang w:val="ca-ES-valencia"/>
      <w14:ligatures w14:val="standardContextual"/>
    </w:rPr>
  </w:style>
  <w:style w:type="paragraph" w:styleId="TOCHeading">
    <w:name w:val="TOC Heading"/>
    <w:basedOn w:val="Heading1"/>
    <w:next w:val="Normal"/>
    <w:uiPriority w:val="39"/>
    <w:unhideWhenUsed/>
    <w:qFormat/>
    <w:rsid w:val="00654CA2"/>
    <w:pPr>
      <w:spacing w:line="256" w:lineRule="auto"/>
      <w:outlineLvl w:val="9"/>
    </w:pPr>
    <w:rPr>
      <w:rFonts w:ascii="Arial" w:hAnsi="Arial" w:cs="Times New Roman"/>
      <w:b/>
      <w:bCs/>
      <w:kern w:val="0"/>
      <w:lang w:eastAsia="ca-ES-valencia"/>
      <w14:ligatures w14:val="none"/>
    </w:rPr>
  </w:style>
  <w:style w:type="paragraph" w:customStyle="1" w:styleId="losparrafos">
    <w:name w:val="los parrafos"/>
    <w:basedOn w:val="Normal"/>
    <w:link w:val="losparrafosCar"/>
    <w:autoRedefine/>
    <w:qFormat/>
    <w:rsid w:val="00177B5D"/>
    <w:pPr>
      <w:spacing w:after="0" w:line="360" w:lineRule="auto"/>
      <w:ind w:firstLine="709"/>
      <w:jc w:val="both"/>
    </w:pPr>
    <w:rPr>
      <w:rFonts w:ascii="Arial" w:hAnsi="Arial" w:cs="Times New Roman"/>
    </w:rPr>
  </w:style>
  <w:style w:type="character" w:customStyle="1" w:styleId="losparrafosCar">
    <w:name w:val="los parrafos Car"/>
    <w:basedOn w:val="DefaultParagraphFont"/>
    <w:link w:val="losparrafos"/>
    <w:rsid w:val="00177B5D"/>
    <w:rPr>
      <w:rFonts w:ascii="Arial" w:hAnsi="Arial" w:cs="Times New Roman"/>
      <w:kern w:val="2"/>
      <w:sz w:val="24"/>
      <w:szCs w:val="24"/>
      <w:lang w:val="ca-ES-valencia"/>
      <w14:ligatures w14:val="standardContextual"/>
    </w:rPr>
  </w:style>
  <w:style w:type="paragraph" w:customStyle="1" w:styleId="Titulo3-titulo3">
    <w:name w:val="Titulo3-titulo3"/>
    <w:basedOn w:val="Heading3"/>
    <w:autoRedefine/>
    <w:qFormat/>
    <w:rsid w:val="00177B5D"/>
    <w:pPr>
      <w:numPr>
        <w:ilvl w:val="1"/>
        <w:numId w:val="2"/>
      </w:numPr>
      <w:tabs>
        <w:tab w:val="num" w:pos="360"/>
      </w:tabs>
      <w:spacing w:before="160" w:after="80" w:line="278" w:lineRule="auto"/>
      <w:ind w:left="0" w:firstLine="0"/>
    </w:pPr>
    <w:rPr>
      <w:rFonts w:ascii="Arial" w:hAnsi="Arial"/>
      <w:b/>
      <w:color w:val="2F5496" w:themeColor="accent1" w:themeShade="BF"/>
      <w:szCs w:val="28"/>
    </w:rPr>
  </w:style>
  <w:style w:type="character" w:customStyle="1" w:styleId="Heading3Char">
    <w:name w:val="Heading 3 Char"/>
    <w:basedOn w:val="DefaultParagraphFont"/>
    <w:link w:val="Heading3"/>
    <w:uiPriority w:val="9"/>
    <w:rsid w:val="00177B5D"/>
    <w:rPr>
      <w:rFonts w:asciiTheme="majorHAnsi" w:eastAsiaTheme="majorEastAsia" w:hAnsiTheme="majorHAnsi" w:cstheme="majorBidi"/>
      <w:color w:val="1F3763" w:themeColor="accent1" w:themeShade="7F"/>
      <w:kern w:val="2"/>
      <w:sz w:val="24"/>
      <w:szCs w:val="24"/>
      <w:lang w:val="ca-ES-valencia"/>
      <w14:ligatures w14:val="standardContextual"/>
    </w:rPr>
  </w:style>
  <w:style w:type="paragraph" w:styleId="NoSpacing">
    <w:name w:val="No Spacing"/>
    <w:link w:val="NoSpacingChar"/>
    <w:uiPriority w:val="1"/>
    <w:qFormat/>
    <w:rsid w:val="0019367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9367B"/>
    <w:rPr>
      <w:rFonts w:eastAsiaTheme="minorEastAsia"/>
      <w:lang w:val="en-US"/>
    </w:rPr>
  </w:style>
  <w:style w:type="paragraph" w:styleId="Title">
    <w:name w:val="Title"/>
    <w:basedOn w:val="Normal"/>
    <w:next w:val="Normal"/>
    <w:link w:val="TitleChar"/>
    <w:uiPriority w:val="10"/>
    <w:qFormat/>
    <w:rsid w:val="001936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367B"/>
    <w:rPr>
      <w:rFonts w:asciiTheme="majorHAnsi" w:eastAsiaTheme="majorEastAsia" w:hAnsiTheme="majorHAnsi" w:cstheme="majorBidi"/>
      <w:spacing w:val="-10"/>
      <w:kern w:val="28"/>
      <w:sz w:val="56"/>
      <w:szCs w:val="56"/>
      <w:lang w:val="ca-ES-valencia"/>
      <w14:ligatures w14:val="standardContextual"/>
    </w:rPr>
  </w:style>
  <w:style w:type="character" w:styleId="CommentReference">
    <w:name w:val="annotation reference"/>
    <w:basedOn w:val="DefaultParagraphFont"/>
    <w:uiPriority w:val="99"/>
    <w:semiHidden/>
    <w:unhideWhenUsed/>
    <w:rsid w:val="0053563C"/>
    <w:rPr>
      <w:sz w:val="16"/>
      <w:szCs w:val="16"/>
    </w:rPr>
  </w:style>
  <w:style w:type="paragraph" w:styleId="CommentText">
    <w:name w:val="annotation text"/>
    <w:basedOn w:val="Normal"/>
    <w:link w:val="CommentTextChar"/>
    <w:uiPriority w:val="99"/>
    <w:semiHidden/>
    <w:unhideWhenUsed/>
    <w:rsid w:val="0053563C"/>
    <w:pPr>
      <w:spacing w:line="240" w:lineRule="auto"/>
    </w:pPr>
    <w:rPr>
      <w:sz w:val="20"/>
      <w:szCs w:val="20"/>
    </w:rPr>
  </w:style>
  <w:style w:type="character" w:customStyle="1" w:styleId="CommentTextChar">
    <w:name w:val="Comment Text Char"/>
    <w:basedOn w:val="DefaultParagraphFont"/>
    <w:link w:val="CommentText"/>
    <w:uiPriority w:val="99"/>
    <w:semiHidden/>
    <w:rsid w:val="0053563C"/>
    <w:rPr>
      <w:kern w:val="2"/>
      <w:sz w:val="20"/>
      <w:szCs w:val="20"/>
      <w:lang w:val="ca-ES-valencia"/>
      <w14:ligatures w14:val="standardContextual"/>
    </w:rPr>
  </w:style>
  <w:style w:type="paragraph" w:styleId="CommentSubject">
    <w:name w:val="annotation subject"/>
    <w:basedOn w:val="CommentText"/>
    <w:next w:val="CommentText"/>
    <w:link w:val="CommentSubjectChar"/>
    <w:uiPriority w:val="99"/>
    <w:semiHidden/>
    <w:unhideWhenUsed/>
    <w:rsid w:val="0053563C"/>
    <w:rPr>
      <w:b/>
      <w:bCs/>
    </w:rPr>
  </w:style>
  <w:style w:type="character" w:customStyle="1" w:styleId="CommentSubjectChar">
    <w:name w:val="Comment Subject Char"/>
    <w:basedOn w:val="CommentTextChar"/>
    <w:link w:val="CommentSubject"/>
    <w:uiPriority w:val="99"/>
    <w:semiHidden/>
    <w:rsid w:val="0053563C"/>
    <w:rPr>
      <w:b/>
      <w:bCs/>
      <w:kern w:val="2"/>
      <w:sz w:val="20"/>
      <w:szCs w:val="20"/>
      <w:lang w:val="ca-ES-valencia"/>
      <w14:ligatures w14:val="standardContextual"/>
    </w:rPr>
  </w:style>
  <w:style w:type="character" w:styleId="UnresolvedMention">
    <w:name w:val="Unresolved Mention"/>
    <w:basedOn w:val="DefaultParagraphFont"/>
    <w:uiPriority w:val="99"/>
    <w:semiHidden/>
    <w:unhideWhenUsed/>
    <w:rsid w:val="00CB0298"/>
    <w:rPr>
      <w:color w:val="605E5C"/>
      <w:shd w:val="clear" w:color="auto" w:fill="E1DFDD"/>
    </w:rPr>
  </w:style>
  <w:style w:type="paragraph" w:styleId="EndnoteText">
    <w:name w:val="endnote text"/>
    <w:basedOn w:val="Normal"/>
    <w:link w:val="EndnoteTextChar"/>
    <w:uiPriority w:val="99"/>
    <w:semiHidden/>
    <w:unhideWhenUsed/>
    <w:rsid w:val="005A3C8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A3C80"/>
    <w:rPr>
      <w:kern w:val="2"/>
      <w:sz w:val="20"/>
      <w:szCs w:val="20"/>
      <w:lang w:val="ca-ES-valencia"/>
      <w14:ligatures w14:val="standardContextual"/>
    </w:rPr>
  </w:style>
  <w:style w:type="character" w:styleId="EndnoteReference">
    <w:name w:val="endnote reference"/>
    <w:basedOn w:val="DefaultParagraphFont"/>
    <w:uiPriority w:val="99"/>
    <w:semiHidden/>
    <w:unhideWhenUsed/>
    <w:rsid w:val="005A3C80"/>
    <w:rPr>
      <w:vertAlign w:val="superscript"/>
    </w:rPr>
  </w:style>
  <w:style w:type="character" w:styleId="FollowedHyperlink">
    <w:name w:val="FollowedHyperlink"/>
    <w:basedOn w:val="DefaultParagraphFont"/>
    <w:uiPriority w:val="99"/>
    <w:semiHidden/>
    <w:unhideWhenUsed/>
    <w:rsid w:val="005A3C80"/>
    <w:rPr>
      <w:color w:val="954F72" w:themeColor="followedHyperlink"/>
      <w:u w:val="single"/>
    </w:rPr>
  </w:style>
  <w:style w:type="paragraph" w:styleId="Caption">
    <w:name w:val="caption"/>
    <w:basedOn w:val="Normal"/>
    <w:next w:val="Normal"/>
    <w:uiPriority w:val="35"/>
    <w:unhideWhenUsed/>
    <w:qFormat/>
    <w:rsid w:val="008100C6"/>
    <w:pPr>
      <w:spacing w:after="200" w:line="240" w:lineRule="auto"/>
    </w:pPr>
    <w:rPr>
      <w:i/>
      <w:iCs/>
      <w:color w:val="44546A" w:themeColor="text2"/>
      <w:sz w:val="18"/>
      <w:szCs w:val="18"/>
    </w:rPr>
  </w:style>
  <w:style w:type="paragraph" w:styleId="Index1">
    <w:name w:val="index 1"/>
    <w:basedOn w:val="Normal"/>
    <w:next w:val="Normal"/>
    <w:autoRedefine/>
    <w:uiPriority w:val="99"/>
    <w:unhideWhenUsed/>
    <w:rsid w:val="008100C6"/>
    <w:pPr>
      <w:spacing w:after="0"/>
      <w:ind w:left="240" w:hanging="240"/>
    </w:pPr>
    <w:rPr>
      <w:rFonts w:cstheme="minorHAnsi"/>
      <w:sz w:val="18"/>
      <w:szCs w:val="18"/>
    </w:rPr>
  </w:style>
  <w:style w:type="paragraph" w:styleId="Index2">
    <w:name w:val="index 2"/>
    <w:basedOn w:val="Normal"/>
    <w:next w:val="Normal"/>
    <w:autoRedefine/>
    <w:uiPriority w:val="99"/>
    <w:unhideWhenUsed/>
    <w:rsid w:val="008100C6"/>
    <w:pPr>
      <w:spacing w:after="0"/>
      <w:ind w:left="480" w:hanging="240"/>
    </w:pPr>
    <w:rPr>
      <w:rFonts w:cstheme="minorHAnsi"/>
      <w:sz w:val="18"/>
      <w:szCs w:val="18"/>
    </w:rPr>
  </w:style>
  <w:style w:type="paragraph" w:styleId="Index3">
    <w:name w:val="index 3"/>
    <w:basedOn w:val="Normal"/>
    <w:next w:val="Normal"/>
    <w:autoRedefine/>
    <w:uiPriority w:val="99"/>
    <w:unhideWhenUsed/>
    <w:rsid w:val="008100C6"/>
    <w:pPr>
      <w:spacing w:after="0"/>
      <w:ind w:left="720" w:hanging="240"/>
    </w:pPr>
    <w:rPr>
      <w:rFonts w:cstheme="minorHAnsi"/>
      <w:sz w:val="18"/>
      <w:szCs w:val="18"/>
    </w:rPr>
  </w:style>
  <w:style w:type="paragraph" w:styleId="Index4">
    <w:name w:val="index 4"/>
    <w:basedOn w:val="Normal"/>
    <w:next w:val="Normal"/>
    <w:autoRedefine/>
    <w:uiPriority w:val="99"/>
    <w:unhideWhenUsed/>
    <w:rsid w:val="008100C6"/>
    <w:pPr>
      <w:spacing w:after="0"/>
      <w:ind w:left="960" w:hanging="240"/>
    </w:pPr>
    <w:rPr>
      <w:rFonts w:cstheme="minorHAnsi"/>
      <w:sz w:val="18"/>
      <w:szCs w:val="18"/>
    </w:rPr>
  </w:style>
  <w:style w:type="paragraph" w:styleId="Index5">
    <w:name w:val="index 5"/>
    <w:basedOn w:val="Normal"/>
    <w:next w:val="Normal"/>
    <w:autoRedefine/>
    <w:uiPriority w:val="99"/>
    <w:unhideWhenUsed/>
    <w:rsid w:val="008100C6"/>
    <w:pPr>
      <w:spacing w:after="0"/>
      <w:ind w:left="1200" w:hanging="240"/>
    </w:pPr>
    <w:rPr>
      <w:rFonts w:cstheme="minorHAnsi"/>
      <w:sz w:val="18"/>
      <w:szCs w:val="18"/>
    </w:rPr>
  </w:style>
  <w:style w:type="paragraph" w:styleId="Index6">
    <w:name w:val="index 6"/>
    <w:basedOn w:val="Normal"/>
    <w:next w:val="Normal"/>
    <w:autoRedefine/>
    <w:uiPriority w:val="99"/>
    <w:unhideWhenUsed/>
    <w:rsid w:val="008100C6"/>
    <w:pPr>
      <w:spacing w:after="0"/>
      <w:ind w:left="1440" w:hanging="240"/>
    </w:pPr>
    <w:rPr>
      <w:rFonts w:cstheme="minorHAnsi"/>
      <w:sz w:val="18"/>
      <w:szCs w:val="18"/>
    </w:rPr>
  </w:style>
  <w:style w:type="paragraph" w:styleId="Index7">
    <w:name w:val="index 7"/>
    <w:basedOn w:val="Normal"/>
    <w:next w:val="Normal"/>
    <w:autoRedefine/>
    <w:uiPriority w:val="99"/>
    <w:unhideWhenUsed/>
    <w:rsid w:val="008100C6"/>
    <w:pPr>
      <w:spacing w:after="0"/>
      <w:ind w:left="1680" w:hanging="240"/>
    </w:pPr>
    <w:rPr>
      <w:rFonts w:cstheme="minorHAnsi"/>
      <w:sz w:val="18"/>
      <w:szCs w:val="18"/>
    </w:rPr>
  </w:style>
  <w:style w:type="paragraph" w:styleId="Index8">
    <w:name w:val="index 8"/>
    <w:basedOn w:val="Normal"/>
    <w:next w:val="Normal"/>
    <w:autoRedefine/>
    <w:uiPriority w:val="99"/>
    <w:unhideWhenUsed/>
    <w:rsid w:val="008100C6"/>
    <w:pPr>
      <w:spacing w:after="0"/>
      <w:ind w:left="1920" w:hanging="240"/>
    </w:pPr>
    <w:rPr>
      <w:rFonts w:cstheme="minorHAnsi"/>
      <w:sz w:val="18"/>
      <w:szCs w:val="18"/>
    </w:rPr>
  </w:style>
  <w:style w:type="paragraph" w:styleId="Index9">
    <w:name w:val="index 9"/>
    <w:basedOn w:val="Normal"/>
    <w:next w:val="Normal"/>
    <w:autoRedefine/>
    <w:uiPriority w:val="99"/>
    <w:unhideWhenUsed/>
    <w:rsid w:val="008100C6"/>
    <w:pPr>
      <w:spacing w:after="0"/>
      <w:ind w:left="2160" w:hanging="240"/>
    </w:pPr>
    <w:rPr>
      <w:rFonts w:cstheme="minorHAnsi"/>
      <w:sz w:val="18"/>
      <w:szCs w:val="18"/>
    </w:rPr>
  </w:style>
  <w:style w:type="paragraph" w:styleId="IndexHeading">
    <w:name w:val="index heading"/>
    <w:basedOn w:val="Normal"/>
    <w:next w:val="Index1"/>
    <w:uiPriority w:val="99"/>
    <w:unhideWhenUsed/>
    <w:rsid w:val="008100C6"/>
    <w:pPr>
      <w:pBdr>
        <w:top w:val="single" w:sz="12" w:space="0" w:color="auto"/>
      </w:pBdr>
      <w:spacing w:before="360" w:after="240"/>
    </w:pPr>
    <w:rPr>
      <w:rFonts w:cstheme="minorHAnsi"/>
      <w:b/>
      <w:bCs/>
      <w:i/>
      <w:iCs/>
      <w:sz w:val="26"/>
      <w:szCs w:val="26"/>
    </w:rPr>
  </w:style>
  <w:style w:type="paragraph" w:styleId="TableofFigures">
    <w:name w:val="table of figures"/>
    <w:basedOn w:val="Normal"/>
    <w:next w:val="Normal"/>
    <w:uiPriority w:val="99"/>
    <w:semiHidden/>
    <w:unhideWhenUsed/>
    <w:rsid w:val="008100C6"/>
    <w:pPr>
      <w:spacing w:after="0"/>
    </w:pPr>
  </w:style>
  <w:style w:type="character" w:customStyle="1" w:styleId="Heading2Char">
    <w:name w:val="Heading 2 Char"/>
    <w:basedOn w:val="DefaultParagraphFont"/>
    <w:link w:val="Heading2"/>
    <w:uiPriority w:val="9"/>
    <w:rsid w:val="00C5079B"/>
    <w:rPr>
      <w:rFonts w:asciiTheme="majorHAnsi" w:eastAsiaTheme="majorEastAsia" w:hAnsiTheme="majorHAnsi" w:cstheme="majorBidi"/>
      <w:color w:val="2F5496" w:themeColor="accent1" w:themeShade="BF"/>
      <w:kern w:val="2"/>
      <w:sz w:val="26"/>
      <w:szCs w:val="26"/>
      <w:lang w:val="ca-ES-valencia"/>
      <w14:ligatures w14:val="standardContextual"/>
    </w:rPr>
  </w:style>
  <w:style w:type="paragraph" w:styleId="TOC2">
    <w:name w:val="toc 2"/>
    <w:basedOn w:val="Normal"/>
    <w:next w:val="Normal"/>
    <w:autoRedefine/>
    <w:uiPriority w:val="39"/>
    <w:unhideWhenUsed/>
    <w:rsid w:val="00C5079B"/>
    <w:pPr>
      <w:spacing w:after="100"/>
      <w:ind w:left="240"/>
    </w:pPr>
  </w:style>
  <w:style w:type="paragraph" w:customStyle="1" w:styleId="Standard">
    <w:name w:val="Standard"/>
    <w:rsid w:val="00F04A97"/>
    <w:pPr>
      <w:suppressAutoHyphens/>
      <w:autoSpaceDN w:val="0"/>
      <w:spacing w:after="0" w:line="240" w:lineRule="auto"/>
      <w:textAlignment w:val="baseline"/>
    </w:pPr>
    <w:rPr>
      <w:rFonts w:ascii="Liberation Serif" w:eastAsia="NSimSun" w:hAnsi="Liberation Serif" w:cs="Lucida Sans"/>
      <w:kern w:val="3"/>
      <w:sz w:val="24"/>
      <w:szCs w:val="24"/>
      <w:lang w:val="es-E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5838340">
      <w:bodyDiv w:val="1"/>
      <w:marLeft w:val="0"/>
      <w:marRight w:val="0"/>
      <w:marTop w:val="0"/>
      <w:marBottom w:val="0"/>
      <w:divBdr>
        <w:top w:val="none" w:sz="0" w:space="0" w:color="auto"/>
        <w:left w:val="none" w:sz="0" w:space="0" w:color="auto"/>
        <w:bottom w:val="none" w:sz="0" w:space="0" w:color="auto"/>
        <w:right w:val="none" w:sz="0" w:space="0" w:color="auto"/>
      </w:divBdr>
    </w:div>
    <w:div w:id="1750157968">
      <w:bodyDiv w:val="1"/>
      <w:marLeft w:val="0"/>
      <w:marRight w:val="0"/>
      <w:marTop w:val="0"/>
      <w:marBottom w:val="0"/>
      <w:divBdr>
        <w:top w:val="none" w:sz="0" w:space="0" w:color="auto"/>
        <w:left w:val="none" w:sz="0" w:space="0" w:color="auto"/>
        <w:bottom w:val="none" w:sz="0" w:space="0" w:color="auto"/>
        <w:right w:val="none" w:sz="0" w:space="0" w:color="auto"/>
      </w:divBdr>
    </w:div>
    <w:div w:id="1870222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bwnyasse.github.io/slides-presentations/slides-understanding-the-cloud-yaounde-february-2020-v1/" TargetMode="External"/><Relationship Id="rId17" Type="http://schemas.openxmlformats.org/officeDocument/2006/relationships/hyperlink" Target="https://onlinelibrary.wiley.com/doi/10.1002/spe.3248" TargetMode="Externa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navitassemi.com/data-centers-burned-more-power-in-2022-than-185-of-the-worlds-195-countries/" TargetMode="External"/><Relationship Id="rId10" Type="http://schemas.openxmlformats.org/officeDocument/2006/relationships/hyperlink" Target="https://www.seasiainfotech.com/blog/history-and-evolution-cloud-computing/"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sciencedirect.com/science/article/pii/S2352551719301052"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2025-04-25T00:00:00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4589CB-B831-4266-9643-2FC80B8A1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Pages>
  <Words>599</Words>
  <Characters>3298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Downloader</vt:lpstr>
    </vt:vector>
  </TitlesOfParts>
  <Company>IES Doctor Balmis</Company>
  <LinksUpToDate>false</LinksUpToDate>
  <CharactersWithSpaces>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Downloader</dc:title>
  <dc:subject>DAW 1 | ED</dc:subject>
  <dc:creator>ELSHIN, VADIM</dc:creator>
  <cp:keywords/>
  <dc:description/>
  <cp:lastModifiedBy>Vadim Elshin</cp:lastModifiedBy>
  <cp:revision>4</cp:revision>
  <cp:lastPrinted>2025-09-28T20:34:00Z</cp:lastPrinted>
  <dcterms:created xsi:type="dcterms:W3CDTF">2025-09-28T18:35:00Z</dcterms:created>
  <dcterms:modified xsi:type="dcterms:W3CDTF">2025-09-28T20:37:00Z</dcterms:modified>
</cp:coreProperties>
</file>