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6A2" w:rsidRPr="009126A2" w:rsidRDefault="009126A2" w:rsidP="009126A2">
      <w:pPr>
        <w:pStyle w:val="1"/>
        <w:numPr>
          <w:ilvl w:val="0"/>
          <w:numId w:val="2"/>
        </w:numPr>
        <w:jc w:val="center"/>
        <w:rPr>
          <w:rFonts w:ascii="Arial" w:hAnsi="Arial" w:cs="Arial"/>
          <w:b/>
          <w:color w:val="auto"/>
        </w:rPr>
      </w:pPr>
      <w:proofErr w:type="spellStart"/>
      <w:r>
        <w:rPr>
          <w:rFonts w:ascii="Arial" w:hAnsi="Arial" w:cs="Arial"/>
          <w:b/>
          <w:color w:val="auto"/>
        </w:rPr>
        <w:t>Геймплей</w:t>
      </w:r>
      <w:proofErr w:type="spellEnd"/>
    </w:p>
    <w:p w:rsidR="009126A2" w:rsidRDefault="009126A2" w:rsidP="009126A2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9A19F85" wp14:editId="48719DBD">
            <wp:simplePos x="0" y="0"/>
            <wp:positionH relativeFrom="column">
              <wp:posOffset>1717040</wp:posOffset>
            </wp:positionH>
            <wp:positionV relativeFrom="paragraph">
              <wp:posOffset>380365</wp:posOffset>
            </wp:positionV>
            <wp:extent cx="1497965" cy="2684780"/>
            <wp:effectExtent l="0" t="0" r="6985" b="1270"/>
            <wp:wrapTopAndBottom/>
            <wp:docPr id="1" name="Рисунок 1" descr="https://sun9-45.userapi.com/impg/ja5pImgasz5jCDIWytDZ7sEVEtlN1toQh6JTcg/CWEPtnIeW84.jpg?size=608x1090&amp;quality=96&amp;sign=6e784a120faa486a5420c4acb874263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impg/ja5pImgasz5jCDIWytDZ7sEVEtlN1toQh6JTcg/CWEPtnIeW84.jpg?size=608x1090&amp;quality=96&amp;sign=6e784a120faa486a5420c4acb8742638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 начале игры перед игроком появляется глобальная карта, она представляет собой маршрут «планет», выраженных графом. Пример</w:t>
      </w:r>
      <w:r w:rsidRPr="00A42DB1">
        <w:t xml:space="preserve">: </w:t>
      </w:r>
      <w:r>
        <w:rPr>
          <w:lang w:val="en-US"/>
        </w:rPr>
        <w:t>Slay</w:t>
      </w:r>
      <w:r w:rsidRPr="007746BD">
        <w:t xml:space="preserve"> </w:t>
      </w:r>
      <w:r>
        <w:rPr>
          <w:lang w:val="en-US"/>
        </w:rPr>
        <w:t>the</w:t>
      </w:r>
      <w:r w:rsidRPr="007746BD">
        <w:t xml:space="preserve"> </w:t>
      </w:r>
      <w:r>
        <w:rPr>
          <w:lang w:val="en-US"/>
        </w:rPr>
        <w:t>spire</w:t>
      </w:r>
      <w:r w:rsidRPr="007746BD">
        <w:t xml:space="preserve"> </w:t>
      </w:r>
      <w:r>
        <w:t>карта.</w:t>
      </w:r>
      <w:r w:rsidRPr="00CF4CFF">
        <w:t xml:space="preserve"> </w:t>
      </w:r>
      <w:r>
        <w:t xml:space="preserve"> </w:t>
      </w:r>
    </w:p>
    <w:p w:rsidR="009126A2" w:rsidRDefault="009126A2" w:rsidP="009126A2"/>
    <w:p w:rsidR="009126A2" w:rsidRDefault="009126A2" w:rsidP="009126A2"/>
    <w:p w:rsidR="009126A2" w:rsidRDefault="009126A2" w:rsidP="009126A2">
      <w:r>
        <w:t>После чего должен выбрать путь, выбрав соответствующую планету. Каждый новый бой игрок начинает с чистой базы, но сохраняет все прокаченные постройки (пример</w:t>
      </w:r>
      <w:r w:rsidRPr="00FE1366">
        <w:t xml:space="preserve">: </w:t>
      </w:r>
      <w:r>
        <w:t xml:space="preserve">башня сразу будет </w:t>
      </w:r>
      <w:proofErr w:type="spellStart"/>
      <w:r>
        <w:t>проапгрейжена</w:t>
      </w:r>
      <w:proofErr w:type="spellEnd"/>
      <w:r>
        <w:t>)</w:t>
      </w:r>
      <w:r w:rsidRPr="00FE1366">
        <w:t xml:space="preserve">. </w:t>
      </w:r>
      <w:r>
        <w:t xml:space="preserve">Главная задача игрока, защита основного здания, которое появляется в центре карты. Необходимо выжить определенное время (первично – 15 минут) и убить босса, приходящего в конце волны. </w:t>
      </w:r>
    </w:p>
    <w:p w:rsidR="009126A2" w:rsidRDefault="009126A2" w:rsidP="009126A2">
      <w:r>
        <w:t xml:space="preserve">Игроку доступен полный обзор карты. Первичный ресурс представлен в виде точек </w:t>
      </w:r>
      <w:proofErr w:type="spellStart"/>
      <w:r>
        <w:t>кобальда</w:t>
      </w:r>
      <w:proofErr w:type="spellEnd"/>
      <w:r>
        <w:t xml:space="preserve"> на которых можно ставить </w:t>
      </w:r>
      <w:proofErr w:type="gramStart"/>
      <w:r>
        <w:t>экстракторы(</w:t>
      </w:r>
      <w:proofErr w:type="gramEnd"/>
      <w:r>
        <w:t xml:space="preserve">по аналогии шахт массы </w:t>
      </w:r>
      <w:r>
        <w:rPr>
          <w:lang w:val="en-US"/>
        </w:rPr>
        <w:t>Supreme</w:t>
      </w:r>
      <w:r w:rsidRPr="00164DBC">
        <w:t xml:space="preserve"> </w:t>
      </w:r>
      <w:r>
        <w:rPr>
          <w:lang w:val="en-US"/>
        </w:rPr>
        <w:t>Commander</w:t>
      </w:r>
      <w:r>
        <w:t xml:space="preserve">). Точки расположены случайным образом на всей карте, на них нельзя строить ничего кроме добытчиков, что не даст использовать один шаблон базы все время.  Далее необходимо наметить первичный план базы и застроить ее обороной, после чего начать развивать экономику. </w:t>
      </w:r>
    </w:p>
    <w:p w:rsidR="009126A2" w:rsidRDefault="009126A2" w:rsidP="009126A2">
      <w:r>
        <w:t xml:space="preserve">Основной </w:t>
      </w:r>
      <w:proofErr w:type="spellStart"/>
      <w:r>
        <w:t>геймплей</w:t>
      </w:r>
      <w:proofErr w:type="spellEnd"/>
      <w:r>
        <w:t xml:space="preserve"> будет заключаться в развитии инфраструктуры базы путем постоянно улучшающихся построек, которые будут либо занимать больше места, либо требовать дополнительные условия, например, наличие вспомогательных построек рядом, вследствие чего нельзя будет сохранять изначальный вид базы, и придется ее постоянно изменять.</w:t>
      </w:r>
    </w:p>
    <w:p w:rsidR="009126A2" w:rsidRDefault="009126A2" w:rsidP="009126A2">
      <w:r>
        <w:t xml:space="preserve">Каждый тип планет имеет уникальные условия, что меняет </w:t>
      </w:r>
      <w:proofErr w:type="spellStart"/>
      <w:r>
        <w:t>геймплейный</w:t>
      </w:r>
      <w:proofErr w:type="spellEnd"/>
      <w:r>
        <w:t xml:space="preserve"> подход к каждому конкретному типу. При этом на каждом типе планет есть несколько событий одно из которых выбирается случайно при первоначальной генерации пути. Подробнее о типах планет и событиях в разделе </w:t>
      </w:r>
      <w:r w:rsidRPr="00370CE0">
        <w:t>“</w:t>
      </w:r>
      <w:r>
        <w:t>Разновидности планет</w:t>
      </w:r>
      <w:r w:rsidRPr="00370CE0">
        <w:t>”</w:t>
      </w:r>
      <w:r>
        <w:t>.</w:t>
      </w:r>
    </w:p>
    <w:p w:rsidR="009126A2" w:rsidRDefault="009126A2" w:rsidP="009126A2">
      <w:r>
        <w:t>Убийство мобов дает опыт, который дает уровни. За каждый уровень игрок получает талант.</w:t>
      </w:r>
    </w:p>
    <w:p w:rsidR="009126A2" w:rsidRDefault="009126A2" w:rsidP="009126A2">
      <w:r>
        <w:t xml:space="preserve">Таланты открывают новые здания или открывают </w:t>
      </w:r>
      <w:proofErr w:type="spellStart"/>
      <w:r>
        <w:t>скиллы</w:t>
      </w:r>
      <w:proofErr w:type="spellEnd"/>
      <w:r>
        <w:t xml:space="preserve"> для существующих. У игрока есть 3 слота под стены 5 слотов под башни. На каждом уровне у игрока появляется выбор из 3 наград которые представляют собой новые постройки или </w:t>
      </w:r>
      <w:proofErr w:type="spellStart"/>
      <w:r>
        <w:t>скиллы</w:t>
      </w:r>
      <w:proofErr w:type="spellEnd"/>
      <w:r>
        <w:t xml:space="preserve"> для уже существующих. </w:t>
      </w:r>
    </w:p>
    <w:p w:rsidR="009126A2" w:rsidRDefault="009126A2" w:rsidP="009126A2"/>
    <w:p w:rsidR="009126A2" w:rsidRDefault="009126A2" w:rsidP="009126A2"/>
    <w:p w:rsidR="009126A2" w:rsidRDefault="009126A2" w:rsidP="009126A2">
      <w:r>
        <w:lastRenderedPageBreak/>
        <w:t xml:space="preserve">У каждой постройки есть набор </w:t>
      </w:r>
      <w:proofErr w:type="spellStart"/>
      <w:r>
        <w:t>скиллов</w:t>
      </w:r>
      <w:proofErr w:type="spellEnd"/>
      <w:r w:rsidRPr="006D10E1">
        <w:t>:</w:t>
      </w:r>
    </w:p>
    <w:p w:rsidR="009126A2" w:rsidRDefault="009126A2" w:rsidP="009126A2">
      <w:r w:rsidRPr="006D10E1">
        <w:rPr>
          <w:noProof/>
          <w:lang w:eastAsia="ru-RU"/>
        </w:rPr>
        <w:drawing>
          <wp:inline distT="0" distB="0" distL="0" distR="0" wp14:anchorId="49BD2F34" wp14:editId="79C8CC08">
            <wp:extent cx="5940425" cy="858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A2" w:rsidRPr="006D10E1" w:rsidRDefault="009126A2" w:rsidP="009126A2">
      <w:r>
        <w:t xml:space="preserve">Первые 3 открываются при прокачке здания в следующий тир, и улучшаются соответственно. Т.е. первый </w:t>
      </w:r>
      <w:proofErr w:type="spellStart"/>
      <w:r>
        <w:t>скилл</w:t>
      </w:r>
      <w:proofErr w:type="spellEnd"/>
      <w:r>
        <w:t xml:space="preserve"> доступен сразу и имеет характеристики на все 3 тира, которые он получает, когда вышка переходит на соответствующий тир. Последние 3 открываются при выборе соответствующего таланта и могут как иметь один эффект на все тиры, так и улучшаться аналогично базовым </w:t>
      </w:r>
      <w:proofErr w:type="spellStart"/>
      <w:r>
        <w:t>скиллам</w:t>
      </w:r>
      <w:proofErr w:type="spellEnd"/>
      <w:r>
        <w:t>.</w:t>
      </w:r>
    </w:p>
    <w:p w:rsidR="009126A2" w:rsidRDefault="009126A2" w:rsidP="009126A2">
      <w:r w:rsidRPr="00F00C72">
        <w:rPr>
          <w:b/>
        </w:rPr>
        <w:t>Дерево прокачки зданий</w:t>
      </w:r>
      <w:r>
        <w:t xml:space="preserve"> – каждый тип зданий будет иметь персональную прокачку характеристик, по исследованию которых можно открыть более высокий тир этого здания.</w:t>
      </w:r>
      <w:r w:rsidRPr="00E12469">
        <w:t xml:space="preserve"> </w:t>
      </w:r>
      <w:r>
        <w:t>Исследование таких улучшений стоит ресурсов, эти улучшения сохраняются между планетами.</w:t>
      </w:r>
    </w:p>
    <w:p w:rsidR="009126A2" w:rsidRPr="005E6FEB" w:rsidRDefault="009126A2" w:rsidP="009126A2">
      <w:r w:rsidRPr="005E6FEB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7484F8F" wp14:editId="1C20F625">
            <wp:simplePos x="0" y="0"/>
            <wp:positionH relativeFrom="margin">
              <wp:align>right</wp:align>
            </wp:positionH>
            <wp:positionV relativeFrom="paragraph">
              <wp:posOffset>6394</wp:posOffset>
            </wp:positionV>
            <wp:extent cx="2136859" cy="2564231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859" cy="2564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FEB">
        <w:t xml:space="preserve">Пример: при нажатии на здание будет отображаться меню действий (продать, улучшить, </w:t>
      </w:r>
      <w:proofErr w:type="spellStart"/>
      <w:r w:rsidRPr="005E6FEB">
        <w:t>вкл</w:t>
      </w:r>
      <w:proofErr w:type="spellEnd"/>
      <w:r w:rsidRPr="005E6FEB">
        <w:t>/</w:t>
      </w:r>
      <w:proofErr w:type="spellStart"/>
      <w:r w:rsidRPr="005E6FEB">
        <w:t>выкл</w:t>
      </w:r>
      <w:proofErr w:type="spellEnd"/>
      <w:r w:rsidRPr="005E6FEB">
        <w:t xml:space="preserve"> здания </w:t>
      </w:r>
      <w:proofErr w:type="spellStart"/>
      <w:r w:rsidRPr="005E6FEB">
        <w:t>и.т.д</w:t>
      </w:r>
      <w:proofErr w:type="spellEnd"/>
      <w:r w:rsidRPr="005E6FEB">
        <w:t>.)</w:t>
      </w:r>
      <w:r w:rsidRPr="005E6FEB">
        <w:rPr>
          <w:noProof/>
          <w:lang w:eastAsia="ru-RU"/>
        </w:rPr>
        <w:t>. Далее при нажатии на улучшение здания будет открываться его ветка прокачки.</w:t>
      </w:r>
      <w:r>
        <w:rPr>
          <w:noProof/>
          <w:lang w:eastAsia="ru-RU"/>
        </w:rPr>
        <w:t xml:space="preserve"> </w:t>
      </w:r>
    </w:p>
    <w:p w:rsidR="009126A2" w:rsidRDefault="009126A2" w:rsidP="009126A2">
      <w:pPr>
        <w:jc w:val="right"/>
      </w:pPr>
      <w:r w:rsidRPr="005E6FEB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78FB113" wp14:editId="1E88F242">
            <wp:simplePos x="0" y="0"/>
            <wp:positionH relativeFrom="column">
              <wp:posOffset>2053590</wp:posOffset>
            </wp:positionH>
            <wp:positionV relativeFrom="paragraph">
              <wp:posOffset>41910</wp:posOffset>
            </wp:positionV>
            <wp:extent cx="1677035" cy="168402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67703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6A2" w:rsidRDefault="009126A2" w:rsidP="009126A2">
      <w:pPr>
        <w:jc w:val="right"/>
      </w:pPr>
    </w:p>
    <w:p w:rsidR="009126A2" w:rsidRDefault="009126A2" w:rsidP="009126A2">
      <w:pPr>
        <w:jc w:val="right"/>
      </w:pPr>
    </w:p>
    <w:p w:rsidR="009126A2" w:rsidRDefault="009126A2" w:rsidP="009126A2">
      <w:pPr>
        <w:jc w:val="right"/>
      </w:pPr>
    </w:p>
    <w:p w:rsidR="009126A2" w:rsidRDefault="009126A2" w:rsidP="009126A2">
      <w:pPr>
        <w:jc w:val="right"/>
      </w:pPr>
    </w:p>
    <w:p w:rsidR="009126A2" w:rsidRDefault="009126A2" w:rsidP="009126A2">
      <w:pPr>
        <w:jc w:val="right"/>
      </w:pPr>
    </w:p>
    <w:p w:rsidR="009126A2" w:rsidRDefault="009126A2" w:rsidP="009126A2">
      <w:pPr>
        <w:jc w:val="right"/>
      </w:pPr>
    </w:p>
    <w:p w:rsidR="009126A2" w:rsidRDefault="009126A2" w:rsidP="009126A2">
      <w:pPr>
        <w:jc w:val="right"/>
      </w:pPr>
    </w:p>
    <w:p w:rsidR="009126A2" w:rsidRDefault="009126A2" w:rsidP="009126A2">
      <w:pPr>
        <w:rPr>
          <w:noProof/>
          <w:lang w:eastAsia="ru-RU"/>
        </w:rPr>
      </w:pPr>
      <w:r>
        <w:rPr>
          <w:noProof/>
          <w:lang w:eastAsia="ru-RU"/>
        </w:rPr>
        <w:t>Альтернативный вариант используемый в текущем билде проекта предполагает дополнительное меню в интерфейсе</w:t>
      </w:r>
      <w:r w:rsidRPr="009126A2">
        <w:rPr>
          <w:noProof/>
          <w:lang w:eastAsia="ru-RU"/>
        </w:rPr>
        <w:t>:</w:t>
      </w:r>
    </w:p>
    <w:p w:rsidR="009126A2" w:rsidRPr="009126A2" w:rsidRDefault="009126A2" w:rsidP="009126A2">
      <w:r w:rsidRPr="009126A2">
        <w:rPr>
          <w:noProof/>
          <w:lang w:eastAsia="ru-RU"/>
        </w:rPr>
        <w:t xml:space="preserve">  </w:t>
      </w:r>
      <w:r w:rsidRPr="009126A2">
        <w:rPr>
          <w:noProof/>
          <w:lang w:eastAsia="ru-RU"/>
        </w:rPr>
        <w:drawing>
          <wp:inline distT="0" distB="0" distL="0" distR="0" wp14:anchorId="08719308" wp14:editId="27D71093">
            <wp:extent cx="2207823" cy="23114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3707" cy="233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A2" w:rsidRDefault="009126A2" w:rsidP="009126A2">
      <w:r>
        <w:lastRenderedPageBreak/>
        <w:t>Каждый тип планет имеет уникальный ресурс, который можно добыть только на этой планете, определенные постройки могут иметь стоимость постройки и прокачки в таких ресурсах. Будут существовать постройки, которые могут превращать один ресурс в другой либо вырабатывать его.</w:t>
      </w:r>
    </w:p>
    <w:p w:rsidR="009126A2" w:rsidRPr="00FE1366" w:rsidRDefault="009126A2" w:rsidP="009126A2">
      <w:r>
        <w:t xml:space="preserve">Есть лимит по ресурсам, который нужно расширять строя специальные хранилища, это будет мотивировать расширять базу. </w:t>
      </w:r>
      <w:r w:rsidRPr="009767CE">
        <w:t>Ресурсы не сохраняются между планетами.</w:t>
      </w:r>
    </w:p>
    <w:p w:rsidR="009126A2" w:rsidRDefault="009126A2" w:rsidP="009126A2"/>
    <w:p w:rsidR="009126A2" w:rsidRDefault="009126A2" w:rsidP="009126A2"/>
    <w:p w:rsidR="009126A2" w:rsidRDefault="009126A2" w:rsidP="009126A2"/>
    <w:p w:rsidR="009126A2" w:rsidRDefault="009126A2" w:rsidP="009126A2"/>
    <w:p w:rsidR="009126A2" w:rsidRPr="00454212" w:rsidRDefault="009126A2" w:rsidP="009126A2">
      <w:pPr>
        <w:pStyle w:val="1"/>
        <w:numPr>
          <w:ilvl w:val="0"/>
          <w:numId w:val="2"/>
        </w:numPr>
        <w:jc w:val="center"/>
        <w:rPr>
          <w:rFonts w:ascii="Arial" w:hAnsi="Arial" w:cs="Arial"/>
          <w:b/>
          <w:color w:val="auto"/>
        </w:rPr>
      </w:pPr>
      <w:bookmarkStart w:id="0" w:name="_Toc148380298"/>
      <w:r w:rsidRPr="00454212">
        <w:rPr>
          <w:rFonts w:ascii="Arial" w:hAnsi="Arial" w:cs="Arial"/>
          <w:b/>
          <w:color w:val="auto"/>
        </w:rPr>
        <w:t>Разновидность планет</w:t>
      </w:r>
      <w:bookmarkEnd w:id="0"/>
    </w:p>
    <w:p w:rsidR="009126A2" w:rsidRDefault="009126A2" w:rsidP="009126A2">
      <w:r>
        <w:t xml:space="preserve">Существует несколько категорий планет, отличающихся между собой своими природными условиями и влияющие на </w:t>
      </w:r>
      <w:proofErr w:type="spellStart"/>
      <w:r>
        <w:t>геймплей</w:t>
      </w:r>
      <w:proofErr w:type="spellEnd"/>
      <w:r>
        <w:t xml:space="preserve"> на каждой из них. Условия всегда активны, помимо условий для каждой планеты есть свое событие, которое выбирается случайно при генерации карты. Событие дает эффект, описанный в этом разделе, помимо этого каждое событие по-своему влияет на фауну планеты, так или иначе изменяя свойства мобов.</w:t>
      </w:r>
    </w:p>
    <w:p w:rsidR="009126A2" w:rsidRDefault="009126A2" w:rsidP="009126A2">
      <w:pPr>
        <w:pStyle w:val="a3"/>
        <w:numPr>
          <w:ilvl w:val="0"/>
          <w:numId w:val="3"/>
        </w:numPr>
      </w:pPr>
      <w:r w:rsidRPr="009126A2">
        <w:t>Пустынная планета</w:t>
      </w:r>
      <w:r>
        <w:t xml:space="preserve"> – на этих планетах бушуют пылевые бури, которые снижают видимость башен на 50%, а также добавляют 30% вероятность промаха по врагу.</w:t>
      </w:r>
    </w:p>
    <w:p w:rsidR="009126A2" w:rsidRPr="009126A2" w:rsidRDefault="009126A2" w:rsidP="009126A2">
      <w:pPr>
        <w:pStyle w:val="a3"/>
        <w:ind w:left="410"/>
        <w:rPr>
          <w:lang w:val="en-US"/>
        </w:rPr>
      </w:pPr>
      <w:r>
        <w:rPr>
          <w:b/>
        </w:rPr>
        <w:t>Пример событий</w:t>
      </w:r>
      <w:r w:rsidRPr="009126A2">
        <w:rPr>
          <w:lang w:val="en-US"/>
        </w:rPr>
        <w:t>:</w:t>
      </w:r>
    </w:p>
    <w:p w:rsidR="009126A2" w:rsidRDefault="009126A2" w:rsidP="009126A2">
      <w:pPr>
        <w:pStyle w:val="a3"/>
        <w:numPr>
          <w:ilvl w:val="1"/>
          <w:numId w:val="3"/>
        </w:numPr>
      </w:pPr>
      <w:r>
        <w:t xml:space="preserve">Пылевой ураган – солнечная энергетика работает на 50%, ветряная энергетика работает на 150% при этом получая постоянный урон. </w:t>
      </w:r>
    </w:p>
    <w:p w:rsidR="009126A2" w:rsidRDefault="009126A2" w:rsidP="009126A2">
      <w:pPr>
        <w:pStyle w:val="a3"/>
        <w:numPr>
          <w:ilvl w:val="1"/>
          <w:numId w:val="3"/>
        </w:numPr>
      </w:pPr>
      <w:r>
        <w:t xml:space="preserve">Жара – солнечная энергетика работает на 100 %, перегрев вышек наступает на 200% быстрее </w:t>
      </w:r>
    </w:p>
    <w:p w:rsidR="009126A2" w:rsidRDefault="009126A2" w:rsidP="009126A2">
      <w:pPr>
        <w:pStyle w:val="a3"/>
        <w:numPr>
          <w:ilvl w:val="1"/>
          <w:numId w:val="3"/>
        </w:numPr>
      </w:pPr>
      <w:r>
        <w:t xml:space="preserve">Ночь – солнечная энергетика не работает, расход энергии на 20% больше (на подсветку и обогрев), вышки не перегреваются. </w:t>
      </w:r>
    </w:p>
    <w:p w:rsidR="009126A2" w:rsidRPr="000C7D3E" w:rsidRDefault="009126A2" w:rsidP="009126A2">
      <w:pPr>
        <w:ind w:left="410"/>
      </w:pPr>
      <w:r>
        <w:t>Уникальный ресурс – кремний.</w:t>
      </w:r>
    </w:p>
    <w:p w:rsidR="009126A2" w:rsidRDefault="009126A2" w:rsidP="009126A2">
      <w:pPr>
        <w:pStyle w:val="a3"/>
        <w:numPr>
          <w:ilvl w:val="0"/>
          <w:numId w:val="3"/>
        </w:numPr>
      </w:pPr>
      <w:r>
        <w:t>Кислотные планеты – на этих планетах заражена земля можно строить только на специальном покрытии, которое дорого стоит и потребляет ресурс в секунду, чтобы исключить бесконтрольное расширение базы.</w:t>
      </w:r>
    </w:p>
    <w:p w:rsidR="009126A2" w:rsidRDefault="009126A2" w:rsidP="009126A2">
      <w:pPr>
        <w:pStyle w:val="a3"/>
        <w:numPr>
          <w:ilvl w:val="0"/>
          <w:numId w:val="3"/>
        </w:numPr>
      </w:pPr>
      <w:r>
        <w:t>Магнитные планеты – на этих планетах энергия не передается на расстояния. И постройки будут запитаны только в случае расположения в упор от генераторов.</w:t>
      </w:r>
    </w:p>
    <w:p w:rsidR="009126A2" w:rsidRDefault="009126A2" w:rsidP="009126A2">
      <w:pPr>
        <w:pStyle w:val="a3"/>
        <w:numPr>
          <w:ilvl w:val="0"/>
          <w:numId w:val="3"/>
        </w:numPr>
      </w:pPr>
      <w:r>
        <w:t xml:space="preserve">Дождливые планеты – на этих планетах все постройки стоят в 2 раза дороже из-за того, что им требуется водостойкое покрытие и </w:t>
      </w:r>
      <w:proofErr w:type="spellStart"/>
      <w:r>
        <w:t>доп</w:t>
      </w:r>
      <w:proofErr w:type="spellEnd"/>
      <w:r>
        <w:t xml:space="preserve"> изоляция. Меняется внешний вид построек.</w:t>
      </w:r>
    </w:p>
    <w:p w:rsidR="009126A2" w:rsidRPr="00454212" w:rsidRDefault="009126A2" w:rsidP="009126A2"/>
    <w:p w:rsidR="009126A2" w:rsidRPr="006D2384" w:rsidRDefault="009126A2" w:rsidP="009126A2">
      <w:pPr>
        <w:pStyle w:val="1"/>
        <w:numPr>
          <w:ilvl w:val="0"/>
          <w:numId w:val="2"/>
        </w:numPr>
        <w:jc w:val="center"/>
        <w:rPr>
          <w:rFonts w:ascii="Arial" w:hAnsi="Arial" w:cs="Arial"/>
          <w:b/>
          <w:color w:val="auto"/>
        </w:rPr>
      </w:pPr>
      <w:bookmarkStart w:id="1" w:name="_Toc148380299"/>
      <w:r w:rsidRPr="006D2384">
        <w:rPr>
          <w:rFonts w:ascii="Arial" w:hAnsi="Arial" w:cs="Arial"/>
          <w:b/>
          <w:color w:val="auto"/>
        </w:rPr>
        <w:t>Награды с босса</w:t>
      </w:r>
      <w:bookmarkEnd w:id="1"/>
    </w:p>
    <w:p w:rsidR="009126A2" w:rsidRPr="00853882" w:rsidRDefault="009126A2" w:rsidP="009126A2">
      <w:r>
        <w:t>С босса, на выбор, падает одна из 3 типов наград</w:t>
      </w:r>
      <w:r w:rsidRPr="00853882">
        <w:t>:</w:t>
      </w:r>
    </w:p>
    <w:p w:rsidR="009126A2" w:rsidRDefault="009126A2" w:rsidP="009126A2">
      <w:pPr>
        <w:pStyle w:val="a3"/>
        <w:numPr>
          <w:ilvl w:val="0"/>
          <w:numId w:val="1"/>
        </w:numPr>
      </w:pPr>
      <w:r>
        <w:t xml:space="preserve">Боевая – улучшение обороны. Прямой апгрейд вышек или стен </w:t>
      </w:r>
      <w:proofErr w:type="gramStart"/>
      <w:r>
        <w:t>изменяющий</w:t>
      </w:r>
      <w:proofErr w:type="gramEnd"/>
      <w:r>
        <w:t xml:space="preserve"> или </w:t>
      </w:r>
      <w:proofErr w:type="spellStart"/>
      <w:r>
        <w:t>усиляющий</w:t>
      </w:r>
      <w:proofErr w:type="spellEnd"/>
      <w:r>
        <w:t xml:space="preserve"> один из типов существующих вышек. </w:t>
      </w:r>
      <w:r>
        <w:br/>
        <w:t>Пример</w:t>
      </w:r>
      <w:r w:rsidRPr="00107EF1">
        <w:t xml:space="preserve">: </w:t>
      </w:r>
      <w:r>
        <w:t>Лазерная вышка по умолчанию стреляет лазером во врагов, с апгрейдом она теряет возможность стрелять во врагов, но может стрелять в стены, тем самым разогревая их, разогретые стены наносят ответный урон атакующим.</w:t>
      </w:r>
      <w:r w:rsidRPr="00107EF1">
        <w:t xml:space="preserve"> </w:t>
      </w:r>
    </w:p>
    <w:p w:rsidR="009126A2" w:rsidRDefault="009126A2" w:rsidP="009126A2">
      <w:pPr>
        <w:pStyle w:val="a3"/>
        <w:numPr>
          <w:ilvl w:val="0"/>
          <w:numId w:val="1"/>
        </w:numPr>
      </w:pPr>
      <w:r>
        <w:t xml:space="preserve">Экономическая ветка – улучшение базы. Улучшение функционирования </w:t>
      </w:r>
      <w:proofErr w:type="spellStart"/>
      <w:r>
        <w:t>ресурсодобывающих</w:t>
      </w:r>
      <w:proofErr w:type="spellEnd"/>
      <w:r>
        <w:t xml:space="preserve"> или </w:t>
      </w:r>
      <w:proofErr w:type="spellStart"/>
      <w:r>
        <w:t>ресурсоперерабатывающих</w:t>
      </w:r>
      <w:proofErr w:type="spellEnd"/>
      <w:r>
        <w:t xml:space="preserve"> построек.</w:t>
      </w:r>
      <w:r>
        <w:br/>
      </w:r>
      <w:r>
        <w:lastRenderedPageBreak/>
        <w:t>Пример</w:t>
      </w:r>
      <w:r w:rsidRPr="00107EF1">
        <w:t xml:space="preserve">: </w:t>
      </w:r>
      <w:r>
        <w:t xml:space="preserve">Шахта ресурса </w:t>
      </w:r>
      <w:r w:rsidRPr="00107EF1">
        <w:t>“</w:t>
      </w:r>
      <w:r>
        <w:rPr>
          <w:lang w:val="en-US"/>
        </w:rPr>
        <w:t>A</w:t>
      </w:r>
      <w:r w:rsidRPr="00107EF1">
        <w:t xml:space="preserve">” </w:t>
      </w:r>
      <w:r>
        <w:t>добывает 100 ресурса в секунду, с апгрейдом открывается возможность строить постройки потребляющие 50 энергии и производящие вспомогательный элемент (например, газ передающийся по трубе) который при подключении к шахте увеличит ее выработку на 20% за каждую такую постройку (с лимитом или без, надо тестировать).</w:t>
      </w:r>
    </w:p>
    <w:p w:rsidR="009126A2" w:rsidRDefault="009126A2" w:rsidP="009126A2">
      <w:pPr>
        <w:pStyle w:val="a3"/>
        <w:numPr>
          <w:ilvl w:val="0"/>
          <w:numId w:val="1"/>
        </w:numPr>
      </w:pPr>
      <w:r>
        <w:t>Архитектурная ветка – улучшение взаимодействия элементов базы друг с другом. Изменения взаимодействия построек.</w:t>
      </w:r>
      <w:r>
        <w:br/>
        <w:t>Пример</w:t>
      </w:r>
      <w:r w:rsidRPr="006D2384">
        <w:t xml:space="preserve">: </w:t>
      </w:r>
      <w:r>
        <w:t>Проекторы щита добавляют постройке в 3 клетках перед собой щит, удваивающий здоровье постройки. Если построить 4 проектора щита квадратом, направив их в разные стороны, а в центре квадрата построить лазерную вышку, то лазерная вышка начнет проецировать купол щита, который начнет блокировать каждый третий выстрел дальней атаки.</w:t>
      </w:r>
    </w:p>
    <w:p w:rsidR="0028188C" w:rsidRDefault="0028188C"/>
    <w:p w:rsidR="00791669" w:rsidRDefault="00791669" w:rsidP="00791669">
      <w:pPr>
        <w:pStyle w:val="1"/>
        <w:numPr>
          <w:ilvl w:val="0"/>
          <w:numId w:val="2"/>
        </w:numPr>
        <w:jc w:val="center"/>
        <w:rPr>
          <w:rFonts w:ascii="Arial" w:hAnsi="Arial" w:cs="Arial"/>
          <w:b/>
          <w:color w:val="auto"/>
        </w:rPr>
      </w:pPr>
      <w:proofErr w:type="spellStart"/>
      <w:r>
        <w:rPr>
          <w:rFonts w:ascii="Arial" w:hAnsi="Arial" w:cs="Arial"/>
          <w:b/>
          <w:color w:val="auto"/>
        </w:rPr>
        <w:t>Мультиплеер</w:t>
      </w:r>
      <w:proofErr w:type="spellEnd"/>
    </w:p>
    <w:p w:rsidR="00791669" w:rsidRDefault="00791669" w:rsidP="00791669">
      <w:r>
        <w:t xml:space="preserve">Возможна реализация </w:t>
      </w:r>
      <w:proofErr w:type="spellStart"/>
      <w:r>
        <w:t>мультиплеера</w:t>
      </w:r>
      <w:proofErr w:type="spellEnd"/>
      <w:r>
        <w:t xml:space="preserve"> посредством нескольких режимов</w:t>
      </w:r>
      <w:r w:rsidRPr="00791669">
        <w:t>:</w:t>
      </w:r>
    </w:p>
    <w:p w:rsidR="00791669" w:rsidRDefault="00791669" w:rsidP="00791669">
      <w:pPr>
        <w:pStyle w:val="a3"/>
        <w:numPr>
          <w:ilvl w:val="0"/>
          <w:numId w:val="4"/>
        </w:numPr>
      </w:pPr>
      <w:r>
        <w:t xml:space="preserve">Кооперативный – по аналогии с режимом </w:t>
      </w:r>
      <w:r w:rsidRPr="00791669">
        <w:t>“</w:t>
      </w:r>
      <w:r>
        <w:t>Архонт</w:t>
      </w:r>
      <w:r w:rsidRPr="00791669">
        <w:t>”</w:t>
      </w:r>
      <w:r>
        <w:t xml:space="preserve"> из</w:t>
      </w:r>
      <w:r w:rsidRPr="00791669">
        <w:t xml:space="preserve"> </w:t>
      </w:r>
      <w:r>
        <w:rPr>
          <w:lang w:val="en-US"/>
        </w:rPr>
        <w:t>SC</w:t>
      </w:r>
      <w:r w:rsidRPr="00791669">
        <w:t>2</w:t>
      </w:r>
      <w:r>
        <w:t xml:space="preserve"> либо кооператив из </w:t>
      </w:r>
      <w:r>
        <w:rPr>
          <w:lang w:val="en-US"/>
        </w:rPr>
        <w:t>Dungeons</w:t>
      </w:r>
      <w:r w:rsidRPr="00791669">
        <w:t xml:space="preserve"> 3. </w:t>
      </w:r>
      <w:r>
        <w:t>Два игрока управляют развитием одной базы для большего разнообразия можно добавить ограничение на использование определенного типа построек. Пример</w:t>
      </w:r>
      <w:r w:rsidRPr="00791669">
        <w:t xml:space="preserve">: </w:t>
      </w:r>
      <w:r>
        <w:t xml:space="preserve">в начале забега два игрока выбирают роль, </w:t>
      </w:r>
      <w:r w:rsidRPr="00791669">
        <w:t>“</w:t>
      </w:r>
      <w:r>
        <w:t>Экономическая</w:t>
      </w:r>
      <w:r w:rsidRPr="00791669">
        <w:t>”</w:t>
      </w:r>
      <w:r>
        <w:t xml:space="preserve"> и </w:t>
      </w:r>
      <w:r w:rsidRPr="00791669">
        <w:t>“</w:t>
      </w:r>
      <w:r>
        <w:t>Военная</w:t>
      </w:r>
      <w:r w:rsidRPr="00791669">
        <w:t>”</w:t>
      </w:r>
      <w:r>
        <w:t xml:space="preserve">. Один занимается обороной и военной промышленностью базы, второй занимается развитием экономики и инфраструктуры. При этом каждому игроку недоступен набор построек, не относящийся к их роли. </w:t>
      </w:r>
    </w:p>
    <w:p w:rsidR="00791669" w:rsidRPr="00791669" w:rsidRDefault="00791669" w:rsidP="00791669">
      <w:pPr>
        <w:pStyle w:val="a3"/>
        <w:numPr>
          <w:ilvl w:val="0"/>
          <w:numId w:val="4"/>
        </w:numPr>
      </w:pPr>
      <w:r>
        <w:t>Соревновательный – Общее игровое поле делится на число равное кол-ву игроков, каждый игрок развивает свою собственную базу. На всех идет одинаковое кол-во противников, которые усиливаются со временем. Победит тот, кто продержится дольше всех.</w:t>
      </w:r>
      <w:bookmarkStart w:id="2" w:name="_GoBack"/>
      <w:bookmarkEnd w:id="2"/>
    </w:p>
    <w:p w:rsidR="00791669" w:rsidRDefault="00791669"/>
    <w:sectPr w:rsidR="00791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72E65"/>
    <w:multiLevelType w:val="hybridMultilevel"/>
    <w:tmpl w:val="289C5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E660C"/>
    <w:multiLevelType w:val="hybridMultilevel"/>
    <w:tmpl w:val="3B78F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64EB9"/>
    <w:multiLevelType w:val="hybridMultilevel"/>
    <w:tmpl w:val="20DE3664"/>
    <w:lvl w:ilvl="0" w:tplc="F32EC14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745B12C7"/>
    <w:multiLevelType w:val="hybridMultilevel"/>
    <w:tmpl w:val="F250AD56"/>
    <w:lvl w:ilvl="0" w:tplc="34AC22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46"/>
    <w:rsid w:val="00250986"/>
    <w:rsid w:val="0028188C"/>
    <w:rsid w:val="004B7A46"/>
    <w:rsid w:val="00791669"/>
    <w:rsid w:val="0091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A490"/>
  <w15:chartTrackingRefBased/>
  <w15:docId w15:val="{5EB31801-5B45-4222-93F5-9253E115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6A2"/>
  </w:style>
  <w:style w:type="paragraph" w:styleId="1">
    <w:name w:val="heading 1"/>
    <w:basedOn w:val="a"/>
    <w:next w:val="a"/>
    <w:link w:val="10"/>
    <w:uiPriority w:val="9"/>
    <w:qFormat/>
    <w:rsid w:val="00912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6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1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Kobaldsky</dc:creator>
  <cp:keywords/>
  <dc:description/>
  <cp:lastModifiedBy>Kobaldsky</cp:lastModifiedBy>
  <cp:revision>3</cp:revision>
  <dcterms:created xsi:type="dcterms:W3CDTF">2024-04-17T14:16:00Z</dcterms:created>
  <dcterms:modified xsi:type="dcterms:W3CDTF">2024-04-17T14:52:00Z</dcterms:modified>
</cp:coreProperties>
</file>