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15C53" w14:textId="77777777" w:rsidR="00147A4C" w:rsidRDefault="00147A4C" w:rsidP="00147A4C">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中山大学计算机学院</w:t>
      </w:r>
    </w:p>
    <w:p w14:paraId="708FC1FA" w14:textId="77777777" w:rsidR="00147A4C" w:rsidRDefault="00147A4C" w:rsidP="00147A4C">
      <w:pPr>
        <w:spacing w:line="240" w:lineRule="atLeast"/>
        <w:jc w:val="center"/>
        <w:rPr>
          <w:rFonts w:ascii="华文中宋" w:eastAsia="华文中宋" w:hAnsi="华文中宋" w:hint="eastAsia"/>
          <w:b/>
          <w:sz w:val="36"/>
          <w:szCs w:val="36"/>
        </w:rPr>
      </w:pPr>
      <w:r>
        <w:rPr>
          <w:rFonts w:ascii="华文中宋" w:eastAsia="华文中宋" w:hAnsi="华文中宋" w:hint="eastAsia"/>
          <w:b/>
          <w:sz w:val="36"/>
          <w:szCs w:val="36"/>
        </w:rPr>
        <w:t>人工智能</w:t>
      </w:r>
    </w:p>
    <w:p w14:paraId="56118E54" w14:textId="77777777" w:rsidR="00147A4C" w:rsidRDefault="00147A4C" w:rsidP="00147A4C">
      <w:pPr>
        <w:spacing w:line="240" w:lineRule="atLeast"/>
        <w:jc w:val="center"/>
        <w:rPr>
          <w:rFonts w:ascii="华文中宋" w:eastAsia="华文中宋" w:hAnsi="华文中宋" w:hint="eastAsia"/>
          <w:b/>
          <w:sz w:val="36"/>
          <w:szCs w:val="36"/>
        </w:rPr>
      </w:pPr>
      <w:r>
        <w:rPr>
          <w:rFonts w:ascii="华文中宋" w:eastAsia="华文中宋" w:hAnsi="华文中宋" w:hint="eastAsia"/>
          <w:b/>
          <w:sz w:val="36"/>
          <w:szCs w:val="36"/>
        </w:rPr>
        <w:t>本科生实验报告</w:t>
      </w:r>
    </w:p>
    <w:p w14:paraId="7A8E05C1" w14:textId="77777777" w:rsidR="00147A4C" w:rsidRDefault="00147A4C" w:rsidP="00147A4C">
      <w:pPr>
        <w:spacing w:line="240" w:lineRule="atLeast"/>
        <w:jc w:val="center"/>
        <w:rPr>
          <w:rFonts w:ascii="华文中宋" w:eastAsia="华文中宋" w:hAnsi="华文中宋" w:hint="eastAsia"/>
          <w:b/>
          <w:szCs w:val="28"/>
        </w:rPr>
      </w:pPr>
      <w:r>
        <w:rPr>
          <w:rFonts w:ascii="华文中宋" w:eastAsia="华文中宋" w:hAnsi="华文中宋" w:hint="eastAsia"/>
          <w:b/>
          <w:szCs w:val="28"/>
        </w:rPr>
        <w:t>（2022学年春季学期）</w:t>
      </w:r>
    </w:p>
    <w:p w14:paraId="357FA3C4" w14:textId="77777777" w:rsidR="00147A4C" w:rsidRDefault="00147A4C" w:rsidP="00147A4C">
      <w:pPr>
        <w:pStyle w:val="11"/>
        <w:ind w:firstLineChars="0" w:firstLine="0"/>
        <w:rPr>
          <w:rFonts w:ascii="华文宋体" w:eastAsia="华文宋体" w:hAnsi="华文宋体" w:hint="eastAsia"/>
          <w:szCs w:val="21"/>
        </w:rPr>
      </w:pPr>
    </w:p>
    <w:p w14:paraId="7CBA6A58" w14:textId="77777777" w:rsidR="00147A4C" w:rsidRDefault="00147A4C" w:rsidP="00147A4C">
      <w:pPr>
        <w:pStyle w:val="11"/>
        <w:ind w:firstLineChars="0" w:firstLine="0"/>
        <w:rPr>
          <w:rFonts w:ascii="华文宋体" w:eastAsia="华文宋体" w:hAnsi="华文宋体" w:hint="eastAsia"/>
          <w:szCs w:val="21"/>
        </w:rPr>
      </w:pPr>
      <w:r>
        <w:rPr>
          <w:rFonts w:ascii="华文宋体" w:eastAsia="华文宋体" w:hAnsi="华文宋体" w:hint="eastAsia"/>
          <w:szCs w:val="21"/>
        </w:rPr>
        <w:t>课程名称：Artificial Intelligence</w:t>
      </w:r>
    </w:p>
    <w:tbl>
      <w:tblPr>
        <w:tblW w:w="8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1"/>
        <w:gridCol w:w="2342"/>
        <w:gridCol w:w="1485"/>
        <w:gridCol w:w="3087"/>
      </w:tblGrid>
      <w:tr w:rsidR="00147A4C" w14:paraId="3AFA4672" w14:textId="77777777" w:rsidTr="00147A4C">
        <w:trPr>
          <w:trHeight w:val="225"/>
        </w:trPr>
        <w:tc>
          <w:tcPr>
            <w:tcW w:w="1440"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168EB180" w14:textId="77777777" w:rsidR="00147A4C" w:rsidRDefault="00147A4C">
            <w:pPr>
              <w:spacing w:line="240" w:lineRule="atLeast"/>
              <w:jc w:val="center"/>
              <w:rPr>
                <w:rFonts w:ascii="等线" w:eastAsia="等线" w:hAnsi="等线" w:hint="eastAsia"/>
                <w:szCs w:val="21"/>
              </w:rPr>
            </w:pPr>
            <w:r>
              <w:rPr>
                <w:rFonts w:ascii="等线" w:eastAsia="等线" w:hAnsi="等线" w:hint="eastAsia"/>
                <w:szCs w:val="21"/>
              </w:rPr>
              <w:t>教学班级</w:t>
            </w:r>
          </w:p>
        </w:tc>
        <w:tc>
          <w:tcPr>
            <w:tcW w:w="2340" w:type="dxa"/>
            <w:tcBorders>
              <w:top w:val="single" w:sz="4" w:space="0" w:color="auto"/>
              <w:left w:val="single" w:sz="4" w:space="0" w:color="auto"/>
              <w:bottom w:val="single" w:sz="4" w:space="0" w:color="auto"/>
              <w:right w:val="single" w:sz="4" w:space="0" w:color="auto"/>
            </w:tcBorders>
            <w:vAlign w:val="center"/>
          </w:tcPr>
          <w:p w14:paraId="7B3C34F7" w14:textId="32B45F88" w:rsidR="00147A4C" w:rsidRDefault="00147A4C">
            <w:pPr>
              <w:spacing w:line="240" w:lineRule="atLeast"/>
              <w:jc w:val="center"/>
              <w:rPr>
                <w:rFonts w:ascii="等线" w:eastAsia="等线" w:hAnsi="等线" w:hint="eastAsia"/>
                <w:b/>
                <w:szCs w:val="21"/>
              </w:rPr>
            </w:pPr>
            <w:r>
              <w:rPr>
                <w:rFonts w:ascii="等线" w:eastAsia="等线" w:hAnsi="等线" w:hint="eastAsia"/>
                <w:b/>
                <w:szCs w:val="21"/>
              </w:rPr>
              <w:t>202320346</w:t>
            </w:r>
          </w:p>
        </w:tc>
        <w:tc>
          <w:tcPr>
            <w:tcW w:w="1484"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4FC8F425" w14:textId="77777777" w:rsidR="00147A4C" w:rsidRDefault="00147A4C">
            <w:pPr>
              <w:spacing w:line="240" w:lineRule="atLeast"/>
              <w:jc w:val="center"/>
              <w:rPr>
                <w:rFonts w:ascii="等线" w:eastAsia="等线" w:hAnsi="等线" w:hint="eastAsia"/>
                <w:szCs w:val="21"/>
              </w:rPr>
            </w:pPr>
            <w:r>
              <w:rPr>
                <w:rFonts w:ascii="等线" w:eastAsia="等线" w:hAnsi="等线" w:hint="eastAsia"/>
                <w:szCs w:val="21"/>
              </w:rPr>
              <w:t>专业（方向）</w:t>
            </w:r>
          </w:p>
        </w:tc>
        <w:tc>
          <w:tcPr>
            <w:tcW w:w="3085" w:type="dxa"/>
            <w:tcBorders>
              <w:top w:val="single" w:sz="4" w:space="0" w:color="auto"/>
              <w:left w:val="single" w:sz="4" w:space="0" w:color="auto"/>
              <w:bottom w:val="single" w:sz="4" w:space="0" w:color="auto"/>
              <w:right w:val="single" w:sz="4" w:space="0" w:color="auto"/>
            </w:tcBorders>
            <w:vAlign w:val="center"/>
          </w:tcPr>
          <w:p w14:paraId="6B4B1890" w14:textId="7977D835" w:rsidR="00147A4C" w:rsidRDefault="00147A4C">
            <w:pPr>
              <w:spacing w:line="240" w:lineRule="atLeast"/>
              <w:jc w:val="center"/>
              <w:rPr>
                <w:rFonts w:ascii="等线" w:eastAsia="等线" w:hAnsi="等线" w:hint="eastAsia"/>
                <w:b/>
                <w:szCs w:val="21"/>
              </w:rPr>
            </w:pPr>
            <w:r>
              <w:rPr>
                <w:rFonts w:ascii="等线" w:eastAsia="等线" w:hAnsi="等线" w:hint="eastAsia"/>
                <w:b/>
                <w:szCs w:val="21"/>
              </w:rPr>
              <w:t>计算机科学与技术</w:t>
            </w:r>
          </w:p>
        </w:tc>
      </w:tr>
      <w:tr w:rsidR="00147A4C" w14:paraId="71E43E85" w14:textId="77777777" w:rsidTr="00147A4C">
        <w:trPr>
          <w:trHeight w:val="199"/>
        </w:trPr>
        <w:tc>
          <w:tcPr>
            <w:tcW w:w="1440"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2E6D6040" w14:textId="77777777" w:rsidR="00147A4C" w:rsidRDefault="00147A4C">
            <w:pPr>
              <w:spacing w:line="240" w:lineRule="atLeast"/>
              <w:jc w:val="center"/>
              <w:rPr>
                <w:rFonts w:ascii="等线" w:eastAsia="等线" w:hAnsi="等线" w:hint="eastAsia"/>
                <w:szCs w:val="21"/>
              </w:rPr>
            </w:pPr>
            <w:r>
              <w:rPr>
                <w:rFonts w:ascii="等线" w:eastAsia="等线" w:hAnsi="等线" w:hint="eastAsia"/>
                <w:szCs w:val="21"/>
              </w:rPr>
              <w:t>学号</w:t>
            </w:r>
          </w:p>
        </w:tc>
        <w:tc>
          <w:tcPr>
            <w:tcW w:w="2340" w:type="dxa"/>
            <w:tcBorders>
              <w:top w:val="single" w:sz="4" w:space="0" w:color="auto"/>
              <w:left w:val="single" w:sz="4" w:space="0" w:color="auto"/>
              <w:bottom w:val="single" w:sz="4" w:space="0" w:color="auto"/>
              <w:right w:val="single" w:sz="4" w:space="0" w:color="auto"/>
            </w:tcBorders>
            <w:vAlign w:val="center"/>
          </w:tcPr>
          <w:p w14:paraId="3512531D" w14:textId="562433E0" w:rsidR="00147A4C" w:rsidRDefault="00147A4C">
            <w:pPr>
              <w:spacing w:line="240" w:lineRule="atLeast"/>
              <w:jc w:val="center"/>
              <w:rPr>
                <w:rFonts w:ascii="等线" w:eastAsia="等线" w:hAnsi="等线" w:hint="eastAsia"/>
                <w:b/>
                <w:szCs w:val="21"/>
              </w:rPr>
            </w:pPr>
            <w:r>
              <w:rPr>
                <w:rFonts w:ascii="等线" w:eastAsia="等线" w:hAnsi="等线" w:hint="eastAsia"/>
                <w:b/>
                <w:szCs w:val="21"/>
              </w:rPr>
              <w:t>21312450</w:t>
            </w:r>
          </w:p>
        </w:tc>
        <w:tc>
          <w:tcPr>
            <w:tcW w:w="1484" w:type="dxa"/>
            <w:tcBorders>
              <w:top w:val="single" w:sz="4" w:space="0" w:color="auto"/>
              <w:left w:val="single" w:sz="4" w:space="0" w:color="auto"/>
              <w:bottom w:val="single" w:sz="4" w:space="0" w:color="auto"/>
              <w:right w:val="single" w:sz="4" w:space="0" w:color="auto"/>
            </w:tcBorders>
            <w:shd w:val="clear" w:color="auto" w:fill="F3F3F3"/>
            <w:vAlign w:val="center"/>
            <w:hideMark/>
          </w:tcPr>
          <w:p w14:paraId="1B0B4D8A" w14:textId="77777777" w:rsidR="00147A4C" w:rsidRDefault="00147A4C">
            <w:pPr>
              <w:spacing w:line="240" w:lineRule="atLeast"/>
              <w:jc w:val="center"/>
              <w:rPr>
                <w:rFonts w:ascii="等线" w:eastAsia="等线" w:hAnsi="等线" w:hint="eastAsia"/>
                <w:szCs w:val="21"/>
              </w:rPr>
            </w:pPr>
            <w:r>
              <w:rPr>
                <w:rFonts w:ascii="等线" w:eastAsia="等线" w:hAnsi="等线" w:hint="eastAsia"/>
                <w:szCs w:val="21"/>
              </w:rPr>
              <w:t>姓名</w:t>
            </w:r>
          </w:p>
        </w:tc>
        <w:tc>
          <w:tcPr>
            <w:tcW w:w="3085" w:type="dxa"/>
            <w:tcBorders>
              <w:top w:val="single" w:sz="4" w:space="0" w:color="auto"/>
              <w:left w:val="single" w:sz="4" w:space="0" w:color="auto"/>
              <w:bottom w:val="single" w:sz="4" w:space="0" w:color="auto"/>
              <w:right w:val="single" w:sz="4" w:space="0" w:color="auto"/>
            </w:tcBorders>
            <w:vAlign w:val="center"/>
          </w:tcPr>
          <w:p w14:paraId="1BAA5DFC" w14:textId="1D07F215" w:rsidR="00147A4C" w:rsidRDefault="00147A4C">
            <w:pPr>
              <w:spacing w:line="240" w:lineRule="atLeast"/>
              <w:jc w:val="center"/>
              <w:rPr>
                <w:rFonts w:ascii="等线" w:eastAsia="等线" w:hAnsi="等线" w:hint="eastAsia"/>
                <w:b/>
                <w:szCs w:val="21"/>
              </w:rPr>
            </w:pPr>
            <w:r>
              <w:rPr>
                <w:rFonts w:ascii="等线" w:eastAsia="等线" w:hAnsi="等线" w:hint="eastAsia"/>
                <w:b/>
                <w:szCs w:val="21"/>
              </w:rPr>
              <w:t>林隽哲</w:t>
            </w:r>
          </w:p>
        </w:tc>
      </w:tr>
    </w:tbl>
    <w:p w14:paraId="0A48F9ED" w14:textId="0F661A0F" w:rsidR="00147A4C" w:rsidRDefault="00147A4C" w:rsidP="00764C91">
      <w:pPr>
        <w:pStyle w:val="1"/>
        <w:rPr>
          <w:sz w:val="32"/>
          <w:szCs w:val="32"/>
        </w:rPr>
      </w:pPr>
      <w:r>
        <w:rPr>
          <w:rFonts w:hint="eastAsia"/>
          <w:sz w:val="32"/>
          <w:szCs w:val="32"/>
        </w:rPr>
        <w:t>实验题目</w:t>
      </w:r>
    </w:p>
    <w:p w14:paraId="06202730" w14:textId="62C239A7" w:rsidR="00764C91" w:rsidRDefault="00F32C35" w:rsidP="00764C91">
      <w:pPr>
        <w:jc w:val="center"/>
        <w:rPr>
          <w:b/>
          <w:bCs/>
          <w:sz w:val="32"/>
        </w:rPr>
      </w:pPr>
      <w:r>
        <w:rPr>
          <w:rFonts w:hint="eastAsia"/>
          <w:b/>
          <w:bCs/>
          <w:sz w:val="32"/>
        </w:rPr>
        <w:t>一阶逻辑的归结推理</w:t>
      </w:r>
    </w:p>
    <w:p w14:paraId="1DC47278" w14:textId="1B76BAF0" w:rsidR="005C55D1" w:rsidRDefault="005C55D1" w:rsidP="00764C91">
      <w:pPr>
        <w:jc w:val="center"/>
        <w:rPr>
          <w:b/>
          <w:bCs/>
          <w:sz w:val="28"/>
        </w:rPr>
      </w:pPr>
      <w:r w:rsidRPr="005C55D1">
        <w:rPr>
          <w:b/>
          <w:bCs/>
          <w:sz w:val="28"/>
        </w:rPr>
        <w:drawing>
          <wp:inline distT="0" distB="0" distL="0" distR="0" wp14:anchorId="34EE388B" wp14:editId="1EEDF632">
            <wp:extent cx="5274310" cy="2534285"/>
            <wp:effectExtent l="0" t="0" r="2540" b="0"/>
            <wp:docPr id="444769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949" name=""/>
                    <pic:cNvPicPr/>
                  </pic:nvPicPr>
                  <pic:blipFill>
                    <a:blip r:embed="rId7"/>
                    <a:stretch>
                      <a:fillRect/>
                    </a:stretch>
                  </pic:blipFill>
                  <pic:spPr>
                    <a:xfrm>
                      <a:off x="0" y="0"/>
                      <a:ext cx="5274310" cy="2534285"/>
                    </a:xfrm>
                    <a:prstGeom prst="rect">
                      <a:avLst/>
                    </a:prstGeom>
                  </pic:spPr>
                </pic:pic>
              </a:graphicData>
            </a:graphic>
          </wp:inline>
        </w:drawing>
      </w:r>
    </w:p>
    <w:p w14:paraId="733DCC59" w14:textId="71AAEB6D" w:rsidR="005C55D1" w:rsidRPr="005C55D1" w:rsidRDefault="005C55D1" w:rsidP="005C55D1">
      <w:pPr>
        <w:jc w:val="left"/>
        <w:rPr>
          <w:rFonts w:hint="eastAsia"/>
          <w:b/>
          <w:bCs/>
          <w:sz w:val="28"/>
        </w:rPr>
      </w:pPr>
      <w:r w:rsidRPr="005C55D1">
        <w:rPr>
          <w:b/>
          <w:bCs/>
          <w:sz w:val="28"/>
        </w:rPr>
        <w:drawing>
          <wp:inline distT="0" distB="0" distL="0" distR="0" wp14:anchorId="62B5A10A" wp14:editId="459E6943">
            <wp:extent cx="2618509" cy="1720977"/>
            <wp:effectExtent l="0" t="0" r="0" b="0"/>
            <wp:docPr id="2678541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54146" name="图片 1" descr="文本&#10;&#10;描述已自动生成"/>
                    <pic:cNvPicPr/>
                  </pic:nvPicPr>
                  <pic:blipFill>
                    <a:blip r:embed="rId8"/>
                    <a:stretch>
                      <a:fillRect/>
                    </a:stretch>
                  </pic:blipFill>
                  <pic:spPr>
                    <a:xfrm>
                      <a:off x="0" y="0"/>
                      <a:ext cx="2645745" cy="1738878"/>
                    </a:xfrm>
                    <a:prstGeom prst="rect">
                      <a:avLst/>
                    </a:prstGeom>
                  </pic:spPr>
                </pic:pic>
              </a:graphicData>
            </a:graphic>
          </wp:inline>
        </w:drawing>
      </w:r>
      <w:r w:rsidRPr="005C55D1">
        <w:rPr>
          <w:b/>
          <w:bCs/>
          <w:sz w:val="28"/>
        </w:rPr>
        <w:drawing>
          <wp:inline distT="0" distB="0" distL="0" distR="0" wp14:anchorId="4516AE95" wp14:editId="50E9C485">
            <wp:extent cx="2626502" cy="1722120"/>
            <wp:effectExtent l="0" t="0" r="2540" b="0"/>
            <wp:docPr id="205675514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55142" name="图片 1" descr="图形用户界面, 文本, 应用程序&#10;&#10;描述已自动生成"/>
                    <pic:cNvPicPr/>
                  </pic:nvPicPr>
                  <pic:blipFill>
                    <a:blip r:embed="rId9"/>
                    <a:stretch>
                      <a:fillRect/>
                    </a:stretch>
                  </pic:blipFill>
                  <pic:spPr>
                    <a:xfrm>
                      <a:off x="0" y="0"/>
                      <a:ext cx="2634916" cy="1727637"/>
                    </a:xfrm>
                    <a:prstGeom prst="rect">
                      <a:avLst/>
                    </a:prstGeom>
                  </pic:spPr>
                </pic:pic>
              </a:graphicData>
            </a:graphic>
          </wp:inline>
        </w:drawing>
      </w:r>
    </w:p>
    <w:p w14:paraId="2CA8A768" w14:textId="77777777" w:rsidR="00147A4C" w:rsidRDefault="00147A4C" w:rsidP="00147A4C">
      <w:pPr>
        <w:pStyle w:val="1"/>
        <w:rPr>
          <w:sz w:val="32"/>
          <w:szCs w:val="32"/>
        </w:rPr>
      </w:pPr>
      <w:r>
        <w:rPr>
          <w:rFonts w:hint="eastAsia"/>
          <w:sz w:val="32"/>
          <w:szCs w:val="32"/>
        </w:rPr>
        <w:t>实验内容</w:t>
      </w:r>
    </w:p>
    <w:p w14:paraId="5D2AFDFF" w14:textId="77777777" w:rsidR="00147A4C" w:rsidRDefault="00147A4C" w:rsidP="00147A4C">
      <w:pPr>
        <w:pStyle w:val="a5"/>
        <w:numPr>
          <w:ilvl w:val="0"/>
          <w:numId w:val="0"/>
        </w:numPr>
        <w:spacing w:after="0" w:line="312" w:lineRule="auto"/>
        <w:ind w:left="420" w:hanging="420"/>
        <w:jc w:val="left"/>
        <w:outlineLvl w:val="1"/>
        <w:rPr>
          <w:sz w:val="24"/>
          <w:szCs w:val="32"/>
        </w:rPr>
      </w:pPr>
      <w:r>
        <w:rPr>
          <w:rFonts w:hint="eastAsia"/>
        </w:rPr>
        <w:t>算法原理</w:t>
      </w:r>
    </w:p>
    <w:p w14:paraId="555F08D6" w14:textId="240AABDD" w:rsidR="00147A4C" w:rsidRDefault="006655E9" w:rsidP="006655E9">
      <w:pPr>
        <w:ind w:left="420"/>
      </w:pPr>
      <w:r>
        <w:rPr>
          <w:rFonts w:hint="eastAsia"/>
        </w:rPr>
        <w:lastRenderedPageBreak/>
        <w:t>课堂中已经证明了定理：</w:t>
      </w:r>
      <w:r w:rsidRPr="006655E9">
        <w:rPr>
          <w:rFonts w:hint="eastAsia"/>
          <w:b/>
          <w:bCs/>
        </w:rPr>
        <w:t>两个子句C1和C2的归结式C是C1和C2的逻辑推论</w:t>
      </w:r>
      <w:r>
        <w:rPr>
          <w:rFonts w:hint="eastAsia"/>
        </w:rPr>
        <w:t>。由此我们得到了推论：</w:t>
      </w:r>
      <w:r w:rsidRPr="006655E9">
        <w:rPr>
          <w:rFonts w:hint="eastAsia"/>
          <w:b/>
          <w:bCs/>
        </w:rPr>
        <w:t>子句集</w:t>
      </w:r>
      <w:r w:rsidRPr="006655E9">
        <w:rPr>
          <w:b/>
          <w:bCs/>
        </w:rPr>
        <w:t>S={C1</w:t>
      </w:r>
      <w:r w:rsidRPr="006655E9">
        <w:rPr>
          <w:rFonts w:hint="eastAsia"/>
          <w:b/>
          <w:bCs/>
        </w:rPr>
        <w:t xml:space="preserve">, </w:t>
      </w:r>
      <w:r w:rsidRPr="006655E9">
        <w:rPr>
          <w:b/>
          <w:bCs/>
        </w:rPr>
        <w:t>C2</w:t>
      </w:r>
      <w:r w:rsidRPr="006655E9">
        <w:rPr>
          <w:rFonts w:hint="eastAsia"/>
          <w:b/>
          <w:bCs/>
        </w:rPr>
        <w:t xml:space="preserve">, </w:t>
      </w:r>
      <w:r w:rsidRPr="006655E9">
        <w:rPr>
          <w:b/>
          <w:bCs/>
        </w:rPr>
        <w:t>…,</w:t>
      </w:r>
      <w:r w:rsidRPr="006655E9">
        <w:rPr>
          <w:rFonts w:hint="eastAsia"/>
          <w:b/>
          <w:bCs/>
        </w:rPr>
        <w:t xml:space="preserve"> </w:t>
      </w:r>
      <w:r w:rsidRPr="006655E9">
        <w:rPr>
          <w:b/>
          <w:bCs/>
        </w:rPr>
        <w:t>Cn}与子句集S1={C,</w:t>
      </w:r>
      <w:r w:rsidRPr="006655E9">
        <w:rPr>
          <w:rFonts w:hint="eastAsia"/>
          <w:b/>
          <w:bCs/>
        </w:rPr>
        <w:t xml:space="preserve"> </w:t>
      </w:r>
      <w:r w:rsidRPr="006655E9">
        <w:rPr>
          <w:b/>
          <w:bCs/>
        </w:rPr>
        <w:t>C1,</w:t>
      </w:r>
      <w:r w:rsidRPr="006655E9">
        <w:rPr>
          <w:rFonts w:hint="eastAsia"/>
          <w:b/>
          <w:bCs/>
        </w:rPr>
        <w:t xml:space="preserve"> </w:t>
      </w:r>
      <w:r w:rsidRPr="006655E9">
        <w:rPr>
          <w:b/>
          <w:bCs/>
        </w:rPr>
        <w:t>C2</w:t>
      </w:r>
      <w:r w:rsidRPr="006655E9">
        <w:rPr>
          <w:rFonts w:hint="eastAsia"/>
          <w:b/>
          <w:bCs/>
        </w:rPr>
        <w:t xml:space="preserve">, </w:t>
      </w:r>
      <w:r w:rsidRPr="006655E9">
        <w:rPr>
          <w:b/>
          <w:bCs/>
        </w:rPr>
        <w:t>…,</w:t>
      </w:r>
      <w:r w:rsidRPr="006655E9">
        <w:rPr>
          <w:rFonts w:hint="eastAsia"/>
          <w:b/>
          <w:bCs/>
        </w:rPr>
        <w:t xml:space="preserve"> </w:t>
      </w:r>
      <w:r w:rsidRPr="006655E9">
        <w:rPr>
          <w:b/>
          <w:bCs/>
        </w:rPr>
        <w:t>Cn}</w:t>
      </w:r>
      <w:r w:rsidRPr="006655E9">
        <w:rPr>
          <w:rFonts w:hint="eastAsia"/>
          <w:b/>
          <w:bCs/>
        </w:rPr>
        <w:t>的不可满足性是等价的</w:t>
      </w:r>
      <w:r w:rsidRPr="006655E9">
        <w:rPr>
          <w:rFonts w:hint="eastAsia"/>
          <w:b/>
          <w:bCs/>
        </w:rPr>
        <w:t>（</w:t>
      </w:r>
      <w:r w:rsidRPr="006655E9">
        <w:rPr>
          <w:b/>
          <w:bCs/>
        </w:rPr>
        <w:t>其中C是C1和C2的归结式</w:t>
      </w:r>
      <w:r w:rsidRPr="006655E9">
        <w:rPr>
          <w:rFonts w:hint="eastAsia"/>
          <w:b/>
          <w:bCs/>
        </w:rPr>
        <w:t>）</w:t>
      </w:r>
      <w:r>
        <w:t>。</w:t>
      </w:r>
      <w:r>
        <w:rPr>
          <w:rFonts w:hint="eastAsia"/>
        </w:rPr>
        <w:t>同时在课堂上也证明了归结推理的合理性（</w:t>
      </w:r>
      <w:r w:rsidRPr="006655E9">
        <w:rPr>
          <w:rFonts w:hint="eastAsia"/>
          <w:b/>
          <w:bCs/>
        </w:rPr>
        <w:t>定理：</w:t>
      </w:r>
      <w:r w:rsidRPr="006655E9">
        <w:rPr>
          <w:rFonts w:hint="eastAsia"/>
          <w:b/>
          <w:bCs/>
        </w:rPr>
        <w:t>如果</w:t>
      </w:r>
      <w:r w:rsidRPr="006655E9">
        <w:rPr>
          <w:b/>
          <w:bCs/>
        </w:rPr>
        <w:t>S ├ C，那么S ╞ C</w:t>
      </w:r>
      <w:r w:rsidRPr="006655E9">
        <w:rPr>
          <w:rFonts w:hint="eastAsia"/>
        </w:rPr>
        <w:t>）</w:t>
      </w:r>
      <w:r>
        <w:rPr>
          <w:rFonts w:hint="eastAsia"/>
        </w:rPr>
        <w:t>与完备性（</w:t>
      </w:r>
      <w:r w:rsidRPr="006655E9">
        <w:rPr>
          <w:rFonts w:hint="eastAsia"/>
          <w:b/>
          <w:bCs/>
        </w:rPr>
        <w:t>定理：</w:t>
      </w:r>
      <w:r w:rsidRPr="006655E9">
        <w:rPr>
          <w:b/>
          <w:bCs/>
        </w:rPr>
        <w:t>S ├ ()，当且仅当S ╞ ()，当且仅当S不可满足</w:t>
      </w:r>
      <w:r>
        <w:rPr>
          <w:rFonts w:hint="eastAsia"/>
        </w:rPr>
        <w:t>）。由上述理论支持，可以将一阶逻辑的归结推理过程总结如下：</w:t>
      </w:r>
    </w:p>
    <w:p w14:paraId="0B966D72" w14:textId="77777777" w:rsidR="006655E9" w:rsidRDefault="006655E9" w:rsidP="006655E9">
      <w:pPr>
        <w:ind w:left="420"/>
      </w:pPr>
    </w:p>
    <w:p w14:paraId="5B08DC37" w14:textId="59242E54" w:rsidR="006655E9" w:rsidRDefault="006655E9" w:rsidP="006655E9">
      <w:pPr>
        <w:ind w:left="420"/>
      </w:pPr>
      <w:r>
        <w:rPr>
          <w:rFonts w:hint="eastAsia"/>
        </w:rPr>
        <w:t>命题逻辑中，若给定</w:t>
      </w:r>
      <w:r w:rsidRPr="006655E9">
        <w:rPr>
          <w:rFonts w:hint="eastAsia"/>
          <w:color w:val="FF0000"/>
        </w:rPr>
        <w:t>前提集F和命题集R</w:t>
      </w:r>
      <w:r>
        <w:rPr>
          <w:rFonts w:hint="eastAsia"/>
        </w:rPr>
        <w:t>，则：</w:t>
      </w:r>
    </w:p>
    <w:p w14:paraId="43023871" w14:textId="7A7B6C9D" w:rsidR="006655E9" w:rsidRDefault="006655E9" w:rsidP="006655E9">
      <w:pPr>
        <w:pStyle w:val="a9"/>
        <w:numPr>
          <w:ilvl w:val="0"/>
          <w:numId w:val="1"/>
        </w:numPr>
      </w:pPr>
      <w:r w:rsidRPr="006655E9">
        <w:rPr>
          <w:rFonts w:hint="eastAsia"/>
        </w:rPr>
        <w:t>把</w:t>
      </w:r>
      <w:r w:rsidRPr="00301A56">
        <w:rPr>
          <w:color w:val="FF0000"/>
        </w:rPr>
        <w:t>F转化成子句集</w:t>
      </w:r>
      <w:r w:rsidRPr="006655E9">
        <w:t>表示，得到子句集S</w:t>
      </w:r>
      <w:r w:rsidRPr="00301A56">
        <w:rPr>
          <w:vertAlign w:val="subscript"/>
        </w:rPr>
        <w:t>0</w:t>
      </w:r>
      <w:r>
        <w:rPr>
          <w:rFonts w:hint="eastAsia"/>
        </w:rPr>
        <w:t>；</w:t>
      </w:r>
    </w:p>
    <w:p w14:paraId="6DC017FE" w14:textId="7B126C05" w:rsidR="00301A56" w:rsidRDefault="00301A56" w:rsidP="00301A56">
      <w:pPr>
        <w:pStyle w:val="a9"/>
        <w:numPr>
          <w:ilvl w:val="0"/>
          <w:numId w:val="1"/>
        </w:numPr>
      </w:pPr>
      <w:r>
        <w:rPr>
          <w:rFonts w:hint="eastAsia"/>
        </w:rPr>
        <w:t>把命题</w:t>
      </w:r>
      <w:r>
        <w:t>R的否定式</w:t>
      </w:r>
      <w:r w:rsidRPr="00301A56">
        <w:rPr>
          <w:color w:val="FF0000"/>
        </w:rPr>
        <w:t>┐R也转化成子句集</w:t>
      </w:r>
      <w:r>
        <w:t>表示</w:t>
      </w:r>
      <w:r>
        <w:rPr>
          <w:rFonts w:hint="eastAsia"/>
        </w:rPr>
        <w:t>，</w:t>
      </w:r>
      <w:r>
        <w:rPr>
          <w:rFonts w:hint="eastAsia"/>
        </w:rPr>
        <w:t>并将其加到</w:t>
      </w:r>
      <w:r>
        <w:t>S</w:t>
      </w:r>
      <w:r w:rsidRPr="00301A56">
        <w:rPr>
          <w:vertAlign w:val="subscript"/>
        </w:rPr>
        <w:t>0</w:t>
      </w:r>
      <w:r>
        <w:t>中，得S = S</w:t>
      </w:r>
      <w:r w:rsidRPr="00301A56">
        <w:rPr>
          <w:vertAlign w:val="subscript"/>
        </w:rPr>
        <w:t>0</w:t>
      </w:r>
      <w:r>
        <w:t>∪S</w:t>
      </w:r>
      <w:r w:rsidRPr="00301A56">
        <w:rPr>
          <w:vertAlign w:val="subscript"/>
        </w:rPr>
        <w:t>┐R</w:t>
      </w:r>
      <w:r>
        <w:rPr>
          <w:rFonts w:hint="eastAsia"/>
        </w:rPr>
        <w:t>；</w:t>
      </w:r>
    </w:p>
    <w:p w14:paraId="66FD366C" w14:textId="51777C12" w:rsidR="007624F3" w:rsidRDefault="00301A56" w:rsidP="007624F3">
      <w:pPr>
        <w:pStyle w:val="a9"/>
        <w:numPr>
          <w:ilvl w:val="0"/>
          <w:numId w:val="1"/>
        </w:numPr>
      </w:pPr>
      <w:r>
        <w:rPr>
          <w:rFonts w:hint="eastAsia"/>
        </w:rPr>
        <w:t>对</w:t>
      </w:r>
      <w:r w:rsidRPr="00301A56">
        <w:rPr>
          <w:rFonts w:hint="eastAsia"/>
          <w:color w:val="FF0000"/>
        </w:rPr>
        <w:t>子句集</w:t>
      </w:r>
      <w:r w:rsidRPr="00301A56">
        <w:rPr>
          <w:color w:val="FF0000"/>
        </w:rPr>
        <w:t>S反复应用归结推理规则</w:t>
      </w:r>
      <w:r>
        <w:t>（推导），</w:t>
      </w:r>
      <w:r>
        <w:rPr>
          <w:rFonts w:hint="eastAsia"/>
        </w:rPr>
        <w:t>直至导出含有</w:t>
      </w:r>
      <w:r w:rsidRPr="00301A56">
        <w:rPr>
          <w:rFonts w:hint="eastAsia"/>
          <w:color w:val="FF0000"/>
        </w:rPr>
        <w:t>空子句</w:t>
      </w:r>
      <w:r>
        <w:rPr>
          <w:rFonts w:hint="eastAsia"/>
        </w:rPr>
        <w:t>的扩大子句集为止。即出现归结式为空子句时，表明已找到矛盾，证明过程结束。</w:t>
      </w:r>
    </w:p>
    <w:p w14:paraId="7EF1C3F4" w14:textId="77777777" w:rsidR="000138E1" w:rsidRDefault="000138E1" w:rsidP="000138E1">
      <w:pPr>
        <w:ind w:left="420"/>
        <w:rPr>
          <w:rFonts w:hint="eastAsia"/>
        </w:rPr>
      </w:pPr>
    </w:p>
    <w:p w14:paraId="7038EF28" w14:textId="1D30AD61" w:rsidR="007624F3" w:rsidRDefault="007624F3" w:rsidP="007624F3">
      <w:pPr>
        <w:ind w:left="420"/>
      </w:pPr>
      <w:r>
        <w:rPr>
          <w:rFonts w:hint="eastAsia"/>
        </w:rPr>
        <w:t>在归结过程中，若S中两个子句间有</w:t>
      </w:r>
      <w:r w:rsidRPr="007624F3">
        <w:rPr>
          <w:rFonts w:hint="eastAsia"/>
          <w:color w:val="FF0000"/>
        </w:rPr>
        <w:t>相同互补文字的谓词</w:t>
      </w:r>
      <w:r>
        <w:rPr>
          <w:rFonts w:hint="eastAsia"/>
        </w:rPr>
        <w:t>，但它们的</w:t>
      </w:r>
      <w:r w:rsidRPr="007624F3">
        <w:rPr>
          <w:rFonts w:hint="eastAsia"/>
          <w:color w:val="FF0000"/>
        </w:rPr>
        <w:t>项不同</w:t>
      </w:r>
      <w:r>
        <w:rPr>
          <w:rFonts w:hint="eastAsia"/>
        </w:rPr>
        <w:t>，则必须找出对应的不一致项，并对其进行</w:t>
      </w:r>
      <w:r w:rsidRPr="007624F3">
        <w:rPr>
          <w:rFonts w:hint="eastAsia"/>
          <w:color w:val="FF0000"/>
        </w:rPr>
        <w:t>变量置换</w:t>
      </w:r>
      <w:r>
        <w:rPr>
          <w:rFonts w:hint="eastAsia"/>
        </w:rPr>
        <w:t>，使它们的对应项一致，然后再尝试用它们推导出空子句。</w:t>
      </w:r>
      <w:r w:rsidR="00CE6983">
        <w:rPr>
          <w:rFonts w:hint="eastAsia"/>
        </w:rPr>
        <w:t>通常可以使用最一般合一算法对两个原子公式进行合一，如下：</w:t>
      </w:r>
    </w:p>
    <w:p w14:paraId="6C2DE76D" w14:textId="06E8A5D6" w:rsidR="00CE6983" w:rsidRPr="006655E9" w:rsidRDefault="00CE6983" w:rsidP="00CE6983">
      <w:pPr>
        <w:jc w:val="center"/>
        <w:rPr>
          <w:rFonts w:hint="eastAsia"/>
        </w:rPr>
      </w:pPr>
      <w:r w:rsidRPr="00CE6983">
        <w:drawing>
          <wp:inline distT="0" distB="0" distL="0" distR="0" wp14:anchorId="262EC68E" wp14:editId="41E8BB7B">
            <wp:extent cx="3797300" cy="2620530"/>
            <wp:effectExtent l="0" t="0" r="0" b="8890"/>
            <wp:docPr id="1059690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0578" name=""/>
                    <pic:cNvPicPr/>
                  </pic:nvPicPr>
                  <pic:blipFill>
                    <a:blip r:embed="rId10"/>
                    <a:stretch>
                      <a:fillRect/>
                    </a:stretch>
                  </pic:blipFill>
                  <pic:spPr>
                    <a:xfrm>
                      <a:off x="0" y="0"/>
                      <a:ext cx="3810161" cy="2629406"/>
                    </a:xfrm>
                    <a:prstGeom prst="rect">
                      <a:avLst/>
                    </a:prstGeom>
                  </pic:spPr>
                </pic:pic>
              </a:graphicData>
            </a:graphic>
          </wp:inline>
        </w:drawing>
      </w:r>
    </w:p>
    <w:p w14:paraId="5D39E272" w14:textId="77777777" w:rsidR="00C61BEC" w:rsidRDefault="00C61BEC">
      <w:pPr>
        <w:widowControl/>
        <w:jc w:val="left"/>
        <w:rPr>
          <w:rFonts w:asciiTheme="majorHAnsi" w:eastAsiaTheme="majorEastAsia" w:hAnsiTheme="majorHAnsi" w:cstheme="majorBidi"/>
          <w:color w:val="595959" w:themeColor="text1" w:themeTint="A6"/>
          <w:spacing w:val="15"/>
          <w:sz w:val="28"/>
          <w:szCs w:val="28"/>
        </w:rPr>
      </w:pPr>
      <w:r>
        <w:br w:type="page"/>
      </w:r>
    </w:p>
    <w:p w14:paraId="39E2D47B" w14:textId="00C9EA9B" w:rsidR="00147A4C" w:rsidRDefault="00147A4C" w:rsidP="00147A4C">
      <w:pPr>
        <w:pStyle w:val="a5"/>
        <w:numPr>
          <w:ilvl w:val="0"/>
          <w:numId w:val="0"/>
        </w:numPr>
        <w:spacing w:after="0" w:line="312" w:lineRule="auto"/>
        <w:ind w:left="420" w:hanging="420"/>
        <w:jc w:val="left"/>
        <w:outlineLvl w:val="1"/>
      </w:pPr>
      <w:r>
        <w:rPr>
          <w:rFonts w:hint="eastAsia"/>
        </w:rPr>
        <w:lastRenderedPageBreak/>
        <w:t>伪代码</w:t>
      </w:r>
    </w:p>
    <w:p w14:paraId="4DFE4B40" w14:textId="76995131" w:rsidR="00147A4C" w:rsidRDefault="002B7142" w:rsidP="00147A4C">
      <w:pPr>
        <w:ind w:left="420"/>
      </w:pPr>
      <w:r>
        <w:rPr>
          <w:rFonts w:hint="eastAsia"/>
        </w:rPr>
        <w:t>这里给出粗略的伪代码实现：</w:t>
      </w:r>
    </w:p>
    <w:p w14:paraId="32E85D8B" w14:textId="15E49266" w:rsidR="002B7142" w:rsidRDefault="006F0B94" w:rsidP="006F0B94">
      <w:pPr>
        <w:ind w:left="420"/>
        <w:jc w:val="center"/>
      </w:pPr>
      <w:r>
        <w:rPr>
          <w:noProof/>
        </w:rPr>
        <w:drawing>
          <wp:inline distT="0" distB="0" distL="0" distR="0" wp14:anchorId="43FD63E7" wp14:editId="55C9AA31">
            <wp:extent cx="2543416" cy="3695700"/>
            <wp:effectExtent l="0" t="0" r="9525" b="0"/>
            <wp:docPr id="1449080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250" cy="3708536"/>
                    </a:xfrm>
                    <a:prstGeom prst="rect">
                      <a:avLst/>
                    </a:prstGeom>
                    <a:noFill/>
                    <a:ln>
                      <a:noFill/>
                    </a:ln>
                  </pic:spPr>
                </pic:pic>
              </a:graphicData>
            </a:graphic>
          </wp:inline>
        </w:drawing>
      </w:r>
    </w:p>
    <w:p w14:paraId="0C0168BC" w14:textId="6A530F4A" w:rsidR="00C61BEC" w:rsidRDefault="006F0B94" w:rsidP="006F0B94">
      <w:pPr>
        <w:ind w:left="420"/>
        <w:jc w:val="center"/>
      </w:pPr>
      <w:r>
        <w:rPr>
          <w:rFonts w:hint="eastAsia"/>
        </w:rPr>
        <w:t>不难看出我使用的是一种分步骤递推的方法进行推理。其中，当</w:t>
      </w:r>
      <w:proofErr w:type="spellStart"/>
      <w:r>
        <w:rPr>
          <w:rFonts w:hint="eastAsia"/>
        </w:rPr>
        <w:t>step_record</w:t>
      </w:r>
      <w:proofErr w:type="spellEnd"/>
      <w:r>
        <w:rPr>
          <w:rFonts w:hint="eastAsia"/>
        </w:rPr>
        <w:t>的下一递推为空集时说明推理失败，而当</w:t>
      </w:r>
      <w:proofErr w:type="spellStart"/>
      <w:r w:rsidR="00A1465F">
        <w:rPr>
          <w:rFonts w:hint="eastAsia"/>
        </w:rPr>
        <w:t>new_clause</w:t>
      </w:r>
      <w:proofErr w:type="spellEnd"/>
      <w:r w:rsidR="00A1465F">
        <w:rPr>
          <w:rFonts w:hint="eastAsia"/>
        </w:rPr>
        <w:t>为空集时说明找到了一种成功的递推方法，剩下的就是将保存的推理过程打印出来即可。</w:t>
      </w:r>
    </w:p>
    <w:p w14:paraId="0F7E7136" w14:textId="77777777" w:rsidR="00C61BEC" w:rsidRDefault="00C61BEC">
      <w:pPr>
        <w:widowControl/>
        <w:jc w:val="left"/>
      </w:pPr>
      <w:r>
        <w:br w:type="page"/>
      </w:r>
    </w:p>
    <w:p w14:paraId="6FC16BD7" w14:textId="77777777" w:rsidR="006F0B94" w:rsidRDefault="006F0B94" w:rsidP="006F0B94">
      <w:pPr>
        <w:ind w:left="420"/>
        <w:jc w:val="center"/>
        <w:rPr>
          <w:rFonts w:hint="eastAsia"/>
        </w:rPr>
      </w:pPr>
    </w:p>
    <w:p w14:paraId="2F99A48D" w14:textId="77777777" w:rsidR="00147A4C" w:rsidRDefault="00147A4C" w:rsidP="00147A4C">
      <w:pPr>
        <w:pStyle w:val="a5"/>
        <w:numPr>
          <w:ilvl w:val="0"/>
          <w:numId w:val="0"/>
        </w:numPr>
        <w:spacing w:after="0" w:line="312" w:lineRule="auto"/>
        <w:ind w:left="420" w:hanging="420"/>
        <w:jc w:val="left"/>
        <w:outlineLvl w:val="1"/>
      </w:pPr>
      <w:r>
        <w:rPr>
          <w:rFonts w:hint="eastAsia"/>
        </w:rPr>
        <w:t>关键代码展示（带注释）</w:t>
      </w:r>
    </w:p>
    <w:p w14:paraId="344A87F2" w14:textId="36577D5E" w:rsidR="00147A4C" w:rsidRDefault="00C61BEC" w:rsidP="00C61BEC">
      <w:pPr>
        <w:jc w:val="center"/>
      </w:pPr>
      <w:r>
        <w:rPr>
          <w:noProof/>
        </w:rPr>
        <w:drawing>
          <wp:inline distT="0" distB="0" distL="0" distR="0" wp14:anchorId="1C690C77" wp14:editId="351B3157">
            <wp:extent cx="4984750" cy="5243310"/>
            <wp:effectExtent l="0" t="0" r="6350" b="0"/>
            <wp:docPr id="14345823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016" cy="5259368"/>
                    </a:xfrm>
                    <a:prstGeom prst="rect">
                      <a:avLst/>
                    </a:prstGeom>
                    <a:noFill/>
                    <a:ln>
                      <a:noFill/>
                    </a:ln>
                  </pic:spPr>
                </pic:pic>
              </a:graphicData>
            </a:graphic>
          </wp:inline>
        </w:drawing>
      </w:r>
    </w:p>
    <w:p w14:paraId="29B66FE0" w14:textId="2B333977" w:rsidR="00C61BEC" w:rsidRDefault="00C61BEC" w:rsidP="00C61BEC">
      <w:pPr>
        <w:jc w:val="center"/>
      </w:pPr>
      <w:r>
        <w:rPr>
          <w:rFonts w:hint="eastAsia"/>
        </w:rPr>
        <w:t>上图是归结过程的核心代码，这里简单的采用了暴力搜索的方式寻找正确的递推路径。相关的实现细节以及说明可见代码内的注释。</w:t>
      </w:r>
    </w:p>
    <w:p w14:paraId="425727EF" w14:textId="77777777" w:rsidR="00C61BEC" w:rsidRDefault="00C61BEC" w:rsidP="00C61BEC">
      <w:pPr>
        <w:jc w:val="center"/>
      </w:pPr>
    </w:p>
    <w:p w14:paraId="3A23A522" w14:textId="74A209C8" w:rsidR="00C61BEC" w:rsidRDefault="00C61BEC" w:rsidP="00C61BEC">
      <w:pPr>
        <w:jc w:val="center"/>
      </w:pPr>
      <w:r>
        <w:rPr>
          <w:noProof/>
        </w:rPr>
        <w:lastRenderedPageBreak/>
        <w:drawing>
          <wp:inline distT="0" distB="0" distL="0" distR="0" wp14:anchorId="7931B041" wp14:editId="4B1D10D2">
            <wp:extent cx="4830445" cy="8863330"/>
            <wp:effectExtent l="0" t="0" r="8255" b="0"/>
            <wp:docPr id="6754083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0445" cy="8863330"/>
                    </a:xfrm>
                    <a:prstGeom prst="rect">
                      <a:avLst/>
                    </a:prstGeom>
                    <a:noFill/>
                    <a:ln>
                      <a:noFill/>
                    </a:ln>
                  </pic:spPr>
                </pic:pic>
              </a:graphicData>
            </a:graphic>
          </wp:inline>
        </w:drawing>
      </w:r>
    </w:p>
    <w:p w14:paraId="46D3C2F2" w14:textId="51106A33" w:rsidR="00C61BEC" w:rsidRDefault="00C61BEC" w:rsidP="00C61BEC">
      <w:pPr>
        <w:jc w:val="center"/>
      </w:pPr>
      <w:r>
        <w:rPr>
          <w:rFonts w:hint="eastAsia"/>
        </w:rPr>
        <w:lastRenderedPageBreak/>
        <w:t>上述是最一般合一算法实现的核心代码，为了方便处理变量的赋值以及蕴含关系的判断，我简单的定义了一个Term类，以对谓词中的项进行统一的处理，Term类的具体实现代码如下：</w:t>
      </w:r>
    </w:p>
    <w:p w14:paraId="5845F239" w14:textId="332B3E7E" w:rsidR="00C61BEC" w:rsidRDefault="00C61BEC" w:rsidP="00C61BEC">
      <w:pPr>
        <w:jc w:val="center"/>
        <w:rPr>
          <w:rFonts w:hint="eastAsia"/>
        </w:rPr>
      </w:pPr>
      <w:r>
        <w:rPr>
          <w:noProof/>
        </w:rPr>
        <w:drawing>
          <wp:inline distT="0" distB="0" distL="0" distR="0" wp14:anchorId="4EC2499B" wp14:editId="0DB3F079">
            <wp:extent cx="4095750" cy="7932354"/>
            <wp:effectExtent l="0" t="0" r="0" b="0"/>
            <wp:docPr id="6847719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6969" cy="7934714"/>
                    </a:xfrm>
                    <a:prstGeom prst="rect">
                      <a:avLst/>
                    </a:prstGeom>
                    <a:noFill/>
                    <a:ln>
                      <a:noFill/>
                    </a:ln>
                  </pic:spPr>
                </pic:pic>
              </a:graphicData>
            </a:graphic>
          </wp:inline>
        </w:drawing>
      </w:r>
    </w:p>
    <w:p w14:paraId="0C44C3A7" w14:textId="77777777" w:rsidR="00147A4C" w:rsidRDefault="00147A4C" w:rsidP="00147A4C">
      <w:pPr>
        <w:pStyle w:val="1"/>
        <w:rPr>
          <w:sz w:val="32"/>
          <w:szCs w:val="32"/>
        </w:rPr>
      </w:pPr>
      <w:r>
        <w:rPr>
          <w:rFonts w:hint="eastAsia"/>
          <w:sz w:val="32"/>
          <w:szCs w:val="32"/>
        </w:rPr>
        <w:lastRenderedPageBreak/>
        <w:t>实验结果及分析</w:t>
      </w:r>
    </w:p>
    <w:p w14:paraId="45129EB5" w14:textId="10B11AB7" w:rsidR="00147A4C" w:rsidRDefault="00147A4C" w:rsidP="00C61BEC">
      <w:pPr>
        <w:pStyle w:val="a5"/>
        <w:numPr>
          <w:ilvl w:val="0"/>
          <w:numId w:val="0"/>
        </w:numPr>
        <w:jc w:val="left"/>
        <w:rPr>
          <w:rFonts w:ascii="等线" w:eastAsia="等线" w:hAnsi="等线"/>
          <w:color w:val="0F4761" w:themeColor="accent1" w:themeShade="BF"/>
          <w:sz w:val="24"/>
          <w:szCs w:val="32"/>
        </w:rPr>
      </w:pPr>
      <w:r>
        <w:t xml:space="preserve">1. </w:t>
      </w:r>
      <w:r>
        <w:rPr>
          <w:rFonts w:hint="eastAsia"/>
        </w:rPr>
        <w:t>实验结果展示示例</w:t>
      </w:r>
    </w:p>
    <w:p w14:paraId="765F52B4" w14:textId="2B904E77" w:rsidR="00147A4C" w:rsidRDefault="000A477C" w:rsidP="00147A4C">
      <w:pPr>
        <w:ind w:firstLine="420"/>
        <w:rPr>
          <w:rFonts w:ascii="等线" w:eastAsia="等线" w:hAnsi="等线"/>
        </w:rPr>
      </w:pPr>
      <w:r>
        <w:rPr>
          <w:rFonts w:ascii="等线" w:eastAsia="等线" w:hAnsi="等线" w:hint="eastAsia"/>
        </w:rPr>
        <w:t>书写测试函数如下：</w:t>
      </w:r>
    </w:p>
    <w:p w14:paraId="733D7345" w14:textId="75B79B09" w:rsidR="000A477C" w:rsidRDefault="000A477C" w:rsidP="000A477C">
      <w:pPr>
        <w:ind w:firstLine="420"/>
        <w:jc w:val="center"/>
        <w:rPr>
          <w:rFonts w:ascii="等线" w:eastAsia="等线" w:hAnsi="等线"/>
        </w:rPr>
      </w:pPr>
      <w:r>
        <w:rPr>
          <w:rFonts w:ascii="等线" w:eastAsia="等线" w:hAnsi="等线"/>
          <w:noProof/>
        </w:rPr>
        <w:drawing>
          <wp:inline distT="0" distB="0" distL="0" distR="0" wp14:anchorId="5D8A6965" wp14:editId="0A1A0CA7">
            <wp:extent cx="5398636" cy="7633252"/>
            <wp:effectExtent l="0" t="0" r="0" b="6350"/>
            <wp:docPr id="8095378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0595" cy="7692579"/>
                    </a:xfrm>
                    <a:prstGeom prst="rect">
                      <a:avLst/>
                    </a:prstGeom>
                    <a:noFill/>
                    <a:ln>
                      <a:noFill/>
                    </a:ln>
                  </pic:spPr>
                </pic:pic>
              </a:graphicData>
            </a:graphic>
          </wp:inline>
        </w:drawing>
      </w:r>
    </w:p>
    <w:p w14:paraId="65232446" w14:textId="2ABC0CA3" w:rsidR="000A477C" w:rsidRDefault="000A477C" w:rsidP="000A477C">
      <w:pPr>
        <w:ind w:firstLine="420"/>
        <w:jc w:val="left"/>
        <w:rPr>
          <w:rFonts w:ascii="等线" w:eastAsia="等线" w:hAnsi="等线"/>
        </w:rPr>
      </w:pPr>
      <w:r>
        <w:rPr>
          <w:rFonts w:ascii="等线" w:eastAsia="等线" w:hAnsi="等线" w:hint="eastAsia"/>
        </w:rPr>
        <w:lastRenderedPageBreak/>
        <w:t>运行得到测试结果，并将其与预期输出进行对比：</w:t>
      </w:r>
    </w:p>
    <w:p w14:paraId="446D7C91" w14:textId="4BAB71A5" w:rsidR="000A477C" w:rsidRDefault="000A477C" w:rsidP="000A477C">
      <w:pPr>
        <w:ind w:firstLine="420"/>
        <w:jc w:val="center"/>
        <w:rPr>
          <w:rFonts w:ascii="等线" w:eastAsia="等线" w:hAnsi="等线"/>
        </w:rPr>
      </w:pPr>
      <w:r>
        <w:rPr>
          <w:rFonts w:ascii="等线" w:eastAsia="等线" w:hAnsi="等线" w:hint="eastAsia"/>
          <w:noProof/>
        </w:rPr>
        <w:drawing>
          <wp:inline distT="0" distB="0" distL="0" distR="0" wp14:anchorId="51B918FD" wp14:editId="23AEF5D7">
            <wp:extent cx="2556510" cy="2260818"/>
            <wp:effectExtent l="0" t="0" r="0" b="6350"/>
            <wp:docPr id="19339270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1626" cy="2274185"/>
                    </a:xfrm>
                    <a:prstGeom prst="rect">
                      <a:avLst/>
                    </a:prstGeom>
                    <a:noFill/>
                    <a:ln>
                      <a:noFill/>
                    </a:ln>
                  </pic:spPr>
                </pic:pic>
              </a:graphicData>
            </a:graphic>
          </wp:inline>
        </w:drawing>
      </w:r>
      <w:r>
        <w:rPr>
          <w:rFonts w:ascii="等线" w:eastAsia="等线" w:hAnsi="等线" w:hint="eastAsia"/>
          <w:noProof/>
        </w:rPr>
        <w:drawing>
          <wp:inline distT="0" distB="0" distL="0" distR="0" wp14:anchorId="2DA06923" wp14:editId="40695357">
            <wp:extent cx="2324100" cy="2273759"/>
            <wp:effectExtent l="0" t="0" r="0" b="0"/>
            <wp:docPr id="10528268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2837" cy="2282307"/>
                    </a:xfrm>
                    <a:prstGeom prst="rect">
                      <a:avLst/>
                    </a:prstGeom>
                    <a:noFill/>
                    <a:ln>
                      <a:noFill/>
                    </a:ln>
                  </pic:spPr>
                </pic:pic>
              </a:graphicData>
            </a:graphic>
          </wp:inline>
        </w:drawing>
      </w:r>
    </w:p>
    <w:p w14:paraId="6E13DC64" w14:textId="67659DF3" w:rsidR="000A477C" w:rsidRDefault="000A477C" w:rsidP="000A477C">
      <w:pPr>
        <w:ind w:firstLine="420"/>
        <w:jc w:val="center"/>
        <w:rPr>
          <w:rFonts w:ascii="等线" w:eastAsia="等线" w:hAnsi="等线" w:hint="eastAsia"/>
        </w:rPr>
      </w:pPr>
      <w:r>
        <w:rPr>
          <w:rFonts w:ascii="等线" w:eastAsia="等线" w:hAnsi="等线" w:hint="eastAsia"/>
        </w:rPr>
        <w:t>可见该代码使用了相似的步骤最终正确的完成了一阶逻辑公式的推导。</w:t>
      </w:r>
    </w:p>
    <w:p w14:paraId="41F4B223" w14:textId="755AA19D" w:rsidR="00147A4C" w:rsidRDefault="00147A4C" w:rsidP="00C61BEC">
      <w:pPr>
        <w:pStyle w:val="a5"/>
        <w:numPr>
          <w:ilvl w:val="0"/>
          <w:numId w:val="0"/>
        </w:numPr>
        <w:ind w:left="420" w:hanging="420"/>
        <w:jc w:val="left"/>
        <w:rPr>
          <w:rFonts w:ascii="等线" w:eastAsia="等线" w:hAnsi="等线" w:hint="eastAsia"/>
        </w:rPr>
      </w:pPr>
      <w:r>
        <w:t xml:space="preserve">2. </w:t>
      </w:r>
      <w:r>
        <w:rPr>
          <w:rFonts w:hint="eastAsia"/>
        </w:rPr>
        <w:t>评测指标展示及分析</w:t>
      </w:r>
    </w:p>
    <w:p w14:paraId="7FBDAAD9" w14:textId="145DFF28" w:rsidR="00147A4C" w:rsidRPr="00ED18F8" w:rsidRDefault="00ED18F8" w:rsidP="00147A4C">
      <w:pPr>
        <w:rPr>
          <w:rFonts w:ascii="Cambria" w:eastAsia="宋体" w:hAnsi="Cambria" w:cs="Times New Roman" w:hint="eastAsia"/>
          <w:kern w:val="28"/>
          <w:sz w:val="24"/>
          <w:szCs w:val="32"/>
        </w:rPr>
      </w:pPr>
      <w:r>
        <w:rPr>
          <w:rFonts w:ascii="Cambria" w:eastAsia="宋体" w:hAnsi="Cambria" w:cs="Times New Roman" w:hint="eastAsia"/>
          <w:kern w:val="28"/>
          <w:sz w:val="24"/>
          <w:szCs w:val="32"/>
        </w:rPr>
        <w:t>由于本程序使用的是暴力搜索的推导方法，因此代码的运行效率会相对较低，且很大程度上取决于子句的长度以及谓词内的项数等因素。</w:t>
      </w:r>
    </w:p>
    <w:p w14:paraId="2A50307C" w14:textId="77777777" w:rsidR="00147A4C" w:rsidRDefault="00147A4C" w:rsidP="00147A4C">
      <w:pPr>
        <w:pStyle w:val="1"/>
        <w:rPr>
          <w:rFonts w:ascii="Times New Roman" w:eastAsia="宋体" w:hAnsi="Times New Roman" w:cs="Times New Roman"/>
          <w:b/>
          <w:kern w:val="44"/>
          <w:sz w:val="32"/>
          <w:szCs w:val="32"/>
        </w:rPr>
      </w:pPr>
      <w:r>
        <w:rPr>
          <w:rFonts w:hint="eastAsia"/>
          <w:sz w:val="32"/>
          <w:szCs w:val="32"/>
        </w:rPr>
        <w:t>参考资料</w:t>
      </w:r>
    </w:p>
    <w:p w14:paraId="6160BD04" w14:textId="77777777" w:rsidR="00147A4C" w:rsidRDefault="00147A4C" w:rsidP="00147A4C">
      <w:pPr>
        <w:rPr>
          <w:rFonts w:ascii="Cambria" w:eastAsia="宋体" w:hAnsi="Cambria" w:cs="Times New Roman"/>
          <w:b/>
          <w:bCs/>
          <w:kern w:val="28"/>
          <w:sz w:val="24"/>
          <w:szCs w:val="32"/>
        </w:rPr>
      </w:pPr>
    </w:p>
    <w:p w14:paraId="21DD7B0E" w14:textId="30108100" w:rsidR="000374E0" w:rsidRPr="00147A4C" w:rsidRDefault="0063742E">
      <w:pPr>
        <w:rPr>
          <w:rFonts w:hint="eastAsia"/>
        </w:rPr>
      </w:pPr>
      <w:r>
        <w:rPr>
          <w:rFonts w:ascii="宋体" w:eastAsia="宋体" w:hAnsi="宋体" w:cs="宋体" w:hint="eastAsia"/>
          <w:bCs/>
          <w:sz w:val="22"/>
        </w:rPr>
        <w:t xml:space="preserve">《Fluent </w:t>
      </w:r>
      <w:r w:rsidR="000332DB">
        <w:rPr>
          <w:rFonts w:ascii="宋体" w:eastAsia="宋体" w:hAnsi="宋体" w:cs="宋体" w:hint="eastAsia"/>
          <w:bCs/>
          <w:sz w:val="22"/>
        </w:rPr>
        <w:t xml:space="preserve">Python》 </w:t>
      </w:r>
      <w:r w:rsidR="000332DB">
        <w:rPr>
          <w:rFonts w:ascii="宋体" w:eastAsia="宋体" w:hAnsi="宋体" w:cs="宋体"/>
          <w:bCs/>
          <w:sz w:val="22"/>
        </w:rPr>
        <w:softHyphen/>
      </w:r>
      <w:r w:rsidR="000332DB">
        <w:rPr>
          <w:rFonts w:ascii="宋体" w:eastAsia="宋体" w:hAnsi="宋体" w:cs="宋体" w:hint="eastAsia"/>
          <w:bCs/>
          <w:sz w:val="22"/>
        </w:rPr>
        <w:t>—— Luciano Ramalho 著</w:t>
      </w:r>
    </w:p>
    <w:sectPr w:rsidR="000374E0" w:rsidRPr="00147A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6AA75" w14:textId="77777777" w:rsidR="00931EF1" w:rsidRDefault="00931EF1" w:rsidP="00147A4C">
      <w:r>
        <w:separator/>
      </w:r>
    </w:p>
  </w:endnote>
  <w:endnote w:type="continuationSeparator" w:id="0">
    <w:p w14:paraId="4F17BB93" w14:textId="77777777" w:rsidR="00931EF1" w:rsidRDefault="00931EF1" w:rsidP="00147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30DAC" w14:textId="77777777" w:rsidR="00931EF1" w:rsidRDefault="00931EF1" w:rsidP="00147A4C">
      <w:r>
        <w:separator/>
      </w:r>
    </w:p>
  </w:footnote>
  <w:footnote w:type="continuationSeparator" w:id="0">
    <w:p w14:paraId="5D991A63" w14:textId="77777777" w:rsidR="00931EF1" w:rsidRDefault="00931EF1" w:rsidP="00147A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74BA6"/>
    <w:multiLevelType w:val="hybridMultilevel"/>
    <w:tmpl w:val="F62CB3B4"/>
    <w:lvl w:ilvl="0" w:tplc="C7687D1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045176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62D"/>
    <w:rsid w:val="000138E1"/>
    <w:rsid w:val="000332DB"/>
    <w:rsid w:val="000374E0"/>
    <w:rsid w:val="000A477C"/>
    <w:rsid w:val="00147A4C"/>
    <w:rsid w:val="002B7142"/>
    <w:rsid w:val="002D082C"/>
    <w:rsid w:val="00301A56"/>
    <w:rsid w:val="00576194"/>
    <w:rsid w:val="005C55D1"/>
    <w:rsid w:val="0063742E"/>
    <w:rsid w:val="006655E9"/>
    <w:rsid w:val="006F0B94"/>
    <w:rsid w:val="007624F3"/>
    <w:rsid w:val="00764C91"/>
    <w:rsid w:val="00931EF1"/>
    <w:rsid w:val="00A1465F"/>
    <w:rsid w:val="00C6062D"/>
    <w:rsid w:val="00C61BEC"/>
    <w:rsid w:val="00CE6983"/>
    <w:rsid w:val="00ED18F8"/>
    <w:rsid w:val="00F32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55744"/>
  <w15:chartTrackingRefBased/>
  <w15:docId w15:val="{D2EF9754-3E38-44D9-BDE6-55247E4C3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7A4C"/>
    <w:pPr>
      <w:widowControl w:val="0"/>
      <w:jc w:val="both"/>
    </w:pPr>
  </w:style>
  <w:style w:type="paragraph" w:styleId="1">
    <w:name w:val="heading 1"/>
    <w:basedOn w:val="a"/>
    <w:next w:val="a"/>
    <w:link w:val="10"/>
    <w:qFormat/>
    <w:rsid w:val="00C6062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6062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6062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6062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6062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6062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6062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6062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6062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6062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6062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6062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6062D"/>
    <w:rPr>
      <w:rFonts w:cstheme="majorBidi"/>
      <w:color w:val="0F4761" w:themeColor="accent1" w:themeShade="BF"/>
      <w:sz w:val="28"/>
      <w:szCs w:val="28"/>
    </w:rPr>
  </w:style>
  <w:style w:type="character" w:customStyle="1" w:styleId="50">
    <w:name w:val="标题 5 字符"/>
    <w:basedOn w:val="a0"/>
    <w:link w:val="5"/>
    <w:uiPriority w:val="9"/>
    <w:semiHidden/>
    <w:rsid w:val="00C6062D"/>
    <w:rPr>
      <w:rFonts w:cstheme="majorBidi"/>
      <w:color w:val="0F4761" w:themeColor="accent1" w:themeShade="BF"/>
      <w:sz w:val="24"/>
      <w:szCs w:val="24"/>
    </w:rPr>
  </w:style>
  <w:style w:type="character" w:customStyle="1" w:styleId="60">
    <w:name w:val="标题 6 字符"/>
    <w:basedOn w:val="a0"/>
    <w:link w:val="6"/>
    <w:uiPriority w:val="9"/>
    <w:semiHidden/>
    <w:rsid w:val="00C6062D"/>
    <w:rPr>
      <w:rFonts w:cstheme="majorBidi"/>
      <w:b/>
      <w:bCs/>
      <w:color w:val="0F4761" w:themeColor="accent1" w:themeShade="BF"/>
    </w:rPr>
  </w:style>
  <w:style w:type="character" w:customStyle="1" w:styleId="70">
    <w:name w:val="标题 7 字符"/>
    <w:basedOn w:val="a0"/>
    <w:link w:val="7"/>
    <w:uiPriority w:val="9"/>
    <w:semiHidden/>
    <w:rsid w:val="00C6062D"/>
    <w:rPr>
      <w:rFonts w:cstheme="majorBidi"/>
      <w:b/>
      <w:bCs/>
      <w:color w:val="595959" w:themeColor="text1" w:themeTint="A6"/>
    </w:rPr>
  </w:style>
  <w:style w:type="character" w:customStyle="1" w:styleId="80">
    <w:name w:val="标题 8 字符"/>
    <w:basedOn w:val="a0"/>
    <w:link w:val="8"/>
    <w:uiPriority w:val="9"/>
    <w:semiHidden/>
    <w:rsid w:val="00C6062D"/>
    <w:rPr>
      <w:rFonts w:cstheme="majorBidi"/>
      <w:color w:val="595959" w:themeColor="text1" w:themeTint="A6"/>
    </w:rPr>
  </w:style>
  <w:style w:type="character" w:customStyle="1" w:styleId="90">
    <w:name w:val="标题 9 字符"/>
    <w:basedOn w:val="a0"/>
    <w:link w:val="9"/>
    <w:uiPriority w:val="9"/>
    <w:semiHidden/>
    <w:rsid w:val="00C6062D"/>
    <w:rPr>
      <w:rFonts w:eastAsiaTheme="majorEastAsia" w:cstheme="majorBidi"/>
      <w:color w:val="595959" w:themeColor="text1" w:themeTint="A6"/>
    </w:rPr>
  </w:style>
  <w:style w:type="paragraph" w:styleId="a3">
    <w:name w:val="Title"/>
    <w:basedOn w:val="a"/>
    <w:next w:val="a"/>
    <w:link w:val="a4"/>
    <w:uiPriority w:val="10"/>
    <w:qFormat/>
    <w:rsid w:val="00C6062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6062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062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6062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6062D"/>
    <w:pPr>
      <w:spacing w:before="160" w:after="160"/>
      <w:jc w:val="center"/>
    </w:pPr>
    <w:rPr>
      <w:i/>
      <w:iCs/>
      <w:color w:val="404040" w:themeColor="text1" w:themeTint="BF"/>
    </w:rPr>
  </w:style>
  <w:style w:type="character" w:customStyle="1" w:styleId="a8">
    <w:name w:val="引用 字符"/>
    <w:basedOn w:val="a0"/>
    <w:link w:val="a7"/>
    <w:uiPriority w:val="29"/>
    <w:rsid w:val="00C6062D"/>
    <w:rPr>
      <w:i/>
      <w:iCs/>
      <w:color w:val="404040" w:themeColor="text1" w:themeTint="BF"/>
    </w:rPr>
  </w:style>
  <w:style w:type="paragraph" w:styleId="a9">
    <w:name w:val="List Paragraph"/>
    <w:basedOn w:val="a"/>
    <w:uiPriority w:val="34"/>
    <w:qFormat/>
    <w:rsid w:val="00C6062D"/>
    <w:pPr>
      <w:ind w:left="720"/>
      <w:contextualSpacing/>
    </w:pPr>
  </w:style>
  <w:style w:type="character" w:styleId="aa">
    <w:name w:val="Intense Emphasis"/>
    <w:basedOn w:val="a0"/>
    <w:uiPriority w:val="21"/>
    <w:qFormat/>
    <w:rsid w:val="00C6062D"/>
    <w:rPr>
      <w:i/>
      <w:iCs/>
      <w:color w:val="0F4761" w:themeColor="accent1" w:themeShade="BF"/>
    </w:rPr>
  </w:style>
  <w:style w:type="paragraph" w:styleId="ab">
    <w:name w:val="Intense Quote"/>
    <w:basedOn w:val="a"/>
    <w:next w:val="a"/>
    <w:link w:val="ac"/>
    <w:uiPriority w:val="30"/>
    <w:qFormat/>
    <w:rsid w:val="00C606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6062D"/>
    <w:rPr>
      <w:i/>
      <w:iCs/>
      <w:color w:val="0F4761" w:themeColor="accent1" w:themeShade="BF"/>
    </w:rPr>
  </w:style>
  <w:style w:type="character" w:styleId="ad">
    <w:name w:val="Intense Reference"/>
    <w:basedOn w:val="a0"/>
    <w:uiPriority w:val="32"/>
    <w:qFormat/>
    <w:rsid w:val="00C6062D"/>
    <w:rPr>
      <w:b/>
      <w:bCs/>
      <w:smallCaps/>
      <w:color w:val="0F4761" w:themeColor="accent1" w:themeShade="BF"/>
      <w:spacing w:val="5"/>
    </w:rPr>
  </w:style>
  <w:style w:type="paragraph" w:styleId="ae">
    <w:name w:val="header"/>
    <w:basedOn w:val="a"/>
    <w:link w:val="af"/>
    <w:uiPriority w:val="99"/>
    <w:unhideWhenUsed/>
    <w:rsid w:val="00147A4C"/>
    <w:pPr>
      <w:tabs>
        <w:tab w:val="center" w:pos="4153"/>
        <w:tab w:val="right" w:pos="8306"/>
      </w:tabs>
      <w:snapToGrid w:val="0"/>
      <w:jc w:val="center"/>
    </w:pPr>
    <w:rPr>
      <w:sz w:val="18"/>
      <w:szCs w:val="18"/>
    </w:rPr>
  </w:style>
  <w:style w:type="character" w:customStyle="1" w:styleId="af">
    <w:name w:val="页眉 字符"/>
    <w:basedOn w:val="a0"/>
    <w:link w:val="ae"/>
    <w:uiPriority w:val="99"/>
    <w:rsid w:val="00147A4C"/>
    <w:rPr>
      <w:sz w:val="18"/>
      <w:szCs w:val="18"/>
    </w:rPr>
  </w:style>
  <w:style w:type="paragraph" w:styleId="af0">
    <w:name w:val="footer"/>
    <w:basedOn w:val="a"/>
    <w:link w:val="af1"/>
    <w:uiPriority w:val="99"/>
    <w:unhideWhenUsed/>
    <w:rsid w:val="00147A4C"/>
    <w:pPr>
      <w:tabs>
        <w:tab w:val="center" w:pos="4153"/>
        <w:tab w:val="right" w:pos="8306"/>
      </w:tabs>
      <w:snapToGrid w:val="0"/>
      <w:jc w:val="left"/>
    </w:pPr>
    <w:rPr>
      <w:sz w:val="18"/>
      <w:szCs w:val="18"/>
    </w:rPr>
  </w:style>
  <w:style w:type="character" w:customStyle="1" w:styleId="af1">
    <w:name w:val="页脚 字符"/>
    <w:basedOn w:val="a0"/>
    <w:link w:val="af0"/>
    <w:uiPriority w:val="99"/>
    <w:rsid w:val="00147A4C"/>
    <w:rPr>
      <w:sz w:val="18"/>
      <w:szCs w:val="18"/>
    </w:rPr>
  </w:style>
  <w:style w:type="paragraph" w:customStyle="1" w:styleId="11">
    <w:name w:val="列出段落1"/>
    <w:basedOn w:val="a"/>
    <w:qFormat/>
    <w:rsid w:val="00147A4C"/>
    <w:pPr>
      <w:ind w:firstLineChars="200" w:firstLine="420"/>
    </w:pPr>
    <w:rPr>
      <w:rFonts w:ascii="Times New Roman" w:eastAsia="宋体" w:hAnsi="Times New Roman" w:cs="Times New Roman"/>
      <w:szCs w:val="24"/>
    </w:rPr>
  </w:style>
  <w:style w:type="character" w:styleId="HTML">
    <w:name w:val="HTML Code"/>
    <w:basedOn w:val="a0"/>
    <w:uiPriority w:val="99"/>
    <w:semiHidden/>
    <w:unhideWhenUsed/>
    <w:rsid w:val="00F32C35"/>
    <w:rPr>
      <w:rFonts w:ascii="宋体" w:eastAsia="宋体" w:hAnsi="宋体" w:cs="宋体"/>
      <w:sz w:val="24"/>
      <w:szCs w:val="24"/>
    </w:rPr>
  </w:style>
  <w:style w:type="character" w:customStyle="1" w:styleId="mord">
    <w:name w:val="mord"/>
    <w:basedOn w:val="a0"/>
    <w:rsid w:val="00F32C35"/>
  </w:style>
  <w:style w:type="character" w:customStyle="1" w:styleId="mpunct">
    <w:name w:val="mpunct"/>
    <w:basedOn w:val="a0"/>
    <w:rsid w:val="00F32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709453">
      <w:bodyDiv w:val="1"/>
      <w:marLeft w:val="0"/>
      <w:marRight w:val="0"/>
      <w:marTop w:val="0"/>
      <w:marBottom w:val="0"/>
      <w:divBdr>
        <w:top w:val="none" w:sz="0" w:space="0" w:color="auto"/>
        <w:left w:val="none" w:sz="0" w:space="0" w:color="auto"/>
        <w:bottom w:val="none" w:sz="0" w:space="0" w:color="auto"/>
        <w:right w:val="none" w:sz="0" w:space="0" w:color="auto"/>
      </w:divBdr>
    </w:div>
    <w:div w:id="189604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169</Words>
  <Characters>968</Characters>
  <Application>Microsoft Office Word</Application>
  <DocSecurity>0</DocSecurity>
  <Lines>8</Lines>
  <Paragraphs>2</Paragraphs>
  <ScaleCrop>false</ScaleCrop>
  <Company/>
  <LinksUpToDate>false</LinksUpToDate>
  <CharactersWithSpaces>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MEDISON Jake</dc:creator>
  <cp:keywords/>
  <dc:description/>
  <cp:lastModifiedBy>MEDISON Jake</cp:lastModifiedBy>
  <cp:revision>12</cp:revision>
  <dcterms:created xsi:type="dcterms:W3CDTF">2024-03-18T14:16:00Z</dcterms:created>
  <dcterms:modified xsi:type="dcterms:W3CDTF">2024-03-18T16:17:00Z</dcterms:modified>
</cp:coreProperties>
</file>