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A3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0B72FE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00:16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开场与参会确认</w:t>
      </w:r>
    </w:p>
    <w:p w14:paraId="545DA9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主持人确认参会人员声音正常，邀请新进伙伴扣“6”以确认在线。</w:t>
      </w:r>
    </w:p>
    <w:p w14:paraId="7734A1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00:36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危机等级划分与急迫危机定义</w:t>
      </w:r>
    </w:p>
    <w:p w14:paraId="7F7BE7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明确从轻度、中度危机过渡至“急迫危机”，强调急迫危机的核心特征：个体已出现自杀行为，且无能力阻止自己，需立即干预。</w:t>
      </w:r>
    </w:p>
    <w:p w14:paraId="75DDBC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00:51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危机判别原则：不以地点为唯一标准</w:t>
      </w:r>
    </w:p>
    <w:p w14:paraId="36CD16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强调不能仅因“在河边”“在天台”等地点就判定为急迫危机，必须结合后续言语内容判断，如孩子在窗台但无自杀意图，仅为咨询个案。</w:t>
      </w:r>
    </w:p>
    <w:p w14:paraId="2BC801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04:09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急迫危机干预模型：NOPQ流程</w:t>
      </w:r>
    </w:p>
    <w:p w14:paraId="556E36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介绍核心干预模型：N（承诺救援）→O（报警追踪）→P（制止行为）→Q（请110）。每个环节成功则进入下一阶段，失败则向上跳转至更高层级干预。</w:t>
      </w:r>
    </w:p>
    <w:p w14:paraId="41C6B1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04:38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N语言：建立连接与促动行动</w:t>
      </w:r>
    </w:p>
    <w:p w14:paraId="0E9A5B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N1：用第一人称表达承诺（“我要救你”）；N2：用三段式重音语言激发求生意志（“一定要活下去，我们都要活下去，你一定要活下去”）；N3：引导移动位置（“你现在在哪？到床上来”）。</w:t>
      </w:r>
    </w:p>
    <w:p w14:paraId="5954EF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09:11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N语言组合与情感表达</w:t>
      </w:r>
    </w:p>
    <w:p w14:paraId="4278666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N1-N3需组合使用，形成7种句型，强调语言需有情感、重音变化，避免机械念诵，如“手抓好，左脚移动一下”需带温度。</w:t>
      </w:r>
    </w:p>
    <w:p w14:paraId="28AF7B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12:51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维持通话与Y/Z/X评估技术</w:t>
      </w:r>
    </w:p>
    <w:p w14:paraId="50233B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Y：评估并发失控症状（心跳加速、胸闷等）；Z：询问自杀前中后状态；X：直接询问自杀冲动（“你现在有没有可能停下来？”）。使用打包问句引导倾诉。</w:t>
      </w:r>
    </w:p>
    <w:p w14:paraId="23C577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17:54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P语言：制止自杀行为与改变条件</w:t>
      </w:r>
    </w:p>
    <w:p w14:paraId="0435439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P1：通过姿势、视觉、听觉、嗅觉、触觉、温觉等五感询问，获取位置信息；P2：引导更换自杀方式/时间/地点（“换个地方，换个时间”）；P3：要求“今天必须活着”。</w:t>
      </w:r>
    </w:p>
    <w:p w14:paraId="5ADEA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26:23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Q语言：报警与协作流程</w:t>
      </w:r>
    </w:p>
    <w:p w14:paraId="2431A3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当NOP均失败，需启动Q：请110救援。强调接线员无权直接报警，必须联系线上督导，由督导决定是否报警。</w:t>
      </w:r>
    </w:p>
    <w:p w14:paraId="7220D2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28:45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报警流程与角色边界</w:t>
      </w:r>
    </w:p>
    <w:p w14:paraId="70565C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明确禁止承诺“不报警”“不通知家人”；接线员仅是接线角色，报警需由督导授权；报警话术需标准化，包含工号、地点、请求协助等要素。</w:t>
      </w:r>
    </w:p>
    <w:p w14:paraId="5E0C92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31:34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危机解除的阳性反应识别</w:t>
      </w:r>
    </w:p>
    <w:p w14:paraId="56809F4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危机缓解标志：声音由小变大、从谈死转向谈生、主动提出换方式/换时间、表达对他人影响的担忧，表明个体开始寻求帮助。</w:t>
      </w:r>
    </w:p>
    <w:p w14:paraId="3993A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36:55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禁忌语言与干预原则</w:t>
      </w:r>
    </w:p>
    <w:p w14:paraId="0201CA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禁止劝善、责备、说教（如“生命宝贵”“你对得起父母吗？”）；禁止使用“聊聊”“说说”等闲聊语气；严禁自我暴露（不分享自身经历）。</w:t>
      </w:r>
    </w:p>
    <w:p w14:paraId="2F23FA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39:39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信息收集时机与隐私保护</w:t>
      </w:r>
    </w:p>
    <w:p w14:paraId="6CA64EF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前15分钟禁止收集年龄、身份等个人信息；仅在“谈事”间隙收集，避免打断关系建立。</w:t>
      </w:r>
    </w:p>
    <w:p w14:paraId="5BB200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40:48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报警决策机制与督导支持</w:t>
      </w:r>
    </w:p>
    <w:p w14:paraId="0FC2546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接线员无权自主报警，必须联系当日线上督导；若单人值班，需立即寻求督导协助；报警后需按流程回拨追踪结果。</w:t>
      </w:r>
    </w:p>
    <w:p w14:paraId="7D3481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45:57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高危个案回拨机制</w:t>
      </w:r>
    </w:p>
    <w:p w14:paraId="3CB574B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七级个案需每4小时回拨，时间限定在上午10点至晚上10点；回拨与报警均由督导统一决策，接线员不可自行决定。</w:t>
      </w:r>
    </w:p>
    <w:p w14:paraId="1140F8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48:14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团队支持系统与接线员保护</w:t>
      </w:r>
    </w:p>
    <w:p w14:paraId="459DB13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强调接线员非孤军奋战，背后有8+线上督导支持；高危个案后需主动联系督导进行情绪复盘，防止职业耗竭。</w:t>
      </w:r>
    </w:p>
    <w:p w14:paraId="7D816E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49:18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真实案例分享：与时间赛跑</w:t>
      </w:r>
    </w:p>
    <w:p w14:paraId="07AECC7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分享2018年成功干预一例服药自杀个案，持续干预近3小时，最终警察送医洗胃，案例印证技术有效性与时间紧迫性。</w:t>
      </w:r>
    </w:p>
    <w:p w14:paraId="2FF2EF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53:28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接线员角色：入戏与出戏</w:t>
      </w:r>
    </w:p>
    <w:p w14:paraId="709E913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强调接线时需专注“接线员”角色，放下个人身份；需具备“入戏”共情能力与“出戏”自我保护能力，长期坚持需依靠专业体系与团队支持。</w:t>
      </w:r>
    </w:p>
    <w:p w14:paraId="159882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92B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0DB"/>
          <w:spacing w:val="0"/>
          <w:sz w:val="14"/>
          <w:szCs w:val="14"/>
          <w:bdr w:val="none" w:color="auto" w:sz="0" w:space="0"/>
          <w:shd w:val="clear" w:fill="28292B"/>
        </w:rPr>
        <w:t>57:15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bdr w:val="none" w:color="auto" w:sz="0" w:space="0"/>
          <w:shd w:val="clear" w:fill="28292B"/>
        </w:rPr>
        <w:t> 危机评估与技术匹配原则</w:t>
      </w:r>
    </w:p>
    <w:p w14:paraId="69BDC5C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28292B"/>
        </w:rPr>
        <w:t>评估先行：轻度/中度危机用心理咨询技术，急迫危机用NOPQ；准确诊断是技术有效的前提，避免误判导致干预失效。</w:t>
      </w:r>
    </w:p>
    <w:p w14:paraId="10F3FCB2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0179F"/>
    <w:multiLevelType w:val="multilevel"/>
    <w:tmpl w:val="A0E01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89B0D1"/>
    <w:multiLevelType w:val="multilevel"/>
    <w:tmpl w:val="C489B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725C1D"/>
    <w:multiLevelType w:val="multilevel"/>
    <w:tmpl w:val="D7725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B40B59"/>
    <w:multiLevelType w:val="multilevel"/>
    <w:tmpl w:val="F3B40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85EF413"/>
    <w:multiLevelType w:val="multilevel"/>
    <w:tmpl w:val="F85EF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A8E2BE"/>
    <w:multiLevelType w:val="multilevel"/>
    <w:tmpl w:val="F9A8E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69B137"/>
    <w:multiLevelType w:val="multilevel"/>
    <w:tmpl w:val="FD69B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0B1305"/>
    <w:multiLevelType w:val="multilevel"/>
    <w:tmpl w:val="080B1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D432345"/>
    <w:multiLevelType w:val="multilevel"/>
    <w:tmpl w:val="0D432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00EC593"/>
    <w:multiLevelType w:val="multilevel"/>
    <w:tmpl w:val="200EC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C3F8A84"/>
    <w:multiLevelType w:val="multilevel"/>
    <w:tmpl w:val="2C3F8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3A1E624"/>
    <w:multiLevelType w:val="multilevel"/>
    <w:tmpl w:val="33A1E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AE607EB"/>
    <w:multiLevelType w:val="multilevel"/>
    <w:tmpl w:val="4AE60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3328E45"/>
    <w:multiLevelType w:val="multilevel"/>
    <w:tmpl w:val="53328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EB49394"/>
    <w:multiLevelType w:val="multilevel"/>
    <w:tmpl w:val="5EB49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4482AF1"/>
    <w:multiLevelType w:val="multilevel"/>
    <w:tmpl w:val="64482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523AD10"/>
    <w:multiLevelType w:val="multilevel"/>
    <w:tmpl w:val="6523A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4DCD498"/>
    <w:multiLevelType w:val="multilevel"/>
    <w:tmpl w:val="74DCD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4B1519"/>
    <w:multiLevelType w:val="multilevel"/>
    <w:tmpl w:val="7B4B1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14"/>
  </w:num>
  <w:num w:numId="5">
    <w:abstractNumId w:val="18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10"/>
  </w:num>
  <w:num w:numId="11">
    <w:abstractNumId w:val="3"/>
  </w:num>
  <w:num w:numId="12">
    <w:abstractNumId w:val="16"/>
  </w:num>
  <w:num w:numId="13">
    <w:abstractNumId w:val="17"/>
  </w:num>
  <w:num w:numId="14">
    <w:abstractNumId w:val="4"/>
  </w:num>
  <w:num w:numId="15">
    <w:abstractNumId w:val="13"/>
  </w:num>
  <w:num w:numId="16">
    <w:abstractNumId w:val="2"/>
  </w:num>
  <w:num w:numId="17">
    <w:abstractNumId w:val="6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820BF"/>
    <w:rsid w:val="7388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2026-05-20T16:53:00Z</dcterms:created>
  <dc:creator>造音师</dc:creator>
  <cp:lastModifiedBy>造音师</cp:lastModifiedBy>
  <dcterms:modified xsi:type="dcterms:W3CDTF">2026-05-20T16:58:36Z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8DF537A58DC0465B837610D011D9C318_11</vt:lpwstr>
  </property>
  <property fmtid="{D5CDD505-2E9C-101B-9397-08002B2CF9AE}" pid="4" name="KSOTemplateDocerSaveRecord">
    <vt:lpwstr>eyJoZGlkIjoiZGNhYjAzYmY4YTNlN2NmMTQ0YjZjYzM2OWM3NjMwZTgiLCJ1c2VySWQiOiIyNDc2NDM2MTcifQ==</vt:lpwstr>
  </property>
</Properties>
</file>