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9371E4" w:rsidRPr="00505B16" w:rsidRDefault="009371E4" w:rsidP="009371E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«Асимптотична складність алгоритмів. Інші нотації»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9371E4" w:rsidRPr="00505B16" w:rsidRDefault="009371E4" w:rsidP="009371E4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505B1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630493" w:rsidRPr="00505B16" w:rsidRDefault="00630493">
      <w:pPr>
        <w:rPr>
          <w:rFonts w:ascii="Times New Roman" w:hAnsi="Times New Roman" w:cs="Times New Roman"/>
          <w:lang w:val="uk-UA"/>
        </w:rPr>
      </w:pPr>
    </w:p>
    <w:p w:rsidR="009371E4" w:rsidRPr="00505B16" w:rsidRDefault="009371E4" w:rsidP="009371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 2</w:t>
      </w:r>
    </w:p>
    <w:p w:rsidR="009371E4" w:rsidRPr="00505B16" w:rsidRDefault="009371E4" w:rsidP="00937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Тема. Асимптотична складність алгоритмів. Інші нотації</w:t>
      </w:r>
    </w:p>
    <w:p w:rsidR="009371E4" w:rsidRPr="00505B16" w:rsidRDefault="009371E4" w:rsidP="00937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Мета: набути практичних навичок у розв’язанні задач на оцінку </w:t>
      </w:r>
    </w:p>
    <w:p w:rsidR="009371E4" w:rsidRPr="00505B16" w:rsidRDefault="009371E4" w:rsidP="00937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асимптотичної складності алгоритмів у Ω, Θ,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𝜊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𝜃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-нотаціях.</w:t>
      </w:r>
    </w:p>
    <w:p w:rsidR="009E3C54" w:rsidRPr="00505B16" w:rsidRDefault="009E3C54" w:rsidP="009E3C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№8</w:t>
      </w:r>
    </w:p>
    <w:p w:rsidR="009371E4" w:rsidRPr="00505B16" w:rsidRDefault="009E3C54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8. Маємо функції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 + 2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3 − 5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2 + 8 та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 . Показати, що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𝑂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)), використовуючи метод меж.</w:t>
      </w:r>
    </w:p>
    <w:p w:rsidR="00D00573" w:rsidRPr="00505B16" w:rsidRDefault="00D00573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+ 2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− 5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+ 8 та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</w:p>
    <w:p w:rsidR="00D00573" w:rsidRPr="00505B16" w:rsidRDefault="00D00573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D00573" w:rsidRPr="00505B16" w:rsidRDefault="00EA492C" w:rsidP="009E3C5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lim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n→∞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g(n)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n4+2n3-5n2+8​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4</m:t>
                </m:r>
              </m:sup>
            </m:sSup>
          </m:den>
        </m:f>
      </m:oMath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A492C" w:rsidRPr="00505B16" w:rsidRDefault="00EA492C" w:rsidP="00EA49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(4n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+6n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−10n)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(12n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+12n−10)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(24n+12)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24</w:t>
      </w:r>
    </w:p>
    <w:p w:rsidR="00EA492C" w:rsidRPr="00505B16" w:rsidRDefault="00EA492C" w:rsidP="00EA49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g(n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(4n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12n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24</w:t>
      </w:r>
    </w:p>
    <w:p w:rsidR="00EA492C" w:rsidRPr="00505B16" w:rsidRDefault="00EA492C" w:rsidP="00EA492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lim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f(n)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g(n)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</w:p>
    <w:p w:rsidR="00EA492C" w:rsidRPr="00505B16" w:rsidRDefault="00EA492C" w:rsidP="00EA49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9E3C54" w:rsidRPr="00505B16" w:rsidRDefault="009E3C54" w:rsidP="009E3C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№13</w:t>
      </w:r>
    </w:p>
    <w:p w:rsidR="009E3C54" w:rsidRPr="00505B16" w:rsidRDefault="009E3C54" w:rsidP="009E3C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13. Задано функції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3 −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2 + 2 і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 . Показати, що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𝑂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)), використовуючи метод меж.</w:t>
      </w: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Cambria Math" w:hAnsi="Cambria Math" w:cs="Cambria Math"/>
          <w:sz w:val="28"/>
          <w:szCs w:val="28"/>
          <w:lang w:val="uk-UA"/>
        </w:rPr>
        <w:t>𝑓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3 −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2 + 2 і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𝑔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) = </w:t>
      </w:r>
      <w:r w:rsidRPr="00505B16">
        <w:rPr>
          <w:rFonts w:ascii="Cambria Math" w:hAnsi="Cambria Math" w:cs="Cambria Math"/>
          <w:sz w:val="28"/>
          <w:szCs w:val="28"/>
          <w:lang w:val="uk-UA"/>
        </w:rPr>
        <w:t>𝑛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lim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n→∞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2+2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​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(3n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 – 2n)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(6n - 2)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= 6</w:t>
      </w:r>
    </w:p>
    <w:p w:rsidR="000A07A1" w:rsidRPr="00505B16" w:rsidRDefault="000A07A1" w:rsidP="000A07A1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g(n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4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(4n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3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= (12n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2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)</w:t>
      </w:r>
      <w:r w:rsidRPr="00505B16">
        <w:rPr>
          <w:rFonts w:ascii="Times New Roman" w:hAnsi="Times New Roman" w:cs="Times New Roman"/>
          <w:sz w:val="24"/>
          <w:szCs w:val="28"/>
          <w:vertAlign w:val="superscript"/>
          <w:lang w:val="uk-UA"/>
        </w:rPr>
        <w:t>1</w:t>
      </w:r>
      <w:r w:rsidRPr="00505B16">
        <w:rPr>
          <w:rFonts w:ascii="Times New Roman" w:hAnsi="Times New Roman" w:cs="Times New Roman"/>
          <w:sz w:val="24"/>
          <w:szCs w:val="28"/>
          <w:lang w:val="uk-UA"/>
        </w:rPr>
        <w:t>= 24n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4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lim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n→∞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24n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</m:t>
          </m:r>
        </m:oMath>
      </m:oMathPara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5B16">
        <w:rPr>
          <w:rFonts w:ascii="Times New Roman" w:hAnsi="Times New Roman" w:cs="Times New Roman"/>
          <w:sz w:val="28"/>
          <w:szCs w:val="28"/>
          <w:lang w:val="uk-UA"/>
        </w:rPr>
        <w:t>f(n)=O(g(n))</w:t>
      </w: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A07A1" w:rsidRPr="00505B16" w:rsidRDefault="000A07A1" w:rsidP="000A07A1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1. Що таке асимптотична складність алгоритму?</w:t>
      </w:r>
    </w:p>
    <w:p w:rsidR="00CA23F6" w:rsidRPr="00505B16" w:rsidRDefault="00CA23F6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Асимптотична складність алгоритму — це характеристика ефективності алгоритму в умовах великих розмірів вхідних даних. Вона визначає, як швидко змінюється час виконання або кількість операцій алгоритму в залежності від розміру вхідних</w:t>
      </w:r>
      <w:bookmarkStart w:id="0" w:name="_GoBack"/>
      <w:bookmarkEnd w:id="0"/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даних. Зазвичай асимптотична складність виражається через різні нотації, зокрема </w:t>
      </w:r>
      <w:r w:rsidRPr="00505B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O-нотація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Θ-нотація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Pr="00505B16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Ω-нотація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2. Які інші нотації, крім O-нотації, використовуються для вираження 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асимптотичної складності?</w:t>
      </w:r>
    </w:p>
    <w:p w:rsidR="00505B16" w:rsidRPr="00505B16" w:rsidRDefault="00505B16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Крім O-нотації, для вираження асимптотичної складності також використовуються: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Θ-нотація (Тета-нотація): описує точну (вхідну та вихідну) складність алгоритму.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(Омега-нотація): використовується для позначення найменшої складності алгоритму в найгіршому випадку.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o-нотація (маленьке о): описує верхню межу складності, яка є строго більшою за певну функцію.</w:t>
      </w:r>
    </w:p>
    <w:p w:rsidR="00505B16" w:rsidRPr="00505B16" w:rsidRDefault="00505B16" w:rsidP="00505B16">
      <w:pPr>
        <w:pStyle w:val="a7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(маленьке омега): описує нижню межу складності, яка є строго меншою за певну функцію.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3. Як визначити асимптотичну складність алгоритму за допомогою 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символів Θ і Ω?</w:t>
      </w:r>
    </w:p>
    <w:p w:rsidR="00505B16" w:rsidRPr="00505B16" w:rsidRDefault="00505B16" w:rsidP="00505B16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Θ-нотація визначає точну складність алгоритму: якщо функція складності алгоритму є Θ(f(n)), це означає, що алгоритм має складність, яка обмежена з обох сторін функцією f(n) при великих значеннях n. Тобто, Θ(f(n)) означає, що складність алгоритму зростає точно як f(n).</w:t>
      </w:r>
    </w:p>
    <w:p w:rsidR="00505B16" w:rsidRPr="00505B16" w:rsidRDefault="00505B16" w:rsidP="00505B16">
      <w:pPr>
        <w:pStyle w:val="a7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визначає найгірший випадок для алгоритму, описуючи мінімальну складність: якщо функція складності алгоритму є Ω(f(n)), це означає, що складність алгоритму не може бути меншою за f(n) при достатньо великих значеннях n.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4. Яка різниця між O-нотацією, Θ-нотацією і Ω-нотацією?</w:t>
      </w:r>
    </w:p>
    <w:p w:rsidR="00505B16" w:rsidRPr="00505B16" w:rsidRDefault="00505B16" w:rsidP="00505B16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O-нотація (Велике O): визначає верхню межу складності алгоритму, тобто максимально можливу складність. Вона говорить, як швидко зростає складність алгоритму у найгіршому випадку.</w:t>
      </w:r>
    </w:p>
    <w:p w:rsidR="00505B16" w:rsidRPr="00505B16" w:rsidRDefault="00505B16" w:rsidP="00505B16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Θ-нотація: визначає точну складність алгоритму, тобто описує як верхню, так і нижню межу складності алгоритму.</w:t>
      </w:r>
    </w:p>
    <w:p w:rsidR="00505B16" w:rsidRPr="00505B16" w:rsidRDefault="00505B16" w:rsidP="00505B16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(Омега-нотація): визначає нижню межу складності, тобто мінімальну складність алгоритму, яка гарантується навіть у найкращому випадку.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5. Які основні властивості інших нотацій, таких як o (маленька о), ω 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(маленька омега) та </w:t>
      </w:r>
      <w:r w:rsidRPr="00505B16">
        <w:rPr>
          <w:rFonts w:ascii="Cambria Math" w:eastAsiaTheme="minorEastAsia" w:hAnsi="Cambria Math" w:cs="Cambria Math"/>
          <w:sz w:val="28"/>
          <w:szCs w:val="28"/>
          <w:lang w:val="uk-UA"/>
        </w:rPr>
        <w:t>𝑜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 w:rsidR="00505B16"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маленька о з верхнім індексом)?</w:t>
      </w:r>
    </w:p>
    <w:p w:rsidR="00505B16" w:rsidRPr="00505B16" w:rsidRDefault="00505B16" w:rsidP="00505B1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o-нотація (маленьке о): вказує, що функція росте строго повільніше за певну іншу функцію при великих значеннях n. Тобто, f(n) = o(g(n)), якщо для будь-якого множника функція f(n) зростає менше, ніж g(n) при великих значеннях n.</w:t>
      </w:r>
    </w:p>
    <w:p w:rsidR="00505B16" w:rsidRPr="00505B16" w:rsidRDefault="00505B16" w:rsidP="00505B1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ω-нотація (маленьке омега): вказує, що функція росте строго швидше за певну іншу функцію при великих значеннях n. Тобто, f(n) = ω(g(n)), якщо функція f(n) зростає швидше за функцію g(n) при великих значеннях n.</w:t>
      </w:r>
    </w:p>
    <w:p w:rsidR="00505B16" w:rsidRPr="00505B16" w:rsidRDefault="00505B16" w:rsidP="00505B16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05B16">
        <w:rPr>
          <w:rFonts w:ascii="Cambria Math" w:eastAsiaTheme="minorEastAsia" w:hAnsi="Cambria Math" w:cs="Cambria Math"/>
          <w:sz w:val="28"/>
          <w:szCs w:val="28"/>
          <w:lang w:val="uk-UA"/>
        </w:rPr>
        <w:t>𝑜</w:t>
      </w:r>
      <w:r w:rsidRPr="00505B16">
        <w:rPr>
          <w:rFonts w:ascii="Times New Roman" w:eastAsiaTheme="minorEastAsia" w:hAnsi="Times New Roman" w:cs="Times New Roman"/>
          <w:sz w:val="28"/>
          <w:szCs w:val="28"/>
          <w:lang w:val="uk-UA"/>
        </w:rPr>
        <w:t>-нотація з верхнім індексом: не є поширеною в стандартних аналізах алгоритмів і зазвичай не застосовується в класичній теорії складності. Вона може використовуватися в специфічних контекстах або як варіант позначення для певних типів асимптотичних функцій.</w:t>
      </w:r>
    </w:p>
    <w:p w:rsidR="000A07A1" w:rsidRPr="00505B16" w:rsidRDefault="000A07A1" w:rsidP="000A07A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A07A1" w:rsidRPr="00505B16" w:rsidRDefault="000A07A1" w:rsidP="000A07A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A07A1" w:rsidRPr="00505B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8CC" w:rsidRDefault="003D28CC" w:rsidP="00D00573">
      <w:pPr>
        <w:spacing w:after="0" w:line="240" w:lineRule="auto"/>
      </w:pPr>
      <w:r>
        <w:separator/>
      </w:r>
    </w:p>
  </w:endnote>
  <w:endnote w:type="continuationSeparator" w:id="0">
    <w:p w:rsidR="003D28CC" w:rsidRDefault="003D28CC" w:rsidP="00D0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8CC" w:rsidRDefault="003D28CC" w:rsidP="00D00573">
      <w:pPr>
        <w:spacing w:after="0" w:line="240" w:lineRule="auto"/>
      </w:pPr>
      <w:r>
        <w:separator/>
      </w:r>
    </w:p>
  </w:footnote>
  <w:footnote w:type="continuationSeparator" w:id="0">
    <w:p w:rsidR="003D28CC" w:rsidRDefault="003D28CC" w:rsidP="00D00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8AE"/>
    <w:multiLevelType w:val="hybridMultilevel"/>
    <w:tmpl w:val="A2F4E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547C"/>
    <w:multiLevelType w:val="hybridMultilevel"/>
    <w:tmpl w:val="C164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9E7"/>
    <w:multiLevelType w:val="hybridMultilevel"/>
    <w:tmpl w:val="CE2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47CB5"/>
    <w:multiLevelType w:val="hybridMultilevel"/>
    <w:tmpl w:val="0182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12"/>
    <w:rsid w:val="000A07A1"/>
    <w:rsid w:val="001E3842"/>
    <w:rsid w:val="003D28CC"/>
    <w:rsid w:val="00505B16"/>
    <w:rsid w:val="00540F12"/>
    <w:rsid w:val="00630493"/>
    <w:rsid w:val="009371E4"/>
    <w:rsid w:val="009E3C54"/>
    <w:rsid w:val="00C25CCA"/>
    <w:rsid w:val="00CA23F6"/>
    <w:rsid w:val="00D00573"/>
    <w:rsid w:val="00EA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2D3A"/>
  <w15:chartTrackingRefBased/>
  <w15:docId w15:val="{89F45130-1890-424A-ACE4-3B37D5BF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0057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0057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00573"/>
    <w:rPr>
      <w:vertAlign w:val="superscript"/>
    </w:rPr>
  </w:style>
  <w:style w:type="character" w:styleId="a6">
    <w:name w:val="Placeholder Text"/>
    <w:basedOn w:val="a0"/>
    <w:uiPriority w:val="99"/>
    <w:semiHidden/>
    <w:rsid w:val="00EA492C"/>
    <w:rPr>
      <w:color w:val="808080"/>
    </w:rPr>
  </w:style>
  <w:style w:type="paragraph" w:styleId="a7">
    <w:name w:val="List Paragraph"/>
    <w:basedOn w:val="a"/>
    <w:uiPriority w:val="34"/>
    <w:qFormat/>
    <w:rsid w:val="00CA2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2EFA-ABEB-4964-B0E6-857833AC7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9</cp:revision>
  <dcterms:created xsi:type="dcterms:W3CDTF">2024-11-10T13:31:00Z</dcterms:created>
  <dcterms:modified xsi:type="dcterms:W3CDTF">2024-11-10T14:17:00Z</dcterms:modified>
</cp:coreProperties>
</file>