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274B" w:rsidRDefault="007D357C">
      <w:pPr>
        <w:spacing w:before="0" w:after="200" w:line="240" w:lineRule="auto"/>
        <w:jc w:val="both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04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74B" w:rsidRDefault="007D357C">
      <w:pPr>
        <w:spacing w:before="0" w:line="240" w:lineRule="auto"/>
        <w:jc w:val="both"/>
      </w:pPr>
      <w:r>
        <w:rPr>
          <w:rFonts w:ascii="Calibri" w:eastAsia="Calibri" w:hAnsi="Calibri" w:cs="Calibri"/>
          <w:b/>
          <w:color w:val="00AB44"/>
          <w:sz w:val="28"/>
          <w:szCs w:val="28"/>
        </w:rPr>
        <w:t>Akadémia SOVY - 1. N</w:t>
      </w:r>
    </w:p>
    <w:p w:rsidR="0033274B" w:rsidRDefault="007D357C">
      <w:pPr>
        <w:pStyle w:val="Podtitul"/>
        <w:jc w:val="both"/>
      </w:pPr>
      <w:bookmarkStart w:id="0" w:name="h.gjdgxs" w:colFirst="0" w:colLast="0"/>
      <w:bookmarkEnd w:id="0"/>
      <w:r>
        <w:rPr>
          <w:rFonts w:ascii="Calibri" w:eastAsia="Calibri" w:hAnsi="Calibri" w:cs="Calibri"/>
        </w:rPr>
        <w:t>Monika JAŠŠOVÁ</w:t>
      </w:r>
    </w:p>
    <w:p w:rsidR="0033274B" w:rsidRDefault="007D357C">
      <w:pPr>
        <w:pStyle w:val="Podtitul"/>
        <w:jc w:val="both"/>
      </w:pPr>
      <w:r>
        <w:rPr>
          <w:rFonts w:ascii="Calibri" w:eastAsia="Calibri" w:hAnsi="Calibri" w:cs="Calibri"/>
        </w:rPr>
        <w:t>Miloš KOČAN</w:t>
      </w:r>
    </w:p>
    <w:p w:rsidR="0033274B" w:rsidRDefault="007D357C">
      <w:pPr>
        <w:pStyle w:val="Podtitul"/>
        <w:jc w:val="both"/>
      </w:pPr>
      <w:r>
        <w:rPr>
          <w:rFonts w:ascii="Calibri" w:eastAsia="Calibri" w:hAnsi="Calibri" w:cs="Calibri"/>
        </w:rPr>
        <w:t>Patrik PATINÁK</w:t>
      </w:r>
    </w:p>
    <w:p w:rsidR="0033274B" w:rsidRDefault="007D357C">
      <w:pPr>
        <w:pStyle w:val="Nzov"/>
      </w:pPr>
      <w:bookmarkStart w:id="1" w:name="h.30j0zll" w:colFirst="0" w:colLast="0"/>
      <w:bookmarkEnd w:id="1"/>
      <w:r>
        <w:rPr>
          <w:rFonts w:ascii="Calibri" w:eastAsia="Calibri" w:hAnsi="Calibri" w:cs="Calibri"/>
        </w:rPr>
        <w:t>Proje</w:t>
      </w:r>
      <w:r w:rsidR="00A27933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t: </w:t>
      </w:r>
      <w:r w:rsidR="00A27933">
        <w:rPr>
          <w:rFonts w:ascii="Calibri" w:eastAsia="Calibri" w:hAnsi="Calibri" w:cs="Calibri"/>
        </w:rPr>
        <w:tab/>
      </w:r>
      <w:r w:rsidR="00A27933">
        <w:rPr>
          <w:rFonts w:ascii="Calibri" w:eastAsia="Calibri" w:hAnsi="Calibri" w:cs="Calibri"/>
        </w:rPr>
        <w:tab/>
      </w:r>
      <w:r>
        <w:rPr>
          <w:noProof/>
        </w:rPr>
        <w:drawing>
          <wp:inline distT="114300" distB="114300" distL="114300" distR="114300">
            <wp:extent cx="2381250" cy="1019175"/>
            <wp:effectExtent l="0" t="0" r="0" b="0"/>
            <wp:docPr id="1" name="image03.png" descr="v4 - 220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v4 - 220px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74B" w:rsidRDefault="00A27933">
      <w:pPr>
        <w:pStyle w:val="Nadpis1"/>
        <w:jc w:val="both"/>
      </w:pPr>
      <w:bookmarkStart w:id="2" w:name="h.1fob9te" w:colFirst="0" w:colLast="0"/>
      <w:bookmarkEnd w:id="2"/>
      <w:r>
        <w:rPr>
          <w:rFonts w:ascii="Calibri" w:eastAsia="Calibri" w:hAnsi="Calibri" w:cs="Calibri"/>
        </w:rPr>
        <w:t>DESCRIPTION</w:t>
      </w:r>
    </w:p>
    <w:p w:rsidR="0033274B" w:rsidRDefault="007D357C">
      <w:p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 w:rsidR="00A27933">
        <w:rPr>
          <w:rFonts w:ascii="Calibri" w:eastAsia="Calibri" w:hAnsi="Calibri" w:cs="Calibri"/>
          <w:sz w:val="24"/>
          <w:szCs w:val="24"/>
        </w:rPr>
        <w:t>pplication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7933">
        <w:rPr>
          <w:rFonts w:ascii="Calibri" w:eastAsia="Calibri" w:hAnsi="Calibri" w:cs="Calibri"/>
          <w:sz w:val="24"/>
          <w:szCs w:val="24"/>
        </w:rPr>
        <w:t>providing</w:t>
      </w:r>
      <w:proofErr w:type="spellEnd"/>
      <w:r w:rsidR="00A2793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7933">
        <w:rPr>
          <w:rFonts w:ascii="Calibri" w:eastAsia="Calibri" w:hAnsi="Calibri" w:cs="Calibri"/>
          <w:sz w:val="24"/>
          <w:szCs w:val="24"/>
        </w:rPr>
        <w:t>notification</w:t>
      </w:r>
      <w:proofErr w:type="spellEnd"/>
      <w:r w:rsidR="00A27933"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 w:rsidR="00A27933">
        <w:rPr>
          <w:rFonts w:ascii="Calibri" w:eastAsia="Calibri" w:hAnsi="Calibri" w:cs="Calibri"/>
          <w:sz w:val="24"/>
          <w:szCs w:val="24"/>
        </w:rPr>
        <w:t>upcoming</w:t>
      </w:r>
      <w:proofErr w:type="spellEnd"/>
      <w:r w:rsidR="00A2793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waste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collection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date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city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Ko</w:t>
      </w:r>
      <w:r>
        <w:rPr>
          <w:rFonts w:ascii="Calibri" w:eastAsia="Calibri" w:hAnsi="Calibri" w:cs="Calibri"/>
          <w:sz w:val="24"/>
          <w:szCs w:val="24"/>
        </w:rPr>
        <w:t xml:space="preserve">šice, </w:t>
      </w:r>
      <w:r w:rsidR="00DB61E9">
        <w:rPr>
          <w:rFonts w:ascii="Calibri" w:eastAsia="Calibri" w:hAnsi="Calibri" w:cs="Calibri"/>
          <w:sz w:val="24"/>
          <w:szCs w:val="24"/>
        </w:rPr>
        <w:t>Slovakia</w:t>
      </w:r>
      <w:r w:rsidR="00DB61E9">
        <w:rPr>
          <w:rFonts w:ascii="Calibri" w:eastAsia="Calibri" w:hAnsi="Calibri" w:cs="Calibri"/>
          <w:sz w:val="24"/>
          <w:szCs w:val="24"/>
          <w:lang w:val="en-US"/>
        </w:rPr>
        <w:t xml:space="preserve">; </w:t>
      </w:r>
      <w:r w:rsidR="00D2474D">
        <w:rPr>
          <w:rFonts w:ascii="Calibri" w:eastAsia="Calibri" w:hAnsi="Calibri" w:cs="Calibri"/>
          <w:sz w:val="24"/>
          <w:szCs w:val="24"/>
          <w:lang w:val="en-US"/>
        </w:rPr>
        <w:t>locations of</w:t>
      </w:r>
      <w:r w:rsidR="00DB61E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D2474D">
        <w:rPr>
          <w:rFonts w:ascii="Calibri" w:eastAsia="Calibri" w:hAnsi="Calibri" w:cs="Calibri"/>
          <w:sz w:val="24"/>
          <w:szCs w:val="24"/>
          <w:lang w:val="en-US"/>
        </w:rPr>
        <w:t xml:space="preserve">large-capacity </w:t>
      </w:r>
      <w:r w:rsidR="00DB61E9">
        <w:rPr>
          <w:rFonts w:ascii="Calibri" w:eastAsia="Calibri" w:hAnsi="Calibri" w:cs="Calibri"/>
          <w:sz w:val="24"/>
          <w:szCs w:val="24"/>
          <w:lang w:val="en-US"/>
        </w:rPr>
        <w:t>container</w:t>
      </w:r>
      <w:r w:rsidR="00D2474D">
        <w:rPr>
          <w:rFonts w:ascii="Calibri" w:eastAsia="Calibri" w:hAnsi="Calibri" w:cs="Calibri"/>
          <w:sz w:val="24"/>
          <w:szCs w:val="24"/>
          <w:lang w:val="en-US"/>
        </w:rPr>
        <w:t>s</w:t>
      </w:r>
      <w:r w:rsidR="00DB61E9">
        <w:rPr>
          <w:rFonts w:ascii="Calibri" w:eastAsia="Calibri" w:hAnsi="Calibri" w:cs="Calibri"/>
          <w:sz w:val="24"/>
          <w:szCs w:val="24"/>
          <w:lang w:val="en-US"/>
        </w:rPr>
        <w:t xml:space="preserve"> being present</w:t>
      </w:r>
      <w:r w:rsidR="00D2474D">
        <w:rPr>
          <w:rFonts w:ascii="Calibri" w:eastAsia="Calibri" w:hAnsi="Calibri" w:cs="Calibri"/>
          <w:sz w:val="24"/>
          <w:szCs w:val="24"/>
          <w:lang w:val="en-US"/>
        </w:rPr>
        <w:t xml:space="preserve"> there</w:t>
      </w:r>
      <w:r w:rsidR="00DB61E9">
        <w:rPr>
          <w:rFonts w:ascii="Calibri" w:eastAsia="Calibri" w:hAnsi="Calibri" w:cs="Calibri"/>
          <w:sz w:val="24"/>
          <w:szCs w:val="24"/>
          <w:lang w:val="en-US"/>
        </w:rPr>
        <w:t xml:space="preserve"> for certain time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 w:rsidR="00D2474D">
        <w:rPr>
          <w:rFonts w:ascii="Calibri" w:eastAsia="Calibri" w:hAnsi="Calibri" w:cs="Calibri"/>
          <w:sz w:val="24"/>
          <w:szCs w:val="24"/>
        </w:rPr>
        <w:t>general</w:t>
      </w:r>
      <w:proofErr w:type="spellEnd"/>
      <w:r w:rsidR="00D2474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waste</w:t>
      </w:r>
      <w:proofErr w:type="spellEnd"/>
      <w:r w:rsidR="00DB61E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B61E9">
        <w:rPr>
          <w:rFonts w:ascii="Calibri" w:eastAsia="Calibri" w:hAnsi="Calibri" w:cs="Calibri"/>
          <w:sz w:val="24"/>
          <w:szCs w:val="24"/>
        </w:rPr>
        <w:t>management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33274B" w:rsidRDefault="007D357C">
      <w:pPr>
        <w:pStyle w:val="Nadpis1"/>
        <w:jc w:val="both"/>
      </w:pPr>
      <w:bookmarkStart w:id="3" w:name="h.1wm4hextk1ca" w:colFirst="0" w:colLast="0"/>
      <w:bookmarkEnd w:id="3"/>
      <w:r>
        <w:rPr>
          <w:rFonts w:ascii="Calibri" w:eastAsia="Calibri" w:hAnsi="Calibri" w:cs="Calibri"/>
        </w:rPr>
        <w:t>GIT</w:t>
      </w:r>
    </w:p>
    <w:p w:rsidR="0033274B" w:rsidRDefault="00E458A1">
      <w:pPr>
        <w:jc w:val="both"/>
      </w:pPr>
      <w:hyperlink r:id="rId10">
        <w:r w:rsidR="007D357C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https://github.com/Kocarik/Triedenie-Odpadu-Kosice</w:t>
        </w:r>
      </w:hyperlink>
    </w:p>
    <w:p w:rsidR="0033274B" w:rsidRDefault="00840261">
      <w:pPr>
        <w:pStyle w:val="Nadpis1"/>
        <w:jc w:val="both"/>
      </w:pPr>
      <w:bookmarkStart w:id="4" w:name="h.3znysh7" w:colFirst="0" w:colLast="0"/>
      <w:bookmarkEnd w:id="4"/>
      <w:r>
        <w:rPr>
          <w:rFonts w:ascii="Calibri" w:eastAsia="Calibri" w:hAnsi="Calibri" w:cs="Calibri"/>
        </w:rPr>
        <w:t>FUNCTIONS</w:t>
      </w:r>
    </w:p>
    <w:p w:rsidR="0033274B" w:rsidRDefault="007D357C">
      <w:pPr>
        <w:pStyle w:val="Nadpis2"/>
        <w:jc w:val="both"/>
      </w:pPr>
      <w:bookmarkStart w:id="5" w:name="h.2et92p0" w:colFirst="0" w:colLast="0"/>
      <w:bookmarkEnd w:id="5"/>
      <w:proofErr w:type="spellStart"/>
      <w:r>
        <w:rPr>
          <w:rFonts w:ascii="Calibri" w:eastAsia="Calibri" w:hAnsi="Calibri" w:cs="Calibri"/>
        </w:rPr>
        <w:t>N</w:t>
      </w:r>
      <w:r w:rsidR="00840261">
        <w:rPr>
          <w:rFonts w:ascii="Calibri" w:eastAsia="Calibri" w:hAnsi="Calibri" w:cs="Calibri"/>
        </w:rPr>
        <w:t>otifications</w:t>
      </w:r>
      <w:proofErr w:type="spellEnd"/>
    </w:p>
    <w:p w:rsidR="0033274B" w:rsidRDefault="00840261">
      <w:p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inputs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advance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notified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upcoming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collection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shows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notification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r w:rsidR="00B36F6F">
        <w:rPr>
          <w:rFonts w:ascii="Calibri" w:eastAsia="Calibri" w:hAnsi="Calibri" w:cs="Calibri"/>
          <w:sz w:val="24"/>
          <w:szCs w:val="24"/>
        </w:rPr>
        <w:t xml:space="preserve">on </w:t>
      </w:r>
      <w:proofErr w:type="spellStart"/>
      <w:r w:rsidR="00B36F6F">
        <w:rPr>
          <w:rFonts w:ascii="Calibri" w:eastAsia="Calibri" w:hAnsi="Calibri" w:cs="Calibri"/>
          <w:sz w:val="24"/>
          <w:szCs w:val="24"/>
        </w:rPr>
        <w:t>defined</w:t>
      </w:r>
      <w:proofErr w:type="spellEnd"/>
      <w:r w:rsidR="00B36F6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36F6F">
        <w:rPr>
          <w:rFonts w:ascii="Calibri" w:eastAsia="Calibri" w:hAnsi="Calibri" w:cs="Calibri"/>
          <w:sz w:val="24"/>
          <w:szCs w:val="24"/>
        </w:rPr>
        <w:t>date</w:t>
      </w:r>
      <w:proofErr w:type="spellEnd"/>
      <w:r w:rsidR="00B36F6F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="00B36F6F">
        <w:rPr>
          <w:rFonts w:ascii="Calibri" w:eastAsia="Calibri" w:hAnsi="Calibri" w:cs="Calibri"/>
          <w:sz w:val="24"/>
          <w:szCs w:val="24"/>
        </w:rPr>
        <w:t>time</w:t>
      </w:r>
      <w:proofErr w:type="spellEnd"/>
      <w:r w:rsidR="00B36F6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with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which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waste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type (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glass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paper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or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plastics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and metal)</w:t>
      </w:r>
      <w:r w:rsidR="0070458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04588">
        <w:rPr>
          <w:rFonts w:ascii="Calibri" w:eastAsia="Calibri" w:hAnsi="Calibri" w:cs="Calibri"/>
          <w:sz w:val="24"/>
          <w:szCs w:val="24"/>
        </w:rPr>
        <w:t>collection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is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F7B65">
        <w:rPr>
          <w:rFonts w:ascii="Calibri" w:eastAsia="Calibri" w:hAnsi="Calibri" w:cs="Calibri"/>
          <w:sz w:val="24"/>
          <w:szCs w:val="24"/>
        </w:rPr>
        <w:t>upcoming</w:t>
      </w:r>
      <w:proofErr w:type="spellEnd"/>
      <w:r w:rsidR="00EF7B65">
        <w:rPr>
          <w:rFonts w:ascii="Calibri" w:eastAsia="Calibri" w:hAnsi="Calibri" w:cs="Calibri"/>
          <w:sz w:val="24"/>
          <w:szCs w:val="24"/>
        </w:rPr>
        <w:t>.</w:t>
      </w:r>
    </w:p>
    <w:p w:rsidR="0033274B" w:rsidRDefault="00840261">
      <w:pPr>
        <w:pStyle w:val="Nadpis2"/>
        <w:jc w:val="both"/>
      </w:pPr>
      <w:bookmarkStart w:id="6" w:name="h.tyjcwt" w:colFirst="0" w:colLast="0"/>
      <w:bookmarkEnd w:id="6"/>
      <w:proofErr w:type="spellStart"/>
      <w:r>
        <w:rPr>
          <w:rFonts w:ascii="Calibri" w:eastAsia="Calibri" w:hAnsi="Calibri" w:cs="Calibri"/>
        </w:rPr>
        <w:t>Information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Waste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Management</w:t>
      </w:r>
      <w:proofErr w:type="spellEnd"/>
    </w:p>
    <w:p w:rsidR="0033274B" w:rsidRDefault="00840261">
      <w:p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Description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belongs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different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type </w:t>
      </w:r>
      <w:proofErr w:type="spellStart"/>
      <w:r>
        <w:rPr>
          <w:rFonts w:ascii="Calibri" w:eastAsia="Calibri" w:hAnsi="Calibri" w:cs="Calibri"/>
          <w:sz w:val="24"/>
          <w:szCs w:val="24"/>
        </w:rPr>
        <w:t>bags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what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="007D357C">
        <w:rPr>
          <w:rFonts w:ascii="Calibri" w:eastAsia="Calibri" w:hAnsi="Calibri" w:cs="Calibri"/>
          <w:sz w:val="24"/>
          <w:szCs w:val="24"/>
        </w:rPr>
        <w:t>.</w:t>
      </w:r>
    </w:p>
    <w:p w:rsidR="0033274B" w:rsidRDefault="00840261">
      <w:pPr>
        <w:pStyle w:val="Nadpis2"/>
        <w:jc w:val="both"/>
      </w:pPr>
      <w:bookmarkStart w:id="7" w:name="h.3dy6vkm" w:colFirst="0" w:colLast="0"/>
      <w:bookmarkEnd w:id="7"/>
      <w:proofErr w:type="spellStart"/>
      <w:r>
        <w:rPr>
          <w:rFonts w:ascii="Calibri" w:eastAsia="Calibri" w:hAnsi="Calibri" w:cs="Calibri"/>
        </w:rPr>
        <w:lastRenderedPageBreak/>
        <w:t>Map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Containers</w:t>
      </w:r>
      <w:proofErr w:type="spellEnd"/>
    </w:p>
    <w:p w:rsidR="0033274B" w:rsidRDefault="00EF7B65">
      <w:pPr>
        <w:jc w:val="both"/>
      </w:pPr>
      <w:proofErr w:type="spellStart"/>
      <w:r>
        <w:rPr>
          <w:rFonts w:ascii="Calibri" w:eastAsia="Calibri" w:hAnsi="Calibri" w:cs="Calibri"/>
          <w:sz w:val="24"/>
          <w:szCs w:val="24"/>
        </w:rPr>
        <w:t>Locations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large-capacity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containers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1800BE">
        <w:rPr>
          <w:rFonts w:ascii="Calibri" w:eastAsia="Calibri" w:hAnsi="Calibri" w:cs="Calibri"/>
          <w:sz w:val="24"/>
          <w:szCs w:val="24"/>
        </w:rPr>
        <w:t>shown</w:t>
      </w:r>
      <w:proofErr w:type="spellEnd"/>
      <w:r w:rsidR="001800BE">
        <w:rPr>
          <w:rFonts w:ascii="Calibri" w:eastAsia="Calibri" w:hAnsi="Calibri" w:cs="Calibri"/>
          <w:sz w:val="24"/>
          <w:szCs w:val="24"/>
        </w:rPr>
        <w:t xml:space="preserve"> </w:t>
      </w:r>
      <w:r w:rsidR="004F45E9">
        <w:rPr>
          <w:rFonts w:ascii="Calibri" w:eastAsia="Calibri" w:hAnsi="Calibri" w:cs="Calibri"/>
          <w:sz w:val="24"/>
          <w:szCs w:val="24"/>
        </w:rPr>
        <w:t xml:space="preserve">on </w:t>
      </w:r>
      <w:proofErr w:type="spellStart"/>
      <w:r>
        <w:rPr>
          <w:rFonts w:ascii="Calibri" w:eastAsia="Calibri" w:hAnsi="Calibri" w:cs="Calibri"/>
          <w:sz w:val="24"/>
          <w:szCs w:val="24"/>
        </w:rPr>
        <w:t>Google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example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below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33274B" w:rsidRDefault="007D357C">
      <w:pPr>
        <w:jc w:val="center"/>
      </w:pPr>
      <w:r>
        <w:rPr>
          <w:noProof/>
        </w:rPr>
        <w:drawing>
          <wp:inline distT="114300" distB="114300" distL="114300" distR="114300">
            <wp:extent cx="2319338" cy="4146363"/>
            <wp:effectExtent l="0" t="0" r="0" b="0"/>
            <wp:docPr id="4" name="image07.png" descr="Maps10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Maps101_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414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74B" w:rsidRDefault="0033274B" w:rsidP="00BE773C">
      <w:pPr>
        <w:spacing w:before="0"/>
        <w:contextualSpacing/>
        <w:jc w:val="both"/>
        <w:rPr>
          <w:rFonts w:ascii="Calibri" w:eastAsia="Calibri" w:hAnsi="Calibri" w:cs="Calibri"/>
          <w:color w:val="B7B7B7"/>
          <w:sz w:val="24"/>
          <w:szCs w:val="24"/>
        </w:rPr>
      </w:pPr>
      <w:bookmarkStart w:id="8" w:name="h.1t3h5sf" w:colFirst="0" w:colLast="0"/>
      <w:bookmarkEnd w:id="8"/>
    </w:p>
    <w:p w:rsidR="000215B5" w:rsidRDefault="000215B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br w:type="page"/>
      </w:r>
    </w:p>
    <w:p w:rsidR="00BE773C" w:rsidRDefault="00BE773C" w:rsidP="000B45DB">
      <w:pPr>
        <w:pStyle w:val="Nadpis1"/>
        <w:jc w:val="both"/>
        <w:rPr>
          <w:rFonts w:ascii="Calibri" w:eastAsia="Calibri" w:hAnsi="Calibri" w:cs="Calibri"/>
        </w:rPr>
      </w:pPr>
      <w:r w:rsidRPr="000B45DB">
        <w:rPr>
          <w:rFonts w:ascii="Calibri" w:eastAsia="Calibri" w:hAnsi="Calibri" w:cs="Calibri"/>
        </w:rPr>
        <w:lastRenderedPageBreak/>
        <w:t>M</w:t>
      </w:r>
      <w:r w:rsidR="000B45DB"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</w:rPr>
        <w:t xml:space="preserve"> </w:t>
      </w:r>
      <w:r w:rsidR="00D76B64">
        <w:rPr>
          <w:rFonts w:ascii="Calibri" w:eastAsia="Calibri" w:hAnsi="Calibri" w:cs="Calibri"/>
        </w:rPr>
        <w:t>A</w:t>
      </w:r>
      <w:r w:rsidR="000B45DB">
        <w:rPr>
          <w:rFonts w:ascii="Calibri" w:eastAsia="Calibri" w:hAnsi="Calibri" w:cs="Calibri"/>
        </w:rPr>
        <w:t>CTIVITY</w:t>
      </w:r>
      <w:r>
        <w:rPr>
          <w:rFonts w:ascii="Calibri" w:eastAsia="Calibri" w:hAnsi="Calibri" w:cs="Calibri"/>
        </w:rPr>
        <w:t xml:space="preserve"> D</w:t>
      </w:r>
      <w:r w:rsidR="000B45DB">
        <w:rPr>
          <w:rFonts w:ascii="Calibri" w:eastAsia="Calibri" w:hAnsi="Calibri" w:cs="Calibri"/>
        </w:rPr>
        <w:t>ESIGN</w:t>
      </w:r>
    </w:p>
    <w:p w:rsidR="000215B5" w:rsidRDefault="000215B5" w:rsidP="000215B5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0215B5">
        <w:rPr>
          <w:rFonts w:ascii="Calibri" w:eastAsia="Calibri" w:hAnsi="Calibri" w:cs="Calibri"/>
          <w:sz w:val="24"/>
          <w:szCs w:val="24"/>
        </w:rPr>
        <w:t>Sketch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0215B5" w:rsidRPr="000215B5" w:rsidRDefault="000215B5" w:rsidP="000215B5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4F5DA1D" wp14:editId="76BD6FFC">
            <wp:extent cx="2101191" cy="328612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r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71" cy="32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64" w:rsidRPr="00D76B64" w:rsidRDefault="000215B5" w:rsidP="00D76B64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Eventual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outcome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710FA7"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 w:rsidR="00710FA7">
        <w:rPr>
          <w:rFonts w:ascii="Calibri" w:eastAsia="Calibri" w:hAnsi="Calibri" w:cs="Calibri"/>
          <w:sz w:val="24"/>
          <w:szCs w:val="24"/>
        </w:rPr>
        <w:t xml:space="preserve"> logo and </w:t>
      </w:r>
      <w:proofErr w:type="spellStart"/>
      <w:r w:rsidR="00710FA7">
        <w:rPr>
          <w:rFonts w:ascii="Calibri" w:eastAsia="Calibri" w:hAnsi="Calibri" w:cs="Calibri"/>
          <w:sz w:val="24"/>
          <w:szCs w:val="24"/>
        </w:rPr>
        <w:t>b</w:t>
      </w:r>
      <w:r w:rsidR="00D76B64" w:rsidRPr="00D76B64">
        <w:rPr>
          <w:rFonts w:ascii="Calibri" w:eastAsia="Calibri" w:hAnsi="Calibri" w:cs="Calibri"/>
          <w:sz w:val="24"/>
          <w:szCs w:val="24"/>
        </w:rPr>
        <w:t>uttons</w:t>
      </w:r>
      <w:proofErr w:type="spellEnd"/>
      <w:r w:rsidR="00710FA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10FA7">
        <w:rPr>
          <w:rFonts w:ascii="Calibri" w:eastAsia="Calibri" w:hAnsi="Calibri" w:cs="Calibri"/>
          <w:sz w:val="24"/>
          <w:szCs w:val="24"/>
        </w:rPr>
        <w:t>leading</w:t>
      </w:r>
      <w:proofErr w:type="spellEnd"/>
      <w:r w:rsidR="00710FA7"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 w:rsidR="00710FA7">
        <w:rPr>
          <w:rFonts w:ascii="Calibri" w:eastAsia="Calibri" w:hAnsi="Calibri" w:cs="Calibri"/>
          <w:sz w:val="24"/>
          <w:szCs w:val="24"/>
        </w:rPr>
        <w:t>other</w:t>
      </w:r>
      <w:proofErr w:type="spellEnd"/>
      <w:r w:rsidR="00710FA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10FA7">
        <w:rPr>
          <w:rFonts w:ascii="Calibri" w:eastAsia="Calibri" w:hAnsi="Calibri" w:cs="Calibri"/>
          <w:sz w:val="24"/>
          <w:szCs w:val="24"/>
        </w:rPr>
        <w:t>activities</w:t>
      </w:r>
      <w:proofErr w:type="spellEnd"/>
      <w:r w:rsidR="00710FA7">
        <w:rPr>
          <w:rFonts w:ascii="Calibri" w:eastAsia="Calibri" w:hAnsi="Calibri" w:cs="Calibri"/>
          <w:sz w:val="24"/>
          <w:szCs w:val="24"/>
        </w:rPr>
        <w:t>.</w:t>
      </w:r>
      <w:r w:rsidR="00D76B64" w:rsidRPr="00D76B64">
        <w:rPr>
          <w:rFonts w:ascii="Calibri" w:eastAsia="Calibri" w:hAnsi="Calibri" w:cs="Calibri"/>
          <w:sz w:val="24"/>
          <w:szCs w:val="24"/>
        </w:rPr>
        <w:t xml:space="preserve"> </w:t>
      </w:r>
    </w:p>
    <w:p w:rsidR="00BE773C" w:rsidRPr="00BE773C" w:rsidRDefault="00BE773C" w:rsidP="00BE773C">
      <w:pPr>
        <w:jc w:val="center"/>
      </w:pPr>
      <w:bookmarkStart w:id="9" w:name="_GoBack"/>
      <w:r>
        <w:rPr>
          <w:noProof/>
        </w:rPr>
        <w:drawing>
          <wp:inline distT="0" distB="0" distL="0" distR="0">
            <wp:extent cx="1967317" cy="32766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566" cy="32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BE773C" w:rsidRPr="00BE773C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708" w:footer="708" w:gutter="0"/>
      <w:pgNumType w:start="1"/>
      <w:cols w:space="708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8A1" w:rsidRDefault="00E458A1">
      <w:pPr>
        <w:spacing w:before="0" w:line="240" w:lineRule="auto"/>
      </w:pPr>
      <w:r>
        <w:separator/>
      </w:r>
    </w:p>
  </w:endnote>
  <w:endnote w:type="continuationSeparator" w:id="0">
    <w:p w:rsidR="00E458A1" w:rsidRDefault="00E458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4B" w:rsidRDefault="00E458A1">
    <w:pPr>
      <w:spacing w:after="720"/>
    </w:pPr>
    <w:hyperlink r:id="rId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8A1" w:rsidRDefault="00E458A1">
      <w:pPr>
        <w:spacing w:before="0" w:line="240" w:lineRule="auto"/>
      </w:pPr>
      <w:r>
        <w:separator/>
      </w:r>
    </w:p>
  </w:footnote>
  <w:footnote w:type="continuationSeparator" w:id="0">
    <w:p w:rsidR="00E458A1" w:rsidRDefault="00E458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4B" w:rsidRDefault="00E458A1">
    <w:pPr>
      <w:spacing w:before="720"/>
    </w:pPr>
    <w:hyperlink r:id="rId1"/>
  </w:p>
  <w:p w:rsidR="0033274B" w:rsidRDefault="007D357C">
    <w:pP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4B" w:rsidRDefault="00E458A1">
    <w:pPr>
      <w:spacing w:before="720"/>
    </w:pPr>
    <w:hyperlink r:id="rId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C5E40"/>
    <w:multiLevelType w:val="multilevel"/>
    <w:tmpl w:val="0C940A7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274B"/>
    <w:rsid w:val="000215B5"/>
    <w:rsid w:val="000B45DB"/>
    <w:rsid w:val="001800BE"/>
    <w:rsid w:val="0033274B"/>
    <w:rsid w:val="004F45E9"/>
    <w:rsid w:val="00704588"/>
    <w:rsid w:val="00710FA7"/>
    <w:rsid w:val="007D357C"/>
    <w:rsid w:val="00840261"/>
    <w:rsid w:val="00924B1E"/>
    <w:rsid w:val="00A27933"/>
    <w:rsid w:val="00B36F6F"/>
    <w:rsid w:val="00BE773C"/>
    <w:rsid w:val="00D2474D"/>
    <w:rsid w:val="00D76B64"/>
    <w:rsid w:val="00DB61E9"/>
    <w:rsid w:val="00E458A1"/>
    <w:rsid w:val="00E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sk-SK" w:eastAsia="sk-SK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spacing w:before="480" w:line="240" w:lineRule="auto"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Nadpis3">
    <w:name w:val="heading 3"/>
    <w:basedOn w:val="Normlny"/>
    <w:next w:val="Normlny"/>
    <w:pPr>
      <w:spacing w:line="240" w:lineRule="auto"/>
      <w:outlineLvl w:val="2"/>
    </w:pPr>
    <w:rPr>
      <w:sz w:val="26"/>
      <w:szCs w:val="26"/>
    </w:rPr>
  </w:style>
  <w:style w:type="paragraph" w:styleId="Nadpis4">
    <w:name w:val="heading 4"/>
    <w:basedOn w:val="Normlny"/>
    <w:next w:val="Normlny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"/>
    <w:next w:val="Normlny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spacing w:before="320" w:line="240" w:lineRule="auto"/>
    </w:pPr>
    <w:rPr>
      <w:sz w:val="72"/>
      <w:szCs w:val="72"/>
    </w:rPr>
  </w:style>
  <w:style w:type="paragraph" w:styleId="Podtitul">
    <w:name w:val="Subtitle"/>
    <w:basedOn w:val="Normlny"/>
    <w:next w:val="Normlny"/>
    <w:pPr>
      <w:spacing w:before="0" w:line="240" w:lineRule="auto"/>
    </w:pPr>
    <w:rPr>
      <w:color w:val="666666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4B1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4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sk-SK" w:eastAsia="sk-SK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spacing w:before="480" w:line="240" w:lineRule="auto"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Nadpis3">
    <w:name w:val="heading 3"/>
    <w:basedOn w:val="Normlny"/>
    <w:next w:val="Normlny"/>
    <w:pPr>
      <w:spacing w:line="240" w:lineRule="auto"/>
      <w:outlineLvl w:val="2"/>
    </w:pPr>
    <w:rPr>
      <w:sz w:val="26"/>
      <w:szCs w:val="26"/>
    </w:rPr>
  </w:style>
  <w:style w:type="paragraph" w:styleId="Nadpis4">
    <w:name w:val="heading 4"/>
    <w:basedOn w:val="Normlny"/>
    <w:next w:val="Normlny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"/>
    <w:next w:val="Normlny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spacing w:before="320" w:line="240" w:lineRule="auto"/>
    </w:pPr>
    <w:rPr>
      <w:sz w:val="72"/>
      <w:szCs w:val="72"/>
    </w:rPr>
  </w:style>
  <w:style w:type="paragraph" w:styleId="Podtitul">
    <w:name w:val="Subtitle"/>
    <w:basedOn w:val="Normlny"/>
    <w:next w:val="Normlny"/>
    <w:pPr>
      <w:spacing w:before="0" w:line="240" w:lineRule="auto"/>
    </w:pPr>
    <w:rPr>
      <w:color w:val="666666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4B1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4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Kocarik/Triedenie-Odpadu-Kos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iedenieodpadu.sk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edenieodpadu.sk/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riedenieodpadu.s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iedenieodpadu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Client</cp:lastModifiedBy>
  <cp:revision>20</cp:revision>
  <dcterms:created xsi:type="dcterms:W3CDTF">2016-05-11T10:31:00Z</dcterms:created>
  <dcterms:modified xsi:type="dcterms:W3CDTF">2016-05-13T06:10:00Z</dcterms:modified>
</cp:coreProperties>
</file>