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关于2026年国庆节放假安排的通知</w:t>
      </w:r>
    </w:p>
    <w:p>
      <w:r>
        <w:t>发文部门：行政部</w:t>
      </w:r>
    </w:p>
    <w:p>
      <w:r>
        <w:t>发文日期：2026-09-28</w:t>
      </w:r>
    </w:p>
    <w:p>
      <w:r>
        <w:t>各部门：根据国家规定，现将国庆节放假安排通知如下。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安排</w:t>
            </w:r>
          </w:p>
        </w:tc>
      </w:tr>
      <w:tr>
        <w:tc>
          <w:tcPr>
            <w:tcW w:type="dxa" w:w="4320"/>
          </w:tcPr>
          <w:p>
            <w:r>
              <w:t>10月1日至10月7日</w:t>
            </w:r>
          </w:p>
        </w:tc>
        <w:tc>
          <w:tcPr>
            <w:tcW w:type="dxa" w:w="4320"/>
          </w:tcPr>
          <w:p>
            <w:r>
              <w:t>放假调休</w:t>
            </w:r>
          </w:p>
        </w:tc>
      </w:tr>
      <w:tr>
        <w:tc>
          <w:tcPr>
            <w:tcW w:type="dxa" w:w="4320"/>
          </w:tcPr>
          <w:p>
            <w:r>
              <w:t>10月8日</w:t>
            </w:r>
          </w:p>
        </w:tc>
        <w:tc>
          <w:tcPr>
            <w:tcW w:type="dxa" w:w="4320"/>
          </w:tcPr>
          <w:p>
            <w:r>
              <w:t>正常上班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行政部文件 · 内部发布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