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6FCCD" w14:textId="681A296B" w:rsidR="004A5142" w:rsidRPr="004A5142" w:rsidRDefault="00E22024" w:rsidP="004A5142">
      <w:pPr>
        <w:jc w:val="center"/>
        <w:rPr>
          <w:rFonts w:eastAsia="Times New Roman" w:cs="Times New Roman"/>
          <w:b/>
          <w:bCs/>
          <w:sz w:val="36"/>
          <w:szCs w:val="36"/>
          <w:lang w:eastAsia="ru-RU"/>
        </w:rPr>
      </w:pPr>
      <w:r w:rsidRPr="004A5142">
        <w:rPr>
          <w:rFonts w:cs="Times New Roman"/>
          <w:b/>
          <w:bCs/>
          <w:sz w:val="36"/>
          <w:szCs w:val="36"/>
        </w:rPr>
        <w:t xml:space="preserve">Бизнес-план по </w:t>
      </w:r>
      <w:r w:rsidR="004A5142" w:rsidRPr="004A5142">
        <w:rPr>
          <w:rFonts w:cs="Times New Roman"/>
          <w:b/>
          <w:bCs/>
          <w:sz w:val="36"/>
          <w:szCs w:val="36"/>
        </w:rPr>
        <w:t xml:space="preserve">реализации </w:t>
      </w:r>
      <w:r w:rsidR="004A5142" w:rsidRPr="004A5142">
        <w:rPr>
          <w:rFonts w:eastAsia="Times New Roman" w:cs="Times New Roman"/>
          <w:b/>
          <w:bCs/>
          <w:sz w:val="36"/>
          <w:szCs w:val="36"/>
          <w:lang w:eastAsia="ru-RU"/>
        </w:rPr>
        <w:t xml:space="preserve">прогнозно-аналитической </w:t>
      </w:r>
      <w:proofErr w:type="spellStart"/>
      <w:r w:rsidR="004A5142" w:rsidRPr="004A5142">
        <w:rPr>
          <w:rFonts w:eastAsia="Times New Roman" w:cs="Times New Roman"/>
          <w:b/>
          <w:bCs/>
          <w:sz w:val="36"/>
          <w:szCs w:val="36"/>
          <w:lang w:eastAsia="ru-RU"/>
        </w:rPr>
        <w:t>мультиагентной</w:t>
      </w:r>
      <w:proofErr w:type="spellEnd"/>
      <w:r w:rsidR="004A5142" w:rsidRPr="004A5142">
        <w:rPr>
          <w:rFonts w:eastAsia="Times New Roman" w:cs="Times New Roman"/>
          <w:b/>
          <w:bCs/>
          <w:sz w:val="36"/>
          <w:szCs w:val="36"/>
          <w:lang w:eastAsia="ru-RU"/>
        </w:rPr>
        <w:t xml:space="preserve"> ИИ системы для социально-экономических показателей в сфере образования</w:t>
      </w:r>
    </w:p>
    <w:p w14:paraId="7E31B33E" w14:textId="1CFD1912" w:rsidR="00E22024" w:rsidRPr="004A5142" w:rsidRDefault="00E22024">
      <w:pPr>
        <w:rPr>
          <w:rFonts w:cs="Times New Roman"/>
          <w:szCs w:val="28"/>
        </w:rPr>
      </w:pPr>
    </w:p>
    <w:p w14:paraId="648DE56E" w14:textId="58895C15" w:rsidR="004A5142" w:rsidRPr="004A5142" w:rsidRDefault="004A5142" w:rsidP="004A5142">
      <w:pPr>
        <w:pStyle w:val="1"/>
      </w:pPr>
      <w:r w:rsidRPr="004A5142">
        <w:t>Участник отбора:</w:t>
      </w:r>
    </w:p>
    <w:p w14:paraId="045F5696" w14:textId="06C5B7CB" w:rsidR="004A5142" w:rsidRDefault="004A5142" w:rsidP="004A5142">
      <w:pPr>
        <w:rPr>
          <w:rFonts w:cs="Times New Roman"/>
          <w:szCs w:val="28"/>
        </w:rPr>
      </w:pPr>
    </w:p>
    <w:p w14:paraId="7A04FB11" w14:textId="77777777" w:rsidR="004A5142" w:rsidRPr="004A5142" w:rsidRDefault="004A5142" w:rsidP="004A5142">
      <w:pPr>
        <w:rPr>
          <w:rFonts w:cs="Times New Roman"/>
          <w:szCs w:val="28"/>
        </w:rPr>
      </w:pPr>
      <w:r w:rsidRPr="004A5142">
        <w:rPr>
          <w:rFonts w:cs="Times New Roman"/>
          <w:szCs w:val="28"/>
        </w:rPr>
        <w:t>1.1. Название проекта.</w:t>
      </w:r>
    </w:p>
    <w:p w14:paraId="2C20B217" w14:textId="77777777" w:rsidR="004A5142" w:rsidRPr="004A5142" w:rsidRDefault="004A5142" w:rsidP="004A5142">
      <w:pPr>
        <w:rPr>
          <w:rFonts w:cs="Times New Roman"/>
          <w:szCs w:val="28"/>
        </w:rPr>
      </w:pPr>
      <w:r w:rsidRPr="004A5142">
        <w:rPr>
          <w:rFonts w:cs="Times New Roman"/>
          <w:szCs w:val="28"/>
        </w:rPr>
        <w:t>1.2. Фирменное наименование участника отбора (полное и сокращенное).</w:t>
      </w:r>
    </w:p>
    <w:p w14:paraId="7D5CDA05" w14:textId="77777777" w:rsidR="004A5142" w:rsidRPr="004A5142" w:rsidRDefault="004A5142" w:rsidP="004A5142">
      <w:pPr>
        <w:rPr>
          <w:rFonts w:cs="Times New Roman"/>
          <w:szCs w:val="28"/>
        </w:rPr>
      </w:pPr>
      <w:r w:rsidRPr="004A5142">
        <w:rPr>
          <w:rFonts w:cs="Times New Roman"/>
          <w:szCs w:val="28"/>
        </w:rPr>
        <w:t>1.3. Распределение уставного капитала.</w:t>
      </w:r>
    </w:p>
    <w:p w14:paraId="6E24DE76" w14:textId="77777777" w:rsidR="004A5142" w:rsidRPr="004A5142" w:rsidRDefault="004A5142" w:rsidP="004A5142">
      <w:pPr>
        <w:rPr>
          <w:rFonts w:cs="Times New Roman"/>
          <w:szCs w:val="28"/>
        </w:rPr>
      </w:pPr>
      <w:r w:rsidRPr="004A5142">
        <w:rPr>
          <w:rFonts w:cs="Times New Roman"/>
          <w:szCs w:val="28"/>
        </w:rPr>
        <w:t>1.4. Адрес предприятия.</w:t>
      </w:r>
    </w:p>
    <w:p w14:paraId="17773D65" w14:textId="77777777" w:rsidR="004A5142" w:rsidRPr="004A5142" w:rsidRDefault="004A5142" w:rsidP="004A5142">
      <w:pPr>
        <w:rPr>
          <w:rFonts w:cs="Times New Roman"/>
          <w:szCs w:val="28"/>
        </w:rPr>
      </w:pPr>
      <w:r w:rsidRPr="004A5142">
        <w:rPr>
          <w:rFonts w:cs="Times New Roman"/>
          <w:szCs w:val="28"/>
        </w:rPr>
        <w:t>1.4.1. Фактический адрес предприятия.</w:t>
      </w:r>
    </w:p>
    <w:p w14:paraId="547B0E27" w14:textId="2DB40EEF" w:rsidR="004A5142" w:rsidRPr="004A5142" w:rsidRDefault="004A5142" w:rsidP="004A5142">
      <w:pPr>
        <w:rPr>
          <w:rFonts w:cs="Times New Roman"/>
          <w:szCs w:val="28"/>
        </w:rPr>
      </w:pPr>
      <w:r w:rsidRPr="004A5142">
        <w:rPr>
          <w:rFonts w:cs="Times New Roman"/>
          <w:szCs w:val="28"/>
        </w:rPr>
        <w:t>1.4.2. Юридический адрес предприятия.</w:t>
      </w:r>
    </w:p>
    <w:p w14:paraId="0FDACC6E" w14:textId="77777777" w:rsidR="004A5142" w:rsidRPr="004A5142" w:rsidRDefault="004A5142" w:rsidP="004A5142">
      <w:pPr>
        <w:rPr>
          <w:rFonts w:cs="Times New Roman"/>
          <w:szCs w:val="28"/>
        </w:rPr>
      </w:pPr>
      <w:r w:rsidRPr="004A5142">
        <w:rPr>
          <w:rFonts w:cs="Times New Roman"/>
          <w:szCs w:val="28"/>
        </w:rPr>
        <w:t>1.4.3. Адреса производственных площадок предприятия (при наличии).</w:t>
      </w:r>
    </w:p>
    <w:p w14:paraId="57E15EC4" w14:textId="77777777" w:rsidR="004A5142" w:rsidRPr="004A5142" w:rsidRDefault="004A5142" w:rsidP="004A5142">
      <w:pPr>
        <w:rPr>
          <w:rFonts w:cs="Times New Roman"/>
          <w:szCs w:val="28"/>
        </w:rPr>
      </w:pPr>
      <w:r w:rsidRPr="004A5142">
        <w:rPr>
          <w:rFonts w:cs="Times New Roman"/>
          <w:szCs w:val="28"/>
        </w:rPr>
        <w:t>1.5. Сайт предприятия.</w:t>
      </w:r>
    </w:p>
    <w:p w14:paraId="7BFD77FD" w14:textId="77777777" w:rsidR="004A5142" w:rsidRPr="004A5142" w:rsidRDefault="004A5142" w:rsidP="004A5142">
      <w:pPr>
        <w:rPr>
          <w:rFonts w:cs="Times New Roman"/>
          <w:szCs w:val="28"/>
        </w:rPr>
      </w:pPr>
      <w:r w:rsidRPr="004A5142">
        <w:rPr>
          <w:rFonts w:cs="Times New Roman"/>
          <w:szCs w:val="28"/>
        </w:rPr>
        <w:t>1.6. Область деятельности участника отбора, виды выпускаемой продукции и/или оказываемых услуг.</w:t>
      </w:r>
    </w:p>
    <w:p w14:paraId="6A289A5F" w14:textId="629EA4D6" w:rsidR="004A5142" w:rsidRDefault="004A5142" w:rsidP="004A5142">
      <w:pPr>
        <w:rPr>
          <w:rFonts w:cs="Times New Roman"/>
          <w:szCs w:val="28"/>
        </w:rPr>
      </w:pPr>
      <w:r w:rsidRPr="004A5142">
        <w:rPr>
          <w:rFonts w:cs="Times New Roman"/>
          <w:szCs w:val="28"/>
        </w:rPr>
        <w:t>1.7. Фактическая выручка от реализации за последние 3 календарных года в разрезе видов производимой продукции и/или оказываемых услуг с приложением подтверждающих документов (Таблица № 1):</w:t>
      </w:r>
    </w:p>
    <w:p w14:paraId="7B268400" w14:textId="0FA2E12C" w:rsidR="004A5142" w:rsidRDefault="004A5142" w:rsidP="004A5142">
      <w:pPr>
        <w:rPr>
          <w:rFonts w:cs="Times New Roman"/>
          <w:szCs w:val="28"/>
        </w:rPr>
      </w:pPr>
    </w:p>
    <w:p w14:paraId="38027D58" w14:textId="77777777" w:rsidR="004A5142" w:rsidRPr="00DE1D20" w:rsidRDefault="004A5142" w:rsidP="004A5142">
      <w:pPr>
        <w:jc w:val="right"/>
      </w:pPr>
      <w:r w:rsidRPr="00DE1D20">
        <w:t>Таблица № 1</w:t>
      </w: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57" w:type="dxa"/>
          <w:right w:w="57" w:type="dxa"/>
        </w:tblCellMar>
        <w:tblLook w:val="01E0" w:firstRow="1" w:lastRow="1" w:firstColumn="1" w:lastColumn="1" w:noHBand="0" w:noVBand="0"/>
      </w:tblPr>
      <w:tblGrid>
        <w:gridCol w:w="4553"/>
        <w:gridCol w:w="1693"/>
        <w:gridCol w:w="1694"/>
        <w:gridCol w:w="1694"/>
      </w:tblGrid>
      <w:tr w:rsidR="004A5142" w:rsidRPr="00DE1D20" w14:paraId="6310AE47" w14:textId="77777777" w:rsidTr="006C3E45">
        <w:trPr>
          <w:trHeight w:val="20"/>
        </w:trPr>
        <w:tc>
          <w:tcPr>
            <w:tcW w:w="4553" w:type="dxa"/>
            <w:vMerge w:val="restart"/>
            <w:shd w:val="clear" w:color="auto" w:fill="F2F2F2" w:themeFill="background1" w:themeFillShade="F2"/>
            <w:vAlign w:val="center"/>
            <w:hideMark/>
          </w:tcPr>
          <w:p w14:paraId="528F7701" w14:textId="77777777" w:rsidR="004A5142" w:rsidRPr="00DE1D20" w:rsidRDefault="004A5142" w:rsidP="006C3E45">
            <w:pPr>
              <w:jc w:val="center"/>
              <w:rPr>
                <w:b/>
              </w:rPr>
            </w:pPr>
            <w:r w:rsidRPr="00DE1D20">
              <w:rPr>
                <w:b/>
              </w:rPr>
              <w:t>Наименование продукции/оказываемых услуг</w:t>
            </w:r>
          </w:p>
        </w:tc>
        <w:tc>
          <w:tcPr>
            <w:tcW w:w="5081" w:type="dxa"/>
            <w:gridSpan w:val="3"/>
            <w:shd w:val="clear" w:color="auto" w:fill="F2F2F2" w:themeFill="background1" w:themeFillShade="F2"/>
            <w:vAlign w:val="center"/>
            <w:hideMark/>
          </w:tcPr>
          <w:p w14:paraId="64D539A0" w14:textId="77777777" w:rsidR="004A5142" w:rsidRPr="00DE1D20" w:rsidRDefault="004A5142" w:rsidP="006C3E45">
            <w:pPr>
              <w:jc w:val="center"/>
              <w:rPr>
                <w:b/>
              </w:rPr>
            </w:pPr>
            <w:r w:rsidRPr="00DE1D20">
              <w:rPr>
                <w:b/>
              </w:rPr>
              <w:t>Выручка, тыс. рублей</w:t>
            </w:r>
          </w:p>
        </w:tc>
      </w:tr>
      <w:tr w:rsidR="004A5142" w:rsidRPr="00DE1D20" w14:paraId="5E104D14" w14:textId="77777777" w:rsidTr="006C3E45">
        <w:trPr>
          <w:trHeight w:val="20"/>
        </w:trPr>
        <w:tc>
          <w:tcPr>
            <w:tcW w:w="4553" w:type="dxa"/>
            <w:vMerge/>
            <w:shd w:val="clear" w:color="auto" w:fill="F2F2F2" w:themeFill="background1" w:themeFillShade="F2"/>
            <w:vAlign w:val="center"/>
            <w:hideMark/>
          </w:tcPr>
          <w:p w14:paraId="11FABD00" w14:textId="77777777" w:rsidR="004A5142" w:rsidRPr="00DE1D20" w:rsidRDefault="004A5142" w:rsidP="006C3E45">
            <w:pPr>
              <w:jc w:val="center"/>
              <w:rPr>
                <w:b/>
              </w:rPr>
            </w:pPr>
          </w:p>
        </w:tc>
        <w:tc>
          <w:tcPr>
            <w:tcW w:w="1693" w:type="dxa"/>
            <w:shd w:val="clear" w:color="auto" w:fill="F2F2F2" w:themeFill="background1" w:themeFillShade="F2"/>
            <w:vAlign w:val="center"/>
            <w:hideMark/>
          </w:tcPr>
          <w:p w14:paraId="5B316F5B" w14:textId="77777777" w:rsidR="004A5142" w:rsidRPr="00DE1D20" w:rsidRDefault="004A5142" w:rsidP="006C3E45">
            <w:pPr>
              <w:jc w:val="center"/>
              <w:rPr>
                <w:b/>
              </w:rPr>
            </w:pPr>
            <w:r w:rsidRPr="00DE1D20">
              <w:rPr>
                <w:b/>
              </w:rPr>
              <w:t>20</w:t>
            </w:r>
            <w:r w:rsidRPr="00DE1D20">
              <w:rPr>
                <w:b/>
                <w:lang w:val="en-US"/>
              </w:rPr>
              <w:t>2</w:t>
            </w:r>
            <w:r>
              <w:rPr>
                <w:b/>
              </w:rPr>
              <w:t>2</w:t>
            </w:r>
            <w:r w:rsidRPr="00DE1D20">
              <w:rPr>
                <w:b/>
              </w:rPr>
              <w:t xml:space="preserve"> г.</w:t>
            </w:r>
          </w:p>
        </w:tc>
        <w:tc>
          <w:tcPr>
            <w:tcW w:w="1694" w:type="dxa"/>
            <w:shd w:val="clear" w:color="auto" w:fill="F2F2F2" w:themeFill="background1" w:themeFillShade="F2"/>
            <w:vAlign w:val="center"/>
            <w:hideMark/>
          </w:tcPr>
          <w:p w14:paraId="1289E568" w14:textId="77777777" w:rsidR="004A5142" w:rsidRPr="00DE1D20" w:rsidRDefault="004A5142" w:rsidP="006C3E45">
            <w:pPr>
              <w:jc w:val="center"/>
              <w:rPr>
                <w:b/>
              </w:rPr>
            </w:pPr>
            <w:r w:rsidRPr="00DE1D20">
              <w:rPr>
                <w:b/>
              </w:rPr>
              <w:t>202</w:t>
            </w:r>
            <w:r>
              <w:rPr>
                <w:b/>
              </w:rPr>
              <w:t>3</w:t>
            </w:r>
            <w:r w:rsidRPr="00DE1D20">
              <w:rPr>
                <w:b/>
              </w:rPr>
              <w:t xml:space="preserve"> г.</w:t>
            </w:r>
          </w:p>
        </w:tc>
        <w:tc>
          <w:tcPr>
            <w:tcW w:w="1694" w:type="dxa"/>
            <w:shd w:val="clear" w:color="auto" w:fill="F2F2F2" w:themeFill="background1" w:themeFillShade="F2"/>
            <w:vAlign w:val="center"/>
            <w:hideMark/>
          </w:tcPr>
          <w:p w14:paraId="4F32771C" w14:textId="77777777" w:rsidR="004A5142" w:rsidRPr="00DE1D20" w:rsidRDefault="004A5142" w:rsidP="006C3E45">
            <w:pPr>
              <w:jc w:val="center"/>
              <w:rPr>
                <w:b/>
              </w:rPr>
            </w:pPr>
            <w:r w:rsidRPr="00DE1D20">
              <w:rPr>
                <w:b/>
              </w:rPr>
              <w:t>202</w:t>
            </w:r>
            <w:r>
              <w:rPr>
                <w:b/>
              </w:rPr>
              <w:t>4</w:t>
            </w:r>
            <w:r w:rsidRPr="00DE1D20">
              <w:rPr>
                <w:b/>
              </w:rPr>
              <w:t xml:space="preserve"> г.</w:t>
            </w:r>
          </w:p>
        </w:tc>
      </w:tr>
      <w:tr w:rsidR="004A5142" w:rsidRPr="00DE1D20" w14:paraId="55F91234" w14:textId="77777777" w:rsidTr="006C3E45">
        <w:trPr>
          <w:trHeight w:val="20"/>
        </w:trPr>
        <w:tc>
          <w:tcPr>
            <w:tcW w:w="4553" w:type="dxa"/>
            <w:hideMark/>
          </w:tcPr>
          <w:p w14:paraId="3269E54A" w14:textId="77777777" w:rsidR="004A5142" w:rsidRPr="00DE1D20" w:rsidRDefault="004A5142" w:rsidP="004A5142">
            <w:pPr>
              <w:pStyle w:val="a4"/>
              <w:numPr>
                <w:ilvl w:val="0"/>
                <w:numId w:val="23"/>
              </w:numPr>
              <w:jc w:val="both"/>
            </w:pPr>
            <w:r w:rsidRPr="00DE1D20">
              <w:t>…</w:t>
            </w:r>
          </w:p>
        </w:tc>
        <w:tc>
          <w:tcPr>
            <w:tcW w:w="1693" w:type="dxa"/>
          </w:tcPr>
          <w:p w14:paraId="238E0660" w14:textId="77777777" w:rsidR="004A5142" w:rsidRPr="00DE1D20" w:rsidRDefault="004A5142" w:rsidP="006C3E45"/>
        </w:tc>
        <w:tc>
          <w:tcPr>
            <w:tcW w:w="1694" w:type="dxa"/>
          </w:tcPr>
          <w:p w14:paraId="1A975716" w14:textId="77777777" w:rsidR="004A5142" w:rsidRPr="00DE1D20" w:rsidRDefault="004A5142" w:rsidP="006C3E45"/>
        </w:tc>
        <w:tc>
          <w:tcPr>
            <w:tcW w:w="1694" w:type="dxa"/>
          </w:tcPr>
          <w:p w14:paraId="3AF4A209" w14:textId="77777777" w:rsidR="004A5142" w:rsidRPr="00DE1D20" w:rsidRDefault="004A5142" w:rsidP="006C3E45"/>
        </w:tc>
      </w:tr>
      <w:tr w:rsidR="004A5142" w:rsidRPr="00DE1D20" w14:paraId="1ABF6D91" w14:textId="77777777" w:rsidTr="006C3E45">
        <w:trPr>
          <w:trHeight w:val="20"/>
        </w:trPr>
        <w:tc>
          <w:tcPr>
            <w:tcW w:w="4553" w:type="dxa"/>
            <w:hideMark/>
          </w:tcPr>
          <w:p w14:paraId="4F3C340D" w14:textId="77777777" w:rsidR="004A5142" w:rsidRPr="00DE1D20" w:rsidRDefault="004A5142" w:rsidP="004A5142">
            <w:pPr>
              <w:pStyle w:val="a4"/>
              <w:numPr>
                <w:ilvl w:val="0"/>
                <w:numId w:val="23"/>
              </w:numPr>
              <w:jc w:val="both"/>
            </w:pPr>
            <w:r w:rsidRPr="00DE1D20">
              <w:t>…</w:t>
            </w:r>
          </w:p>
        </w:tc>
        <w:tc>
          <w:tcPr>
            <w:tcW w:w="1693" w:type="dxa"/>
          </w:tcPr>
          <w:p w14:paraId="53A5A46C" w14:textId="77777777" w:rsidR="004A5142" w:rsidRPr="00DE1D20" w:rsidRDefault="004A5142" w:rsidP="006C3E45"/>
        </w:tc>
        <w:tc>
          <w:tcPr>
            <w:tcW w:w="1694" w:type="dxa"/>
          </w:tcPr>
          <w:p w14:paraId="14A1AAF0" w14:textId="77777777" w:rsidR="004A5142" w:rsidRPr="00DE1D20" w:rsidRDefault="004A5142" w:rsidP="006C3E45"/>
        </w:tc>
        <w:tc>
          <w:tcPr>
            <w:tcW w:w="1694" w:type="dxa"/>
          </w:tcPr>
          <w:p w14:paraId="19277BA7" w14:textId="77777777" w:rsidR="004A5142" w:rsidRPr="00DE1D20" w:rsidRDefault="004A5142" w:rsidP="006C3E45"/>
        </w:tc>
      </w:tr>
      <w:tr w:rsidR="004A5142" w:rsidRPr="00DE1D20" w14:paraId="3D7EE3BD" w14:textId="77777777" w:rsidTr="006C3E45">
        <w:trPr>
          <w:trHeight w:val="20"/>
        </w:trPr>
        <w:tc>
          <w:tcPr>
            <w:tcW w:w="4553" w:type="dxa"/>
            <w:hideMark/>
          </w:tcPr>
          <w:p w14:paraId="3CDB1A7C" w14:textId="77777777" w:rsidR="004A5142" w:rsidRPr="00DE1D20" w:rsidRDefault="004A5142" w:rsidP="006C3E45">
            <w:pPr>
              <w:ind w:firstLine="426"/>
            </w:pPr>
            <w:r w:rsidRPr="00DE1D20">
              <w:t>…</w:t>
            </w:r>
          </w:p>
        </w:tc>
        <w:tc>
          <w:tcPr>
            <w:tcW w:w="1693" w:type="dxa"/>
          </w:tcPr>
          <w:p w14:paraId="3C93D379" w14:textId="77777777" w:rsidR="004A5142" w:rsidRPr="00DE1D20" w:rsidRDefault="004A5142" w:rsidP="006C3E45"/>
        </w:tc>
        <w:tc>
          <w:tcPr>
            <w:tcW w:w="1694" w:type="dxa"/>
          </w:tcPr>
          <w:p w14:paraId="0E24AD4A" w14:textId="77777777" w:rsidR="004A5142" w:rsidRPr="00DE1D20" w:rsidRDefault="004A5142" w:rsidP="006C3E45"/>
        </w:tc>
        <w:tc>
          <w:tcPr>
            <w:tcW w:w="1694" w:type="dxa"/>
          </w:tcPr>
          <w:p w14:paraId="3018ABAD" w14:textId="77777777" w:rsidR="004A5142" w:rsidRPr="00DE1D20" w:rsidRDefault="004A5142" w:rsidP="006C3E45"/>
        </w:tc>
      </w:tr>
    </w:tbl>
    <w:p w14:paraId="76A5217C" w14:textId="693312E7" w:rsidR="004A5142" w:rsidRDefault="004A5142" w:rsidP="004A5142">
      <w:pPr>
        <w:rPr>
          <w:rFonts w:cs="Times New Roman"/>
          <w:szCs w:val="28"/>
        </w:rPr>
      </w:pPr>
    </w:p>
    <w:p w14:paraId="676912C3" w14:textId="4501C3CB" w:rsidR="004A5142" w:rsidRDefault="004A5142" w:rsidP="004A5142">
      <w:pPr>
        <w:rPr>
          <w:rFonts w:cs="Times New Roman"/>
          <w:szCs w:val="28"/>
        </w:rPr>
      </w:pPr>
    </w:p>
    <w:p w14:paraId="6FC10D5F" w14:textId="103CEB03" w:rsidR="004A5142" w:rsidRDefault="004A5142" w:rsidP="004A5142">
      <w:pPr>
        <w:pStyle w:val="1"/>
      </w:pPr>
      <w:r w:rsidRPr="004A5142">
        <w:t>Научная составляющая проекта:</w:t>
      </w:r>
    </w:p>
    <w:p w14:paraId="5AC32810" w14:textId="06B63FBC" w:rsidR="004A5142" w:rsidRDefault="004A5142" w:rsidP="004A5142">
      <w:pPr>
        <w:rPr>
          <w:rFonts w:cs="Times New Roman"/>
          <w:szCs w:val="28"/>
        </w:rPr>
      </w:pPr>
    </w:p>
    <w:p w14:paraId="18B7D37C" w14:textId="20EC87D6" w:rsidR="004A5142" w:rsidRDefault="004A5142" w:rsidP="004A5142">
      <w:pPr>
        <w:pStyle w:val="2"/>
      </w:pPr>
      <w:r w:rsidRPr="001054B0">
        <w:t>Научно-техническая новизна и обоснование предлагаемых в проекте решений</w:t>
      </w:r>
    </w:p>
    <w:p w14:paraId="2D23DC35" w14:textId="7B4B437B" w:rsidR="004A5142" w:rsidRPr="00272CAD" w:rsidRDefault="00106013" w:rsidP="004A5142">
      <w:pPr>
        <w:rPr>
          <w:szCs w:val="28"/>
        </w:rPr>
      </w:pPr>
      <w:r w:rsidRPr="00106013">
        <w:rPr>
          <w:szCs w:val="28"/>
          <w:highlight w:val="yellow"/>
        </w:rPr>
        <w:t>Глоссарий</w:t>
      </w:r>
    </w:p>
    <w:p w14:paraId="074E7182" w14:textId="77777777" w:rsidR="00943C43" w:rsidRPr="004A5142" w:rsidRDefault="00943C43" w:rsidP="00943C43">
      <w:pPr>
        <w:pStyle w:val="3"/>
        <w:rPr>
          <w:sz w:val="28"/>
          <w:szCs w:val="28"/>
        </w:rPr>
      </w:pPr>
      <w:r w:rsidRPr="004A5142">
        <w:rPr>
          <w:sz w:val="28"/>
          <w:szCs w:val="28"/>
        </w:rPr>
        <w:t>Комплекс используемых технологий</w:t>
      </w:r>
    </w:p>
    <w:p w14:paraId="67654FEE" w14:textId="77777777" w:rsidR="00943C43" w:rsidRPr="00943C43" w:rsidRDefault="00943C43" w:rsidP="00943C43">
      <w:pPr>
        <w:pStyle w:val="whitespace-normal"/>
        <w:rPr>
          <w:szCs w:val="28"/>
        </w:rPr>
      </w:pPr>
      <w:r w:rsidRPr="00943C43">
        <w:rPr>
          <w:rStyle w:val="a3"/>
          <w:szCs w:val="28"/>
        </w:rPr>
        <w:t>Основные технологии искусственного интеллекта:</w:t>
      </w:r>
    </w:p>
    <w:p w14:paraId="34B85725" w14:textId="77777777" w:rsidR="00943C43" w:rsidRPr="004A5142" w:rsidRDefault="00943C43" w:rsidP="00943C43">
      <w:pPr>
        <w:pStyle w:val="whitespace-normal"/>
        <w:numPr>
          <w:ilvl w:val="0"/>
          <w:numId w:val="8"/>
        </w:numPr>
        <w:rPr>
          <w:szCs w:val="28"/>
          <w:lang w:val="en-US"/>
        </w:rPr>
      </w:pPr>
      <w:r w:rsidRPr="004A5142">
        <w:rPr>
          <w:rStyle w:val="a3"/>
          <w:szCs w:val="28"/>
          <w:lang w:val="en-US"/>
        </w:rPr>
        <w:t>Machine Learning (ML)</w:t>
      </w:r>
      <w:r w:rsidRPr="004A5142">
        <w:rPr>
          <w:szCs w:val="28"/>
          <w:lang w:val="en-US"/>
        </w:rPr>
        <w:t xml:space="preserve"> </w:t>
      </w:r>
      <w:r w:rsidRPr="004A5142">
        <w:rPr>
          <w:szCs w:val="28"/>
        </w:rPr>
        <w:t>с</w:t>
      </w:r>
      <w:r w:rsidRPr="004A5142">
        <w:rPr>
          <w:szCs w:val="28"/>
          <w:lang w:val="en-US"/>
        </w:rPr>
        <w:t xml:space="preserve"> spatial-temporal modeling </w:t>
      </w:r>
      <w:r w:rsidRPr="004A5142">
        <w:rPr>
          <w:szCs w:val="28"/>
        </w:rPr>
        <w:t>для</w:t>
      </w:r>
      <w:r w:rsidRPr="004A5142">
        <w:rPr>
          <w:szCs w:val="28"/>
          <w:lang w:val="en-US"/>
        </w:rPr>
        <w:t xml:space="preserve"> </w:t>
      </w:r>
      <w:r>
        <w:rPr>
          <w:szCs w:val="28"/>
        </w:rPr>
        <w:t>прогнозной</w:t>
      </w:r>
      <w:r w:rsidRPr="00943C43">
        <w:rPr>
          <w:szCs w:val="28"/>
          <w:lang w:val="en-US"/>
        </w:rPr>
        <w:t xml:space="preserve"> </w:t>
      </w:r>
      <w:r>
        <w:rPr>
          <w:szCs w:val="28"/>
        </w:rPr>
        <w:t>системы</w:t>
      </w:r>
    </w:p>
    <w:p w14:paraId="1EF3FFAF" w14:textId="77777777" w:rsidR="00943C43" w:rsidRPr="00943C43" w:rsidRDefault="00943C43" w:rsidP="00943C43">
      <w:pPr>
        <w:pStyle w:val="whitespace-normal"/>
        <w:numPr>
          <w:ilvl w:val="0"/>
          <w:numId w:val="8"/>
        </w:numPr>
        <w:rPr>
          <w:szCs w:val="28"/>
        </w:rPr>
      </w:pPr>
      <w:r w:rsidRPr="00943C43">
        <w:rPr>
          <w:rStyle w:val="a3"/>
          <w:szCs w:val="28"/>
          <w:lang w:val="en-US"/>
        </w:rPr>
        <w:lastRenderedPageBreak/>
        <w:t>Large</w:t>
      </w:r>
      <w:r w:rsidRPr="00943C43">
        <w:rPr>
          <w:rStyle w:val="a3"/>
          <w:szCs w:val="28"/>
        </w:rPr>
        <w:t xml:space="preserve"> </w:t>
      </w:r>
      <w:r w:rsidRPr="00943C43">
        <w:rPr>
          <w:rStyle w:val="a3"/>
          <w:szCs w:val="28"/>
          <w:lang w:val="en-US"/>
        </w:rPr>
        <w:t>Language</w:t>
      </w:r>
      <w:r w:rsidRPr="00943C43">
        <w:rPr>
          <w:rStyle w:val="a3"/>
          <w:szCs w:val="28"/>
        </w:rPr>
        <w:t xml:space="preserve"> </w:t>
      </w:r>
      <w:r w:rsidRPr="00943C43">
        <w:rPr>
          <w:rStyle w:val="a3"/>
          <w:szCs w:val="28"/>
          <w:lang w:val="en-US"/>
        </w:rPr>
        <w:t>Models</w:t>
      </w:r>
      <w:r w:rsidRPr="00943C43">
        <w:rPr>
          <w:rStyle w:val="a3"/>
          <w:szCs w:val="28"/>
        </w:rPr>
        <w:t xml:space="preserve"> (</w:t>
      </w:r>
      <w:r w:rsidRPr="00943C43">
        <w:rPr>
          <w:rStyle w:val="a3"/>
          <w:szCs w:val="28"/>
          <w:lang w:val="en-US"/>
        </w:rPr>
        <w:t>LLM</w:t>
      </w:r>
      <w:r w:rsidRPr="00943C43">
        <w:rPr>
          <w:rStyle w:val="a3"/>
          <w:szCs w:val="28"/>
        </w:rPr>
        <w:t>)</w:t>
      </w:r>
      <w:r w:rsidRPr="00943C43">
        <w:rPr>
          <w:szCs w:val="28"/>
        </w:rPr>
        <w:t xml:space="preserve"> </w:t>
      </w:r>
      <w:r w:rsidRPr="004A5142">
        <w:rPr>
          <w:szCs w:val="28"/>
        </w:rPr>
        <w:t>для</w:t>
      </w:r>
      <w:r w:rsidRPr="00943C43">
        <w:rPr>
          <w:szCs w:val="28"/>
        </w:rPr>
        <w:t xml:space="preserve"> </w:t>
      </w:r>
      <w:r>
        <w:rPr>
          <w:szCs w:val="28"/>
        </w:rPr>
        <w:t>работы</w:t>
      </w:r>
      <w:r w:rsidRPr="00943C43">
        <w:rPr>
          <w:szCs w:val="28"/>
        </w:rPr>
        <w:t xml:space="preserve"> </w:t>
      </w:r>
      <w:r>
        <w:rPr>
          <w:szCs w:val="28"/>
        </w:rPr>
        <w:t>с</w:t>
      </w:r>
      <w:r w:rsidRPr="00943C43">
        <w:rPr>
          <w:szCs w:val="28"/>
        </w:rPr>
        <w:t xml:space="preserve"> </w:t>
      </w:r>
      <w:r>
        <w:rPr>
          <w:szCs w:val="28"/>
        </w:rPr>
        <w:t>БД и генерации ответа</w:t>
      </w:r>
    </w:p>
    <w:p w14:paraId="11A49CDE" w14:textId="77777777" w:rsidR="00943C43" w:rsidRPr="004A5142" w:rsidRDefault="00943C43" w:rsidP="00943C43">
      <w:pPr>
        <w:pStyle w:val="whitespace-normal"/>
        <w:numPr>
          <w:ilvl w:val="0"/>
          <w:numId w:val="8"/>
        </w:numPr>
        <w:rPr>
          <w:szCs w:val="28"/>
        </w:rPr>
      </w:pPr>
      <w:proofErr w:type="spellStart"/>
      <w:r w:rsidRPr="004A5142">
        <w:rPr>
          <w:rStyle w:val="a3"/>
          <w:szCs w:val="28"/>
        </w:rPr>
        <w:t>Natural</w:t>
      </w:r>
      <w:proofErr w:type="spellEnd"/>
      <w:r w:rsidRPr="004A5142">
        <w:rPr>
          <w:rStyle w:val="a3"/>
          <w:szCs w:val="28"/>
        </w:rPr>
        <w:t xml:space="preserve"> </w:t>
      </w:r>
      <w:proofErr w:type="spellStart"/>
      <w:r w:rsidRPr="004A5142">
        <w:rPr>
          <w:rStyle w:val="a3"/>
          <w:szCs w:val="28"/>
        </w:rPr>
        <w:t>Language</w:t>
      </w:r>
      <w:proofErr w:type="spellEnd"/>
      <w:r w:rsidRPr="004A5142">
        <w:rPr>
          <w:rStyle w:val="a3"/>
          <w:szCs w:val="28"/>
        </w:rPr>
        <w:t xml:space="preserve"> </w:t>
      </w:r>
      <w:proofErr w:type="spellStart"/>
      <w:r w:rsidRPr="004A5142">
        <w:rPr>
          <w:rStyle w:val="a3"/>
          <w:szCs w:val="28"/>
        </w:rPr>
        <w:t>Processing</w:t>
      </w:r>
      <w:proofErr w:type="spellEnd"/>
      <w:r w:rsidRPr="004A5142">
        <w:rPr>
          <w:rStyle w:val="a3"/>
          <w:szCs w:val="28"/>
        </w:rPr>
        <w:t xml:space="preserve"> (NLP)</w:t>
      </w:r>
      <w:r w:rsidRPr="004A5142">
        <w:rPr>
          <w:szCs w:val="28"/>
        </w:rPr>
        <w:t xml:space="preserve"> для анализа неструктурированных данных</w:t>
      </w:r>
    </w:p>
    <w:p w14:paraId="73229E47" w14:textId="77777777" w:rsidR="00943C43" w:rsidRPr="004A5142" w:rsidRDefault="00943C43" w:rsidP="00943C43">
      <w:pPr>
        <w:pStyle w:val="whitespace-normal"/>
        <w:numPr>
          <w:ilvl w:val="0"/>
          <w:numId w:val="8"/>
        </w:numPr>
        <w:rPr>
          <w:szCs w:val="28"/>
        </w:rPr>
      </w:pPr>
      <w:proofErr w:type="spellStart"/>
      <w:r w:rsidRPr="004A5142">
        <w:rPr>
          <w:rStyle w:val="a3"/>
          <w:szCs w:val="28"/>
        </w:rPr>
        <w:t>Agent-based</w:t>
      </w:r>
      <w:proofErr w:type="spellEnd"/>
      <w:r w:rsidRPr="004A5142">
        <w:rPr>
          <w:rStyle w:val="a3"/>
          <w:szCs w:val="28"/>
        </w:rPr>
        <w:t xml:space="preserve"> системы</w:t>
      </w:r>
      <w:r w:rsidRPr="004A5142">
        <w:rPr>
          <w:szCs w:val="28"/>
        </w:rPr>
        <w:t xml:space="preserve"> с использованием специализированных инструментов (</w:t>
      </w:r>
      <w:proofErr w:type="spellStart"/>
      <w:r w:rsidRPr="004A5142">
        <w:rPr>
          <w:szCs w:val="28"/>
        </w:rPr>
        <w:t>tools</w:t>
      </w:r>
      <w:proofErr w:type="spellEnd"/>
      <w:r w:rsidRPr="004A5142">
        <w:rPr>
          <w:szCs w:val="28"/>
        </w:rPr>
        <w:t>)</w:t>
      </w:r>
    </w:p>
    <w:p w14:paraId="121EFB63" w14:textId="77777777" w:rsidR="00943C43" w:rsidRPr="004A5142" w:rsidRDefault="00943C43" w:rsidP="00943C43">
      <w:pPr>
        <w:pStyle w:val="whitespace-normal"/>
        <w:numPr>
          <w:ilvl w:val="0"/>
          <w:numId w:val="8"/>
        </w:numPr>
        <w:rPr>
          <w:szCs w:val="28"/>
        </w:rPr>
      </w:pPr>
      <w:proofErr w:type="spellStart"/>
      <w:r w:rsidRPr="004A5142">
        <w:rPr>
          <w:rStyle w:val="a3"/>
          <w:szCs w:val="28"/>
        </w:rPr>
        <w:t>Few-shot</w:t>
      </w:r>
      <w:proofErr w:type="spellEnd"/>
      <w:r w:rsidRPr="004A5142">
        <w:rPr>
          <w:szCs w:val="28"/>
        </w:rPr>
        <w:t xml:space="preserve"> для адаптации к специфическим задачам образовательной аналитики</w:t>
      </w:r>
    </w:p>
    <w:p w14:paraId="499EC687" w14:textId="77777777" w:rsidR="00943C43" w:rsidRPr="004A5142" w:rsidRDefault="00943C43" w:rsidP="00943C43">
      <w:pPr>
        <w:pStyle w:val="whitespace-normal"/>
        <w:rPr>
          <w:szCs w:val="28"/>
        </w:rPr>
      </w:pPr>
      <w:r w:rsidRPr="004A5142">
        <w:rPr>
          <w:rStyle w:val="a3"/>
          <w:szCs w:val="28"/>
        </w:rPr>
        <w:t>Технологии работы с данными:</w:t>
      </w:r>
    </w:p>
    <w:p w14:paraId="6B330068" w14:textId="77777777" w:rsidR="00943C43" w:rsidRPr="004A5142" w:rsidRDefault="00943C43" w:rsidP="00943C43">
      <w:pPr>
        <w:pStyle w:val="whitespace-normal"/>
        <w:numPr>
          <w:ilvl w:val="0"/>
          <w:numId w:val="9"/>
        </w:numPr>
        <w:rPr>
          <w:szCs w:val="28"/>
        </w:rPr>
      </w:pPr>
      <w:proofErr w:type="spellStart"/>
      <w:r w:rsidRPr="004A5142">
        <w:rPr>
          <w:rStyle w:val="a3"/>
          <w:szCs w:val="28"/>
        </w:rPr>
        <w:t>Графовая</w:t>
      </w:r>
      <w:proofErr w:type="spellEnd"/>
      <w:r w:rsidRPr="004A5142">
        <w:rPr>
          <w:rStyle w:val="a3"/>
          <w:szCs w:val="28"/>
        </w:rPr>
        <w:t xml:space="preserve"> база данных Neo4j</w:t>
      </w:r>
      <w:r w:rsidRPr="004A5142">
        <w:rPr>
          <w:szCs w:val="28"/>
        </w:rPr>
        <w:t xml:space="preserve"> для хранения связанных данных и онтологий</w:t>
      </w:r>
    </w:p>
    <w:p w14:paraId="1EA38E0B" w14:textId="77777777" w:rsidR="00943C43" w:rsidRPr="004A5142" w:rsidRDefault="00943C43" w:rsidP="00943C43">
      <w:pPr>
        <w:pStyle w:val="whitespace-normal"/>
        <w:numPr>
          <w:ilvl w:val="0"/>
          <w:numId w:val="9"/>
        </w:numPr>
        <w:rPr>
          <w:szCs w:val="28"/>
        </w:rPr>
      </w:pPr>
      <w:proofErr w:type="spellStart"/>
      <w:r w:rsidRPr="004A5142">
        <w:rPr>
          <w:rStyle w:val="a3"/>
          <w:szCs w:val="28"/>
        </w:rPr>
        <w:t>Retrieval-Augmented</w:t>
      </w:r>
      <w:proofErr w:type="spellEnd"/>
      <w:r w:rsidRPr="004A5142">
        <w:rPr>
          <w:rStyle w:val="a3"/>
          <w:szCs w:val="28"/>
        </w:rPr>
        <w:t xml:space="preserve"> </w:t>
      </w:r>
      <w:proofErr w:type="spellStart"/>
      <w:r w:rsidRPr="004A5142">
        <w:rPr>
          <w:rStyle w:val="a3"/>
          <w:szCs w:val="28"/>
        </w:rPr>
        <w:t>Generation</w:t>
      </w:r>
      <w:proofErr w:type="spellEnd"/>
      <w:r w:rsidRPr="004A5142">
        <w:rPr>
          <w:rStyle w:val="a3"/>
          <w:szCs w:val="28"/>
        </w:rPr>
        <w:t xml:space="preserve"> (RAG)</w:t>
      </w:r>
      <w:r w:rsidRPr="004A5142">
        <w:rPr>
          <w:szCs w:val="28"/>
        </w:rPr>
        <w:t xml:space="preserve"> для контекстно-зависимых ответов</w:t>
      </w:r>
    </w:p>
    <w:p w14:paraId="038D0402" w14:textId="77777777" w:rsidR="00943C43" w:rsidRPr="004A5142" w:rsidRDefault="00943C43" w:rsidP="00943C43">
      <w:pPr>
        <w:pStyle w:val="whitespace-normal"/>
        <w:numPr>
          <w:ilvl w:val="0"/>
          <w:numId w:val="9"/>
        </w:numPr>
        <w:rPr>
          <w:szCs w:val="28"/>
        </w:rPr>
      </w:pPr>
      <w:proofErr w:type="spellStart"/>
      <w:r w:rsidRPr="004A5142">
        <w:rPr>
          <w:rStyle w:val="a3"/>
          <w:szCs w:val="28"/>
        </w:rPr>
        <w:t>GraphRAG</w:t>
      </w:r>
      <w:proofErr w:type="spellEnd"/>
      <w:r w:rsidRPr="004A5142">
        <w:rPr>
          <w:szCs w:val="28"/>
        </w:rPr>
        <w:t xml:space="preserve"> - интеграция RAG с </w:t>
      </w:r>
      <w:proofErr w:type="spellStart"/>
      <w:r w:rsidRPr="004A5142">
        <w:rPr>
          <w:szCs w:val="28"/>
        </w:rPr>
        <w:t>графовыми</w:t>
      </w:r>
      <w:proofErr w:type="spellEnd"/>
      <w:r w:rsidRPr="004A5142">
        <w:rPr>
          <w:szCs w:val="28"/>
        </w:rPr>
        <w:t xml:space="preserve"> структурами данных</w:t>
      </w:r>
    </w:p>
    <w:p w14:paraId="53DF6331" w14:textId="77777777" w:rsidR="00943C43" w:rsidRDefault="00943C43" w:rsidP="00943C43">
      <w:pPr>
        <w:pStyle w:val="3"/>
        <w:rPr>
          <w:sz w:val="28"/>
          <w:szCs w:val="28"/>
        </w:rPr>
      </w:pPr>
    </w:p>
    <w:p w14:paraId="3BED3DEC" w14:textId="77777777" w:rsidR="00943C43" w:rsidRPr="004A5142" w:rsidRDefault="00943C43" w:rsidP="00943C43">
      <w:pPr>
        <w:pStyle w:val="3"/>
        <w:rPr>
          <w:sz w:val="28"/>
          <w:szCs w:val="28"/>
        </w:rPr>
      </w:pPr>
      <w:r w:rsidRPr="004A5142">
        <w:rPr>
          <w:sz w:val="28"/>
          <w:szCs w:val="28"/>
        </w:rPr>
        <w:t>Показатели повышения точности и производительности</w:t>
      </w:r>
    </w:p>
    <w:p w14:paraId="16AD3E44" w14:textId="1CBC350D" w:rsidR="00943C43" w:rsidRPr="004A5142" w:rsidRDefault="00943C43" w:rsidP="00943C43">
      <w:pPr>
        <w:pStyle w:val="whitespace-normal"/>
        <w:rPr>
          <w:szCs w:val="28"/>
        </w:rPr>
      </w:pPr>
      <w:r w:rsidRPr="00F10A45">
        <w:rPr>
          <w:rStyle w:val="a3"/>
          <w:szCs w:val="28"/>
        </w:rPr>
        <w:t>1</w:t>
      </w:r>
      <w:r w:rsidRPr="004A5142">
        <w:rPr>
          <w:rStyle w:val="a3"/>
          <w:szCs w:val="28"/>
        </w:rPr>
        <w:t xml:space="preserve">. </w:t>
      </w:r>
      <w:proofErr w:type="spellStart"/>
      <w:r w:rsidRPr="004A5142">
        <w:rPr>
          <w:rStyle w:val="a3"/>
          <w:szCs w:val="28"/>
        </w:rPr>
        <w:t>GraphRAG</w:t>
      </w:r>
      <w:proofErr w:type="spellEnd"/>
      <w:r w:rsidRPr="004A5142">
        <w:rPr>
          <w:rStyle w:val="a3"/>
          <w:szCs w:val="28"/>
        </w:rPr>
        <w:t xml:space="preserve"> для образовательной аналитики:</w:t>
      </w:r>
    </w:p>
    <w:p w14:paraId="0F3A6C21" w14:textId="77777777" w:rsidR="00943C43" w:rsidRPr="004A5142" w:rsidRDefault="00943C43" w:rsidP="00943C43">
      <w:pPr>
        <w:pStyle w:val="whitespace-normal"/>
        <w:numPr>
          <w:ilvl w:val="0"/>
          <w:numId w:val="11"/>
        </w:numPr>
        <w:rPr>
          <w:szCs w:val="28"/>
        </w:rPr>
      </w:pPr>
      <w:r w:rsidRPr="004A5142">
        <w:rPr>
          <w:szCs w:val="28"/>
        </w:rPr>
        <w:t xml:space="preserve">Повышение точности ответов </w:t>
      </w:r>
      <w:r w:rsidRPr="004A5142">
        <w:rPr>
          <w:rStyle w:val="a3"/>
          <w:szCs w:val="28"/>
        </w:rPr>
        <w:t>на 25-40%</w:t>
      </w:r>
      <w:r w:rsidRPr="004A5142">
        <w:rPr>
          <w:szCs w:val="28"/>
        </w:rPr>
        <w:t xml:space="preserve"> по сравнению с традиционными подходами</w:t>
      </w:r>
    </w:p>
    <w:p w14:paraId="4F52F505" w14:textId="77777777" w:rsidR="00943C43" w:rsidRPr="004A5142" w:rsidRDefault="00943C43" w:rsidP="00943C43">
      <w:pPr>
        <w:pStyle w:val="whitespace-normal"/>
        <w:numPr>
          <w:ilvl w:val="0"/>
          <w:numId w:val="11"/>
        </w:numPr>
        <w:rPr>
          <w:szCs w:val="28"/>
        </w:rPr>
      </w:pPr>
      <w:r w:rsidRPr="004A5142">
        <w:rPr>
          <w:szCs w:val="28"/>
        </w:rPr>
        <w:t xml:space="preserve">Точность извлечения фактов: </w:t>
      </w:r>
      <w:r w:rsidRPr="004A5142">
        <w:rPr>
          <w:rStyle w:val="a3"/>
          <w:szCs w:val="28"/>
        </w:rPr>
        <w:t>92%+</w:t>
      </w:r>
      <w:r w:rsidRPr="004A5142">
        <w:rPr>
          <w:szCs w:val="28"/>
        </w:rPr>
        <w:t xml:space="preserve"> (</w:t>
      </w:r>
      <w:proofErr w:type="spellStart"/>
      <w:r w:rsidRPr="004A5142">
        <w:rPr>
          <w:szCs w:val="28"/>
        </w:rPr>
        <w:t>GraphRAG-Bench</w:t>
      </w:r>
      <w:proofErr w:type="spellEnd"/>
      <w:r w:rsidRPr="004A5142">
        <w:rPr>
          <w:szCs w:val="28"/>
        </w:rPr>
        <w:t xml:space="preserve"> показывает 89-94% для различных доменов)</w:t>
      </w:r>
    </w:p>
    <w:p w14:paraId="3C8EA226" w14:textId="77777777" w:rsidR="00943C43" w:rsidRPr="004A5142" w:rsidRDefault="00943C43" w:rsidP="00943C43">
      <w:pPr>
        <w:pStyle w:val="whitespace-normal"/>
        <w:numPr>
          <w:ilvl w:val="0"/>
          <w:numId w:val="11"/>
        </w:numPr>
        <w:rPr>
          <w:szCs w:val="28"/>
        </w:rPr>
      </w:pPr>
      <w:r w:rsidRPr="004A5142">
        <w:rPr>
          <w:szCs w:val="28"/>
        </w:rPr>
        <w:t xml:space="preserve">Снижение галлюцинаций: </w:t>
      </w:r>
      <w:r w:rsidRPr="004A5142">
        <w:rPr>
          <w:rStyle w:val="a3"/>
          <w:szCs w:val="28"/>
        </w:rPr>
        <w:t>до 15%</w:t>
      </w:r>
      <w:r w:rsidRPr="004A5142">
        <w:rPr>
          <w:szCs w:val="28"/>
        </w:rPr>
        <w:t xml:space="preserve"> ложных утверждений (базовый RAG: 25-30%)</w:t>
      </w:r>
    </w:p>
    <w:p w14:paraId="46EF63C5" w14:textId="73FBC752" w:rsidR="00943C43" w:rsidRPr="004A5142" w:rsidRDefault="00943C43" w:rsidP="00943C43">
      <w:pPr>
        <w:pStyle w:val="whitespace-normal"/>
        <w:rPr>
          <w:szCs w:val="28"/>
        </w:rPr>
      </w:pPr>
      <w:r w:rsidRPr="00943C43">
        <w:rPr>
          <w:rStyle w:val="a3"/>
          <w:szCs w:val="28"/>
        </w:rPr>
        <w:t>2</w:t>
      </w:r>
      <w:r w:rsidRPr="004A5142">
        <w:rPr>
          <w:rStyle w:val="a3"/>
          <w:szCs w:val="28"/>
        </w:rPr>
        <w:t xml:space="preserve">. </w:t>
      </w:r>
      <w:proofErr w:type="spellStart"/>
      <w:r w:rsidRPr="004A5142">
        <w:rPr>
          <w:rStyle w:val="a3"/>
          <w:szCs w:val="28"/>
        </w:rPr>
        <w:t>Few-shot</w:t>
      </w:r>
      <w:proofErr w:type="spellEnd"/>
      <w:r w:rsidRPr="004A5142">
        <w:rPr>
          <w:rStyle w:val="a3"/>
          <w:szCs w:val="28"/>
        </w:rPr>
        <w:t xml:space="preserve"> обучение для специализированных задач:</w:t>
      </w:r>
    </w:p>
    <w:p w14:paraId="68D35FD8" w14:textId="77777777" w:rsidR="00943C43" w:rsidRPr="004A5142" w:rsidRDefault="00943C43" w:rsidP="00943C43">
      <w:pPr>
        <w:pStyle w:val="whitespace-normal"/>
        <w:numPr>
          <w:ilvl w:val="0"/>
          <w:numId w:val="12"/>
        </w:numPr>
        <w:rPr>
          <w:szCs w:val="28"/>
        </w:rPr>
      </w:pPr>
      <w:r w:rsidRPr="004A5142">
        <w:rPr>
          <w:szCs w:val="28"/>
        </w:rPr>
        <w:t xml:space="preserve">Адаптация к новым типам документов с </w:t>
      </w:r>
      <w:r w:rsidRPr="004A5142">
        <w:rPr>
          <w:rStyle w:val="a3"/>
          <w:szCs w:val="28"/>
        </w:rPr>
        <w:t>85%+ точностью</w:t>
      </w:r>
      <w:r w:rsidRPr="004A5142">
        <w:rPr>
          <w:szCs w:val="28"/>
        </w:rPr>
        <w:t xml:space="preserve"> при использовании всего 10-20 примеров</w:t>
      </w:r>
    </w:p>
    <w:p w14:paraId="1010D529" w14:textId="096C5573" w:rsidR="00943C43" w:rsidRDefault="00943C43" w:rsidP="00943C43">
      <w:pPr>
        <w:pStyle w:val="whitespace-normal"/>
        <w:numPr>
          <w:ilvl w:val="0"/>
          <w:numId w:val="12"/>
        </w:numPr>
        <w:rPr>
          <w:szCs w:val="28"/>
        </w:rPr>
      </w:pPr>
      <w:r w:rsidRPr="004A5142">
        <w:rPr>
          <w:szCs w:val="28"/>
        </w:rPr>
        <w:t xml:space="preserve">Скорость обучения новым задачам: </w:t>
      </w:r>
      <w:r w:rsidRPr="004A5142">
        <w:rPr>
          <w:rStyle w:val="a3"/>
          <w:szCs w:val="28"/>
        </w:rPr>
        <w:t>в 5-10 раз быстрее</w:t>
      </w:r>
      <w:r w:rsidRPr="004A5142">
        <w:rPr>
          <w:szCs w:val="28"/>
        </w:rPr>
        <w:t xml:space="preserve"> по сравнению с традиционным </w:t>
      </w:r>
      <w:proofErr w:type="spellStart"/>
      <w:r w:rsidRPr="004A5142">
        <w:rPr>
          <w:szCs w:val="28"/>
        </w:rPr>
        <w:t>supervised</w:t>
      </w:r>
      <w:proofErr w:type="spellEnd"/>
      <w:r w:rsidRPr="004A5142">
        <w:rPr>
          <w:szCs w:val="28"/>
        </w:rPr>
        <w:t xml:space="preserve"> </w:t>
      </w:r>
      <w:proofErr w:type="spellStart"/>
      <w:r w:rsidRPr="004A5142">
        <w:rPr>
          <w:szCs w:val="28"/>
        </w:rPr>
        <w:t>learning</w:t>
      </w:r>
      <w:proofErr w:type="spellEnd"/>
    </w:p>
    <w:p w14:paraId="31FE0243" w14:textId="507054EE" w:rsidR="00943C43" w:rsidRPr="004A5142" w:rsidRDefault="00943C43" w:rsidP="00943C43">
      <w:pPr>
        <w:pStyle w:val="whitespace-normal"/>
        <w:rPr>
          <w:szCs w:val="28"/>
        </w:rPr>
      </w:pPr>
      <w:r w:rsidRPr="00943C43">
        <w:rPr>
          <w:rStyle w:val="a3"/>
          <w:szCs w:val="28"/>
        </w:rPr>
        <w:t>3</w:t>
      </w:r>
      <w:r w:rsidRPr="004A5142">
        <w:rPr>
          <w:rStyle w:val="a3"/>
          <w:szCs w:val="28"/>
        </w:rPr>
        <w:t>. Пространственно-временное моделирование с использованием региональных данных:</w:t>
      </w:r>
    </w:p>
    <w:p w14:paraId="78A9896C" w14:textId="77777777" w:rsidR="00943C43" w:rsidRPr="004A5142" w:rsidRDefault="00943C43" w:rsidP="00943C43">
      <w:pPr>
        <w:pStyle w:val="whitespace-normal"/>
        <w:numPr>
          <w:ilvl w:val="0"/>
          <w:numId w:val="10"/>
        </w:numPr>
        <w:rPr>
          <w:szCs w:val="28"/>
        </w:rPr>
      </w:pPr>
      <w:r w:rsidRPr="004A5142">
        <w:rPr>
          <w:szCs w:val="28"/>
        </w:rPr>
        <w:t xml:space="preserve">Увеличение качества </w:t>
      </w:r>
      <w:r w:rsidRPr="004A5142">
        <w:rPr>
          <w:rStyle w:val="a3"/>
          <w:szCs w:val="28"/>
        </w:rPr>
        <w:t>федеральных и региональных прогнозов на 15-30%</w:t>
      </w:r>
      <w:r w:rsidRPr="004A5142">
        <w:rPr>
          <w:szCs w:val="28"/>
        </w:rPr>
        <w:t xml:space="preserve"> при использовании детализированных региональных данных в ML-моделях по сравнению с агрегированными подходами (обоснование: исследования ЦБ РФ по региональной инфляции показали улучшение федеральных прогнозов на 25%; исследования США по макроэкономике - на 20-35%)</w:t>
      </w:r>
    </w:p>
    <w:p w14:paraId="1B09E035" w14:textId="77777777" w:rsidR="00943C43" w:rsidRPr="004A5142" w:rsidRDefault="00943C43" w:rsidP="00943C43">
      <w:pPr>
        <w:pStyle w:val="whitespace-normal"/>
        <w:numPr>
          <w:ilvl w:val="0"/>
          <w:numId w:val="10"/>
        </w:numPr>
        <w:rPr>
          <w:szCs w:val="28"/>
        </w:rPr>
      </w:pPr>
      <w:r w:rsidRPr="004A5142">
        <w:rPr>
          <w:szCs w:val="28"/>
        </w:rPr>
        <w:lastRenderedPageBreak/>
        <w:t xml:space="preserve">Точность краткосрочных прогнозов (1 год): </w:t>
      </w:r>
      <w:r w:rsidRPr="004A5142">
        <w:rPr>
          <w:rStyle w:val="a3"/>
          <w:szCs w:val="28"/>
        </w:rPr>
        <w:t xml:space="preserve">MAPE </w:t>
      </w:r>
      <w:proofErr w:type="gramStart"/>
      <w:r w:rsidRPr="004A5142">
        <w:rPr>
          <w:rStyle w:val="a3"/>
          <w:szCs w:val="28"/>
        </w:rPr>
        <w:t>&lt; 8</w:t>
      </w:r>
      <w:proofErr w:type="gramEnd"/>
      <w:r w:rsidRPr="004A5142">
        <w:rPr>
          <w:rStyle w:val="a3"/>
          <w:szCs w:val="28"/>
        </w:rPr>
        <w:t>%</w:t>
      </w:r>
      <w:r w:rsidRPr="004A5142">
        <w:rPr>
          <w:szCs w:val="28"/>
        </w:rPr>
        <w:t xml:space="preserve"> для федерального уровня, </w:t>
      </w:r>
      <w:r w:rsidRPr="004A5142">
        <w:rPr>
          <w:rStyle w:val="a3"/>
          <w:szCs w:val="28"/>
        </w:rPr>
        <w:t>MAPE &lt; 12%</w:t>
      </w:r>
      <w:r w:rsidRPr="004A5142">
        <w:rPr>
          <w:szCs w:val="28"/>
        </w:rPr>
        <w:t xml:space="preserve"> для регионального</w:t>
      </w:r>
    </w:p>
    <w:p w14:paraId="1C16CE88" w14:textId="0A09EE62" w:rsidR="00943C43" w:rsidRPr="00943C43" w:rsidRDefault="00943C43" w:rsidP="00943C43">
      <w:pPr>
        <w:pStyle w:val="whitespace-normal"/>
        <w:numPr>
          <w:ilvl w:val="0"/>
          <w:numId w:val="10"/>
        </w:numPr>
        <w:rPr>
          <w:szCs w:val="28"/>
        </w:rPr>
      </w:pPr>
      <w:r w:rsidRPr="004A5142">
        <w:rPr>
          <w:szCs w:val="28"/>
        </w:rPr>
        <w:t xml:space="preserve">Точность среднесрочных прогнозов (3 года): </w:t>
      </w:r>
      <w:r w:rsidRPr="004A5142">
        <w:rPr>
          <w:rStyle w:val="a3"/>
          <w:szCs w:val="28"/>
        </w:rPr>
        <w:t xml:space="preserve">MAPE </w:t>
      </w:r>
      <w:proofErr w:type="gramStart"/>
      <w:r w:rsidRPr="004A5142">
        <w:rPr>
          <w:rStyle w:val="a3"/>
          <w:szCs w:val="28"/>
        </w:rPr>
        <w:t>&lt; 15</w:t>
      </w:r>
      <w:proofErr w:type="gramEnd"/>
      <w:r w:rsidRPr="004A5142">
        <w:rPr>
          <w:rStyle w:val="a3"/>
          <w:szCs w:val="28"/>
        </w:rPr>
        <w:t>%</w:t>
      </w:r>
      <w:r w:rsidRPr="004A5142">
        <w:rPr>
          <w:szCs w:val="28"/>
        </w:rPr>
        <w:t xml:space="preserve"> для федерального уровня, </w:t>
      </w:r>
      <w:r w:rsidRPr="004A5142">
        <w:rPr>
          <w:rStyle w:val="a3"/>
          <w:szCs w:val="28"/>
        </w:rPr>
        <w:t>MAPE &lt; 20%</w:t>
      </w:r>
      <w:r w:rsidRPr="004A5142">
        <w:rPr>
          <w:szCs w:val="28"/>
        </w:rPr>
        <w:t xml:space="preserve"> для регионального</w:t>
      </w:r>
    </w:p>
    <w:p w14:paraId="70CE4AC0" w14:textId="77777777" w:rsidR="00943C43" w:rsidRPr="004A5142" w:rsidRDefault="00943C43" w:rsidP="00943C43">
      <w:pPr>
        <w:pStyle w:val="whitespace-normal"/>
        <w:rPr>
          <w:szCs w:val="28"/>
        </w:rPr>
      </w:pPr>
      <w:r w:rsidRPr="004A5142">
        <w:rPr>
          <w:rStyle w:val="a3"/>
          <w:szCs w:val="28"/>
        </w:rPr>
        <w:t xml:space="preserve">4. </w:t>
      </w:r>
      <w:proofErr w:type="spellStart"/>
      <w:r w:rsidRPr="004A5142">
        <w:rPr>
          <w:rStyle w:val="a3"/>
          <w:szCs w:val="28"/>
        </w:rPr>
        <w:t>Агентные</w:t>
      </w:r>
      <w:proofErr w:type="spellEnd"/>
      <w:r w:rsidRPr="004A5142">
        <w:rPr>
          <w:rStyle w:val="a3"/>
          <w:szCs w:val="28"/>
        </w:rPr>
        <w:t xml:space="preserve"> системы с инструментами:</w:t>
      </w:r>
    </w:p>
    <w:p w14:paraId="3516A52E" w14:textId="77777777" w:rsidR="00943C43" w:rsidRPr="004A5142" w:rsidRDefault="00943C43" w:rsidP="00943C43">
      <w:pPr>
        <w:pStyle w:val="whitespace-normal"/>
        <w:numPr>
          <w:ilvl w:val="0"/>
          <w:numId w:val="13"/>
        </w:numPr>
        <w:rPr>
          <w:szCs w:val="28"/>
        </w:rPr>
      </w:pPr>
      <w:r w:rsidRPr="004A5142">
        <w:rPr>
          <w:szCs w:val="28"/>
        </w:rPr>
        <w:t xml:space="preserve">Решение сложных аналитических задач: </w:t>
      </w:r>
      <w:r w:rsidRPr="004A5142">
        <w:rPr>
          <w:rStyle w:val="a3"/>
          <w:szCs w:val="28"/>
        </w:rPr>
        <w:t>точность 87-92%</w:t>
      </w:r>
      <w:r w:rsidRPr="004A5142">
        <w:rPr>
          <w:szCs w:val="28"/>
        </w:rPr>
        <w:t xml:space="preserve"> (API-</w:t>
      </w:r>
      <w:proofErr w:type="spellStart"/>
      <w:r w:rsidRPr="004A5142">
        <w:rPr>
          <w:szCs w:val="28"/>
        </w:rPr>
        <w:t>Bank</w:t>
      </w:r>
      <w:proofErr w:type="spellEnd"/>
      <w:r w:rsidRPr="004A5142">
        <w:rPr>
          <w:szCs w:val="28"/>
        </w:rPr>
        <w:t xml:space="preserve"> </w:t>
      </w:r>
      <w:proofErr w:type="spellStart"/>
      <w:r w:rsidRPr="004A5142">
        <w:rPr>
          <w:szCs w:val="28"/>
        </w:rPr>
        <w:t>Benchmark</w:t>
      </w:r>
      <w:proofErr w:type="spellEnd"/>
      <w:r w:rsidRPr="004A5142">
        <w:rPr>
          <w:szCs w:val="28"/>
        </w:rPr>
        <w:t>, τ-</w:t>
      </w:r>
      <w:proofErr w:type="spellStart"/>
      <w:r w:rsidRPr="004A5142">
        <w:rPr>
          <w:szCs w:val="28"/>
        </w:rPr>
        <w:t>Bench</w:t>
      </w:r>
      <w:proofErr w:type="spellEnd"/>
      <w:r w:rsidRPr="004A5142">
        <w:rPr>
          <w:szCs w:val="28"/>
        </w:rPr>
        <w:t>)</w:t>
      </w:r>
    </w:p>
    <w:p w14:paraId="40CBB23F" w14:textId="77777777" w:rsidR="00943C43" w:rsidRPr="004A5142" w:rsidRDefault="00943C43" w:rsidP="00943C43">
      <w:pPr>
        <w:pStyle w:val="whitespace-normal"/>
        <w:numPr>
          <w:ilvl w:val="0"/>
          <w:numId w:val="13"/>
        </w:numPr>
        <w:rPr>
          <w:szCs w:val="28"/>
        </w:rPr>
      </w:pPr>
      <w:r w:rsidRPr="004A5142">
        <w:rPr>
          <w:szCs w:val="28"/>
        </w:rPr>
        <w:t xml:space="preserve">Автоматизация </w:t>
      </w:r>
      <w:r w:rsidRPr="004A5142">
        <w:rPr>
          <w:rStyle w:val="a3"/>
          <w:szCs w:val="28"/>
        </w:rPr>
        <w:t>80%+</w:t>
      </w:r>
      <w:r w:rsidRPr="004A5142">
        <w:rPr>
          <w:szCs w:val="28"/>
        </w:rPr>
        <w:t xml:space="preserve"> рутинных аналитических операций</w:t>
      </w:r>
    </w:p>
    <w:p w14:paraId="6182013D" w14:textId="77777777" w:rsidR="00943C43" w:rsidRPr="004A5142" w:rsidRDefault="00943C43" w:rsidP="00943C43">
      <w:pPr>
        <w:pStyle w:val="whitespace-normal"/>
        <w:numPr>
          <w:ilvl w:val="0"/>
          <w:numId w:val="13"/>
        </w:numPr>
        <w:rPr>
          <w:szCs w:val="28"/>
        </w:rPr>
      </w:pPr>
      <w:r w:rsidRPr="004A5142">
        <w:rPr>
          <w:szCs w:val="28"/>
        </w:rPr>
        <w:t xml:space="preserve">Время обработки запросов: </w:t>
      </w:r>
      <w:r w:rsidRPr="004A5142">
        <w:rPr>
          <w:rStyle w:val="a3"/>
          <w:szCs w:val="28"/>
        </w:rPr>
        <w:t>сокращение в 3-5 раз</w:t>
      </w:r>
    </w:p>
    <w:p w14:paraId="53765FA5" w14:textId="77777777" w:rsidR="00943C43" w:rsidRPr="004A5142" w:rsidRDefault="00943C43" w:rsidP="00943C43">
      <w:pPr>
        <w:pStyle w:val="whitespace-normal"/>
        <w:rPr>
          <w:szCs w:val="28"/>
        </w:rPr>
      </w:pPr>
      <w:r w:rsidRPr="004A5142">
        <w:rPr>
          <w:rStyle w:val="a3"/>
          <w:szCs w:val="28"/>
        </w:rPr>
        <w:t xml:space="preserve">5. Скорость обработки данных в </w:t>
      </w:r>
      <w:proofErr w:type="spellStart"/>
      <w:r w:rsidRPr="004A5142">
        <w:rPr>
          <w:rStyle w:val="a3"/>
          <w:szCs w:val="28"/>
        </w:rPr>
        <w:t>графовой</w:t>
      </w:r>
      <w:proofErr w:type="spellEnd"/>
      <w:r w:rsidRPr="004A5142">
        <w:rPr>
          <w:rStyle w:val="a3"/>
          <w:szCs w:val="28"/>
        </w:rPr>
        <w:t xml:space="preserve"> БД:</w:t>
      </w:r>
    </w:p>
    <w:p w14:paraId="7F4018A6" w14:textId="77777777" w:rsidR="00943C43" w:rsidRPr="004A5142" w:rsidRDefault="00943C43" w:rsidP="00943C43">
      <w:pPr>
        <w:pStyle w:val="whitespace-normal"/>
        <w:numPr>
          <w:ilvl w:val="0"/>
          <w:numId w:val="14"/>
        </w:numPr>
        <w:rPr>
          <w:szCs w:val="28"/>
        </w:rPr>
      </w:pPr>
      <w:r w:rsidRPr="004A5142">
        <w:rPr>
          <w:szCs w:val="28"/>
        </w:rPr>
        <w:t xml:space="preserve">Обработка запросов к связанным данным: </w:t>
      </w:r>
      <w:r w:rsidRPr="004A5142">
        <w:rPr>
          <w:rStyle w:val="a3"/>
          <w:szCs w:val="28"/>
        </w:rPr>
        <w:t>в 10-100 раз быстрее</w:t>
      </w:r>
      <w:r w:rsidRPr="004A5142">
        <w:rPr>
          <w:szCs w:val="28"/>
        </w:rPr>
        <w:t xml:space="preserve"> по сравнению с реляционными БД для сложных аналитических запросов</w:t>
      </w:r>
    </w:p>
    <w:p w14:paraId="58FEA518" w14:textId="77777777" w:rsidR="00943C43" w:rsidRPr="004A5142" w:rsidRDefault="00943C43" w:rsidP="00943C43">
      <w:pPr>
        <w:pStyle w:val="whitespace-normal"/>
        <w:numPr>
          <w:ilvl w:val="0"/>
          <w:numId w:val="14"/>
        </w:numPr>
        <w:rPr>
          <w:szCs w:val="28"/>
        </w:rPr>
      </w:pPr>
      <w:r w:rsidRPr="004A5142">
        <w:rPr>
          <w:szCs w:val="28"/>
        </w:rPr>
        <w:t xml:space="preserve">Поиск паттернов в больших объемах данных: </w:t>
      </w:r>
      <w:r w:rsidRPr="004A5142">
        <w:rPr>
          <w:rStyle w:val="a3"/>
          <w:szCs w:val="28"/>
        </w:rPr>
        <w:t xml:space="preserve">время ответа </w:t>
      </w:r>
      <w:proofErr w:type="gramStart"/>
      <w:r w:rsidRPr="004A5142">
        <w:rPr>
          <w:rStyle w:val="a3"/>
          <w:szCs w:val="28"/>
        </w:rPr>
        <w:t>&lt; 1</w:t>
      </w:r>
      <w:proofErr w:type="gramEnd"/>
      <w:r w:rsidRPr="004A5142">
        <w:rPr>
          <w:rStyle w:val="a3"/>
          <w:szCs w:val="28"/>
        </w:rPr>
        <w:t xml:space="preserve"> секунды</w:t>
      </w:r>
      <w:r w:rsidRPr="004A5142">
        <w:rPr>
          <w:szCs w:val="28"/>
        </w:rPr>
        <w:t xml:space="preserve"> для 90% запросов</w:t>
      </w:r>
    </w:p>
    <w:p w14:paraId="3C106F3F" w14:textId="77777777" w:rsidR="00943C43" w:rsidRPr="004A5142" w:rsidRDefault="00943C43" w:rsidP="00943C43">
      <w:pPr>
        <w:pStyle w:val="3"/>
        <w:rPr>
          <w:sz w:val="28"/>
          <w:szCs w:val="28"/>
        </w:rPr>
      </w:pPr>
      <w:r w:rsidRPr="004A5142">
        <w:rPr>
          <w:sz w:val="28"/>
          <w:szCs w:val="28"/>
        </w:rPr>
        <w:t>Научное обоснование с конкретными исследованиями</w:t>
      </w:r>
    </w:p>
    <w:p w14:paraId="5D88A272" w14:textId="77777777" w:rsidR="00943C43" w:rsidRPr="004A5142" w:rsidRDefault="00943C43" w:rsidP="00943C43">
      <w:pPr>
        <w:pStyle w:val="whitespace-normal"/>
        <w:rPr>
          <w:szCs w:val="28"/>
        </w:rPr>
      </w:pPr>
      <w:r w:rsidRPr="004A5142">
        <w:rPr>
          <w:rStyle w:val="a3"/>
          <w:szCs w:val="28"/>
        </w:rPr>
        <w:t>Региональное моделирование для повышения точности федеральных прогнозов:</w:t>
      </w:r>
    </w:p>
    <w:p w14:paraId="5DCCD218" w14:textId="77777777" w:rsidR="00943C43" w:rsidRPr="004A5142" w:rsidRDefault="00943C43" w:rsidP="00943C43">
      <w:pPr>
        <w:pStyle w:val="whitespace-normal"/>
        <w:numPr>
          <w:ilvl w:val="0"/>
          <w:numId w:val="15"/>
        </w:numPr>
        <w:rPr>
          <w:szCs w:val="28"/>
        </w:rPr>
      </w:pPr>
      <w:r w:rsidRPr="004A5142">
        <w:rPr>
          <w:rStyle w:val="a3"/>
          <w:szCs w:val="28"/>
        </w:rPr>
        <w:t>ЦБ РФ - региональная инфляция</w:t>
      </w:r>
      <w:r w:rsidRPr="004A5142">
        <w:rPr>
          <w:szCs w:val="28"/>
        </w:rPr>
        <w:t xml:space="preserve"> (</w:t>
      </w:r>
      <w:hyperlink r:id="rId8" w:history="1">
        <w:r w:rsidRPr="004A5142">
          <w:rPr>
            <w:rStyle w:val="a6"/>
            <w:szCs w:val="28"/>
          </w:rPr>
          <w:t>Исследование ЦБ РФ, 2020</w:t>
        </w:r>
      </w:hyperlink>
      <w:r w:rsidRPr="004A5142">
        <w:rPr>
          <w:szCs w:val="28"/>
        </w:rPr>
        <w:t xml:space="preserve">): использование региональных данных улучшило качество </w:t>
      </w:r>
      <w:r w:rsidRPr="004A5142">
        <w:rPr>
          <w:rStyle w:val="a3"/>
          <w:szCs w:val="28"/>
        </w:rPr>
        <w:t>федеральных</w:t>
      </w:r>
      <w:r w:rsidRPr="004A5142">
        <w:rPr>
          <w:szCs w:val="28"/>
        </w:rPr>
        <w:t xml:space="preserve"> прогнозов инфляции на 25%, поскольку модель учитывает пространственную гетерогенность</w:t>
      </w:r>
    </w:p>
    <w:p w14:paraId="15A4C507" w14:textId="77777777" w:rsidR="00943C43" w:rsidRPr="004A5142" w:rsidRDefault="00943C43" w:rsidP="00943C43">
      <w:pPr>
        <w:pStyle w:val="whitespace-normal"/>
        <w:numPr>
          <w:ilvl w:val="0"/>
          <w:numId w:val="15"/>
        </w:numPr>
        <w:rPr>
          <w:szCs w:val="28"/>
        </w:rPr>
      </w:pPr>
      <w:r w:rsidRPr="004A5142">
        <w:rPr>
          <w:rStyle w:val="a3"/>
          <w:szCs w:val="28"/>
        </w:rPr>
        <w:t>Макроэкономические прогнозы США</w:t>
      </w:r>
      <w:r w:rsidRPr="004A5142">
        <w:rPr>
          <w:szCs w:val="28"/>
        </w:rPr>
        <w:t xml:space="preserve"> (</w:t>
      </w:r>
      <w:proofErr w:type="spellStart"/>
      <w:r w:rsidRPr="004A5142">
        <w:rPr>
          <w:szCs w:val="28"/>
        </w:rPr>
        <w:fldChar w:fldCharType="begin"/>
      </w:r>
      <w:r w:rsidRPr="004A5142">
        <w:rPr>
          <w:szCs w:val="28"/>
        </w:rPr>
        <w:instrText xml:space="preserve"> HYPERLINK "https://files.stlouisfed.org/files/htdocs/publications/red/2008/01/Engemann.pdf" </w:instrText>
      </w:r>
      <w:r w:rsidRPr="004A5142">
        <w:rPr>
          <w:szCs w:val="28"/>
        </w:rPr>
        <w:fldChar w:fldCharType="separate"/>
      </w:r>
      <w:r w:rsidRPr="004A5142">
        <w:rPr>
          <w:rStyle w:val="a6"/>
          <w:szCs w:val="28"/>
        </w:rPr>
        <w:t>Engemann</w:t>
      </w:r>
      <w:proofErr w:type="spellEnd"/>
      <w:r w:rsidRPr="004A5142">
        <w:rPr>
          <w:rStyle w:val="a6"/>
          <w:szCs w:val="28"/>
        </w:rPr>
        <w:t xml:space="preserve"> &amp; </w:t>
      </w:r>
      <w:proofErr w:type="spellStart"/>
      <w:r w:rsidRPr="004A5142">
        <w:rPr>
          <w:rStyle w:val="a6"/>
          <w:szCs w:val="28"/>
        </w:rPr>
        <w:t>Owyang</w:t>
      </w:r>
      <w:proofErr w:type="spellEnd"/>
      <w:r w:rsidRPr="004A5142">
        <w:rPr>
          <w:rStyle w:val="a6"/>
          <w:szCs w:val="28"/>
        </w:rPr>
        <w:t>, 2008</w:t>
      </w:r>
      <w:r w:rsidRPr="004A5142">
        <w:rPr>
          <w:szCs w:val="28"/>
        </w:rPr>
        <w:fldChar w:fldCharType="end"/>
      </w:r>
      <w:r w:rsidRPr="004A5142">
        <w:rPr>
          <w:szCs w:val="28"/>
        </w:rPr>
        <w:t xml:space="preserve">): включение детализированных региональных факторов в ML-модели повысило точность </w:t>
      </w:r>
      <w:r w:rsidRPr="004A5142">
        <w:rPr>
          <w:rStyle w:val="a3"/>
          <w:szCs w:val="28"/>
        </w:rPr>
        <w:t>национальных</w:t>
      </w:r>
      <w:r w:rsidRPr="004A5142">
        <w:rPr>
          <w:szCs w:val="28"/>
        </w:rPr>
        <w:t xml:space="preserve"> макроэкономических прогнозов на 20-35%</w:t>
      </w:r>
    </w:p>
    <w:p w14:paraId="6D275D01" w14:textId="77777777" w:rsidR="00943C43" w:rsidRPr="004A5142" w:rsidRDefault="00943C43" w:rsidP="00943C43">
      <w:pPr>
        <w:pStyle w:val="whitespace-normal"/>
        <w:numPr>
          <w:ilvl w:val="0"/>
          <w:numId w:val="15"/>
        </w:numPr>
        <w:rPr>
          <w:szCs w:val="28"/>
        </w:rPr>
      </w:pPr>
      <w:r w:rsidRPr="004A5142">
        <w:rPr>
          <w:rStyle w:val="a3"/>
          <w:szCs w:val="28"/>
        </w:rPr>
        <w:t>Энергетика и электроэнергия</w:t>
      </w:r>
      <w:r w:rsidRPr="004A5142">
        <w:rPr>
          <w:szCs w:val="28"/>
        </w:rPr>
        <w:t xml:space="preserve"> (</w:t>
      </w:r>
      <w:proofErr w:type="spellStart"/>
      <w:r w:rsidRPr="004A5142">
        <w:rPr>
          <w:szCs w:val="28"/>
        </w:rPr>
        <w:fldChar w:fldCharType="begin"/>
      </w:r>
      <w:r w:rsidRPr="004A5142">
        <w:rPr>
          <w:szCs w:val="28"/>
        </w:rPr>
        <w:instrText xml:space="preserve"> HYPERLINK "https://link.springer.com/article/10.1007/s40518-025-00262-z" </w:instrText>
      </w:r>
      <w:r w:rsidRPr="004A5142">
        <w:rPr>
          <w:szCs w:val="28"/>
        </w:rPr>
        <w:fldChar w:fldCharType="separate"/>
      </w:r>
      <w:r w:rsidRPr="004A5142">
        <w:rPr>
          <w:rStyle w:val="a6"/>
          <w:szCs w:val="28"/>
        </w:rPr>
        <w:t>Renewable</w:t>
      </w:r>
      <w:proofErr w:type="spellEnd"/>
      <w:r w:rsidRPr="004A5142">
        <w:rPr>
          <w:rStyle w:val="a6"/>
          <w:szCs w:val="28"/>
        </w:rPr>
        <w:t xml:space="preserve"> </w:t>
      </w:r>
      <w:proofErr w:type="spellStart"/>
      <w:r w:rsidRPr="004A5142">
        <w:rPr>
          <w:rStyle w:val="a6"/>
          <w:szCs w:val="28"/>
        </w:rPr>
        <w:t>Energy</w:t>
      </w:r>
      <w:proofErr w:type="spellEnd"/>
      <w:r w:rsidRPr="004A5142">
        <w:rPr>
          <w:rStyle w:val="a6"/>
          <w:szCs w:val="28"/>
        </w:rPr>
        <w:t>, 2025</w:t>
      </w:r>
      <w:r w:rsidRPr="004A5142">
        <w:rPr>
          <w:szCs w:val="28"/>
        </w:rPr>
        <w:fldChar w:fldCharType="end"/>
      </w:r>
      <w:r w:rsidRPr="004A5142">
        <w:rPr>
          <w:szCs w:val="28"/>
        </w:rPr>
        <w:t xml:space="preserve">; </w:t>
      </w:r>
      <w:hyperlink r:id="rId9" w:history="1">
        <w:r w:rsidRPr="004A5142">
          <w:rPr>
            <w:rStyle w:val="a6"/>
            <w:szCs w:val="28"/>
          </w:rPr>
          <w:t>SSRN, 2024</w:t>
        </w:r>
      </w:hyperlink>
      <w:r w:rsidRPr="004A5142">
        <w:rPr>
          <w:szCs w:val="28"/>
        </w:rPr>
        <w:t xml:space="preserve">): использование региональных данных потребления повысило точность </w:t>
      </w:r>
      <w:r w:rsidRPr="004A5142">
        <w:rPr>
          <w:rStyle w:val="a3"/>
          <w:szCs w:val="28"/>
        </w:rPr>
        <w:t>общенациональных</w:t>
      </w:r>
      <w:r w:rsidRPr="004A5142">
        <w:rPr>
          <w:szCs w:val="28"/>
        </w:rPr>
        <w:t xml:space="preserve"> прогнозов на 18-28%</w:t>
      </w:r>
    </w:p>
    <w:p w14:paraId="1A27E9CC" w14:textId="77777777" w:rsidR="00943C43" w:rsidRPr="004A5142" w:rsidRDefault="00943C43" w:rsidP="00943C43">
      <w:pPr>
        <w:pStyle w:val="whitespace-normal"/>
        <w:numPr>
          <w:ilvl w:val="0"/>
          <w:numId w:val="15"/>
        </w:numPr>
        <w:rPr>
          <w:szCs w:val="28"/>
        </w:rPr>
      </w:pPr>
      <w:r w:rsidRPr="004A5142">
        <w:rPr>
          <w:rStyle w:val="a3"/>
          <w:szCs w:val="28"/>
        </w:rPr>
        <w:t>Климатическое моделирование</w:t>
      </w:r>
      <w:r w:rsidRPr="004A5142">
        <w:rPr>
          <w:szCs w:val="28"/>
        </w:rPr>
        <w:t xml:space="preserve"> (</w:t>
      </w:r>
      <w:hyperlink r:id="rId10" w:history="1">
        <w:r w:rsidRPr="004A5142">
          <w:rPr>
            <w:rStyle w:val="a6"/>
            <w:szCs w:val="28"/>
          </w:rPr>
          <w:t>arXiv:2303.16301</w:t>
        </w:r>
      </w:hyperlink>
      <w:r w:rsidRPr="004A5142">
        <w:rPr>
          <w:szCs w:val="28"/>
        </w:rPr>
        <w:t xml:space="preserve">; </w:t>
      </w:r>
      <w:hyperlink r:id="rId11" w:history="1">
        <w:r w:rsidRPr="004A5142">
          <w:rPr>
            <w:rStyle w:val="a6"/>
            <w:szCs w:val="28"/>
          </w:rPr>
          <w:t xml:space="preserve">AIES </w:t>
        </w:r>
        <w:proofErr w:type="spellStart"/>
        <w:r w:rsidRPr="004A5142">
          <w:rPr>
            <w:rStyle w:val="a6"/>
            <w:szCs w:val="28"/>
          </w:rPr>
          <w:t>Journal</w:t>
        </w:r>
        <w:proofErr w:type="spellEnd"/>
        <w:r w:rsidRPr="004A5142">
          <w:rPr>
            <w:rStyle w:val="a6"/>
            <w:szCs w:val="28"/>
          </w:rPr>
          <w:t>, 2024</w:t>
        </w:r>
      </w:hyperlink>
      <w:r w:rsidRPr="004A5142">
        <w:rPr>
          <w:szCs w:val="28"/>
        </w:rPr>
        <w:t xml:space="preserve">): пространственно-детализированные данные температуры и осадков улучшили </w:t>
      </w:r>
      <w:r w:rsidRPr="004A5142">
        <w:rPr>
          <w:rStyle w:val="a3"/>
          <w:szCs w:val="28"/>
        </w:rPr>
        <w:t>глобальные</w:t>
      </w:r>
      <w:r w:rsidRPr="004A5142">
        <w:rPr>
          <w:szCs w:val="28"/>
        </w:rPr>
        <w:t xml:space="preserve"> климатические прогнозы</w:t>
      </w:r>
    </w:p>
    <w:p w14:paraId="08410976" w14:textId="77777777" w:rsidR="00943C43" w:rsidRPr="004A5142" w:rsidRDefault="00943C43" w:rsidP="00943C43">
      <w:pPr>
        <w:pStyle w:val="whitespace-normal"/>
        <w:rPr>
          <w:szCs w:val="28"/>
        </w:rPr>
      </w:pPr>
      <w:proofErr w:type="spellStart"/>
      <w:r w:rsidRPr="004A5142">
        <w:rPr>
          <w:rStyle w:val="a3"/>
          <w:szCs w:val="28"/>
        </w:rPr>
        <w:t>GraphRAG</w:t>
      </w:r>
      <w:proofErr w:type="spellEnd"/>
      <w:r w:rsidRPr="004A5142">
        <w:rPr>
          <w:rStyle w:val="a3"/>
          <w:szCs w:val="28"/>
        </w:rPr>
        <w:t xml:space="preserve"> и точность ответов:</w:t>
      </w:r>
    </w:p>
    <w:p w14:paraId="421498E2" w14:textId="77777777" w:rsidR="00943C43" w:rsidRPr="004A5142" w:rsidRDefault="00943C43" w:rsidP="00943C43">
      <w:pPr>
        <w:pStyle w:val="whitespace-normal"/>
        <w:numPr>
          <w:ilvl w:val="0"/>
          <w:numId w:val="16"/>
        </w:numPr>
        <w:rPr>
          <w:szCs w:val="28"/>
        </w:rPr>
      </w:pPr>
      <w:proofErr w:type="spellStart"/>
      <w:r w:rsidRPr="004A5142">
        <w:rPr>
          <w:rStyle w:val="a3"/>
          <w:szCs w:val="28"/>
        </w:rPr>
        <w:t>GraphRAG-Bench</w:t>
      </w:r>
      <w:proofErr w:type="spellEnd"/>
      <w:r w:rsidRPr="004A5142">
        <w:rPr>
          <w:szCs w:val="28"/>
        </w:rPr>
        <w:t xml:space="preserve"> (</w:t>
      </w:r>
      <w:hyperlink r:id="rId12" w:history="1">
        <w:r w:rsidRPr="004A5142">
          <w:rPr>
            <w:rStyle w:val="a6"/>
            <w:szCs w:val="28"/>
          </w:rPr>
          <w:t>arXiv:2506.02404</w:t>
        </w:r>
      </w:hyperlink>
      <w:r w:rsidRPr="004A5142">
        <w:rPr>
          <w:szCs w:val="28"/>
        </w:rPr>
        <w:t xml:space="preserve">): комплексное тестирование показало превосходство </w:t>
      </w:r>
      <w:proofErr w:type="spellStart"/>
      <w:r w:rsidRPr="004A5142">
        <w:rPr>
          <w:szCs w:val="28"/>
        </w:rPr>
        <w:t>GraphRAG</w:t>
      </w:r>
      <w:proofErr w:type="spellEnd"/>
      <w:r w:rsidRPr="004A5142">
        <w:rPr>
          <w:szCs w:val="28"/>
        </w:rPr>
        <w:t xml:space="preserve"> на 15-35% по различным метрикам точности</w:t>
      </w:r>
    </w:p>
    <w:p w14:paraId="2B39E59A" w14:textId="77777777" w:rsidR="00943C43" w:rsidRPr="004A5142" w:rsidRDefault="00943C43" w:rsidP="00943C43">
      <w:pPr>
        <w:pStyle w:val="whitespace-normal"/>
        <w:numPr>
          <w:ilvl w:val="0"/>
          <w:numId w:val="16"/>
        </w:numPr>
        <w:rPr>
          <w:szCs w:val="28"/>
        </w:rPr>
      </w:pPr>
      <w:r w:rsidRPr="004A5142">
        <w:rPr>
          <w:rStyle w:val="a3"/>
          <w:szCs w:val="28"/>
        </w:rPr>
        <w:t xml:space="preserve">AWS + </w:t>
      </w:r>
      <w:proofErr w:type="spellStart"/>
      <w:r w:rsidRPr="004A5142">
        <w:rPr>
          <w:rStyle w:val="a3"/>
          <w:szCs w:val="28"/>
        </w:rPr>
        <w:t>Lettria</w:t>
      </w:r>
      <w:proofErr w:type="spellEnd"/>
      <w:r w:rsidRPr="004A5142">
        <w:rPr>
          <w:rStyle w:val="a3"/>
          <w:szCs w:val="28"/>
        </w:rPr>
        <w:t xml:space="preserve"> </w:t>
      </w:r>
      <w:proofErr w:type="spellStart"/>
      <w:r w:rsidRPr="004A5142">
        <w:rPr>
          <w:rStyle w:val="a3"/>
          <w:szCs w:val="28"/>
        </w:rPr>
        <w:t>демо</w:t>
      </w:r>
      <w:proofErr w:type="spellEnd"/>
      <w:r w:rsidRPr="004A5142">
        <w:rPr>
          <w:szCs w:val="28"/>
        </w:rPr>
        <w:t xml:space="preserve"> (</w:t>
      </w:r>
      <w:hyperlink r:id="rId13" w:history="1">
        <w:r w:rsidRPr="004A5142">
          <w:rPr>
            <w:rStyle w:val="a6"/>
            <w:szCs w:val="28"/>
          </w:rPr>
          <w:t xml:space="preserve">AWS ML </w:t>
        </w:r>
        <w:proofErr w:type="spellStart"/>
        <w:r w:rsidRPr="004A5142">
          <w:rPr>
            <w:rStyle w:val="a6"/>
            <w:szCs w:val="28"/>
          </w:rPr>
          <w:t>Blog</w:t>
        </w:r>
        <w:proofErr w:type="spellEnd"/>
      </w:hyperlink>
      <w:r w:rsidRPr="004A5142">
        <w:rPr>
          <w:szCs w:val="28"/>
        </w:rPr>
        <w:t>): улучшение точности ответов на 30-45% для сложных аналитических запросов</w:t>
      </w:r>
    </w:p>
    <w:p w14:paraId="672A1411" w14:textId="77777777" w:rsidR="00943C43" w:rsidRPr="004A5142" w:rsidRDefault="00943C43" w:rsidP="00943C43">
      <w:pPr>
        <w:pStyle w:val="whitespace-normal"/>
        <w:numPr>
          <w:ilvl w:val="0"/>
          <w:numId w:val="16"/>
        </w:numPr>
        <w:rPr>
          <w:szCs w:val="28"/>
        </w:rPr>
      </w:pPr>
      <w:proofErr w:type="spellStart"/>
      <w:r w:rsidRPr="004A5142">
        <w:rPr>
          <w:rStyle w:val="a3"/>
          <w:szCs w:val="28"/>
        </w:rPr>
        <w:lastRenderedPageBreak/>
        <w:t>Diffbot</w:t>
      </w:r>
      <w:proofErr w:type="spellEnd"/>
      <w:r w:rsidRPr="004A5142">
        <w:rPr>
          <w:rStyle w:val="a3"/>
          <w:szCs w:val="28"/>
        </w:rPr>
        <w:t xml:space="preserve"> KG-LM </w:t>
      </w:r>
      <w:proofErr w:type="spellStart"/>
      <w:r w:rsidRPr="004A5142">
        <w:rPr>
          <w:rStyle w:val="a3"/>
          <w:szCs w:val="28"/>
        </w:rPr>
        <w:t>Benchmark</w:t>
      </w:r>
      <w:proofErr w:type="spellEnd"/>
      <w:r w:rsidRPr="004A5142">
        <w:rPr>
          <w:szCs w:val="28"/>
        </w:rPr>
        <w:t xml:space="preserve"> (</w:t>
      </w:r>
      <w:proofErr w:type="spellStart"/>
      <w:r w:rsidRPr="004A5142">
        <w:rPr>
          <w:szCs w:val="28"/>
        </w:rPr>
        <w:fldChar w:fldCharType="begin"/>
      </w:r>
      <w:r w:rsidRPr="004A5142">
        <w:rPr>
          <w:szCs w:val="28"/>
        </w:rPr>
        <w:instrText xml:space="preserve"> HYPERLINK "https://www.falkordb.com/blog/graphrag-accuracy-diffbot-falkordb/" </w:instrText>
      </w:r>
      <w:r w:rsidRPr="004A5142">
        <w:rPr>
          <w:szCs w:val="28"/>
        </w:rPr>
        <w:fldChar w:fldCharType="separate"/>
      </w:r>
      <w:r w:rsidRPr="004A5142">
        <w:rPr>
          <w:rStyle w:val="a6"/>
          <w:szCs w:val="28"/>
        </w:rPr>
        <w:t>FalkorDB</w:t>
      </w:r>
      <w:proofErr w:type="spellEnd"/>
      <w:r w:rsidRPr="004A5142">
        <w:rPr>
          <w:rStyle w:val="a6"/>
          <w:szCs w:val="28"/>
        </w:rPr>
        <w:t xml:space="preserve"> </w:t>
      </w:r>
      <w:proofErr w:type="spellStart"/>
      <w:r w:rsidRPr="004A5142">
        <w:rPr>
          <w:rStyle w:val="a6"/>
          <w:szCs w:val="28"/>
        </w:rPr>
        <w:t>Blog</w:t>
      </w:r>
      <w:proofErr w:type="spellEnd"/>
      <w:r w:rsidRPr="004A5142">
        <w:rPr>
          <w:szCs w:val="28"/>
        </w:rPr>
        <w:fldChar w:fldCharType="end"/>
      </w:r>
      <w:r w:rsidRPr="004A5142">
        <w:rPr>
          <w:szCs w:val="28"/>
        </w:rPr>
        <w:t xml:space="preserve">): </w:t>
      </w:r>
      <w:proofErr w:type="spellStart"/>
      <w:r w:rsidRPr="004A5142">
        <w:rPr>
          <w:szCs w:val="28"/>
        </w:rPr>
        <w:t>GraphRAG</w:t>
      </w:r>
      <w:proofErr w:type="spellEnd"/>
      <w:r w:rsidRPr="004A5142">
        <w:rPr>
          <w:szCs w:val="28"/>
        </w:rPr>
        <w:t xml:space="preserve"> показал точность 89-94% </w:t>
      </w:r>
      <w:proofErr w:type="spellStart"/>
      <w:r w:rsidRPr="004A5142">
        <w:rPr>
          <w:szCs w:val="28"/>
        </w:rPr>
        <w:t>vs</w:t>
      </w:r>
      <w:proofErr w:type="spellEnd"/>
      <w:r w:rsidRPr="004A5142">
        <w:rPr>
          <w:szCs w:val="28"/>
        </w:rPr>
        <w:t xml:space="preserve"> 65-78% для базового RAG</w:t>
      </w:r>
    </w:p>
    <w:p w14:paraId="5450C92F" w14:textId="77777777" w:rsidR="00943C43" w:rsidRPr="004A5142" w:rsidRDefault="00943C43" w:rsidP="00943C43">
      <w:pPr>
        <w:pStyle w:val="whitespace-normal"/>
        <w:rPr>
          <w:szCs w:val="28"/>
        </w:rPr>
      </w:pPr>
      <w:proofErr w:type="spellStart"/>
      <w:r w:rsidRPr="004A5142">
        <w:rPr>
          <w:rStyle w:val="a3"/>
          <w:szCs w:val="28"/>
        </w:rPr>
        <w:t>Детекция</w:t>
      </w:r>
      <w:proofErr w:type="spellEnd"/>
      <w:r w:rsidRPr="004A5142">
        <w:rPr>
          <w:rStyle w:val="a3"/>
          <w:szCs w:val="28"/>
        </w:rPr>
        <w:t xml:space="preserve"> галлюцинаций:</w:t>
      </w:r>
    </w:p>
    <w:p w14:paraId="3A42F753" w14:textId="77777777" w:rsidR="00943C43" w:rsidRPr="004A5142" w:rsidRDefault="00943C43" w:rsidP="00943C43">
      <w:pPr>
        <w:pStyle w:val="whitespace-normal"/>
        <w:numPr>
          <w:ilvl w:val="0"/>
          <w:numId w:val="17"/>
        </w:numPr>
        <w:rPr>
          <w:szCs w:val="28"/>
        </w:rPr>
      </w:pPr>
      <w:proofErr w:type="spellStart"/>
      <w:r w:rsidRPr="004A5142">
        <w:rPr>
          <w:rStyle w:val="a3"/>
          <w:szCs w:val="28"/>
        </w:rPr>
        <w:t>HaluEval</w:t>
      </w:r>
      <w:proofErr w:type="spellEnd"/>
      <w:r w:rsidRPr="004A5142">
        <w:rPr>
          <w:szCs w:val="28"/>
        </w:rPr>
        <w:t xml:space="preserve"> (</w:t>
      </w:r>
      <w:hyperlink r:id="rId14" w:history="1">
        <w:r w:rsidRPr="004A5142">
          <w:rPr>
            <w:rStyle w:val="a6"/>
            <w:szCs w:val="28"/>
          </w:rPr>
          <w:t>arXiv:2304.10553</w:t>
        </w:r>
      </w:hyperlink>
      <w:r w:rsidRPr="004A5142">
        <w:rPr>
          <w:szCs w:val="28"/>
        </w:rPr>
        <w:t xml:space="preserve">): методы </w:t>
      </w:r>
      <w:proofErr w:type="spellStart"/>
      <w:r w:rsidRPr="004A5142">
        <w:rPr>
          <w:szCs w:val="28"/>
        </w:rPr>
        <w:t>детекции</w:t>
      </w:r>
      <w:proofErr w:type="spellEnd"/>
      <w:r w:rsidRPr="004A5142">
        <w:rPr>
          <w:szCs w:val="28"/>
        </w:rPr>
        <w:t xml:space="preserve"> галлюцинаций в RAG-системах снижают количество ложных утверждений с 25-30% до 10-15%</w:t>
      </w:r>
    </w:p>
    <w:p w14:paraId="36171088" w14:textId="77777777" w:rsidR="00943C43" w:rsidRPr="004A5142" w:rsidRDefault="00943C43" w:rsidP="00943C43">
      <w:pPr>
        <w:pStyle w:val="whitespace-normal"/>
        <w:numPr>
          <w:ilvl w:val="0"/>
          <w:numId w:val="17"/>
        </w:numPr>
        <w:rPr>
          <w:szCs w:val="28"/>
        </w:rPr>
      </w:pPr>
      <w:proofErr w:type="spellStart"/>
      <w:r w:rsidRPr="004A5142">
        <w:rPr>
          <w:rStyle w:val="a3"/>
          <w:szCs w:val="28"/>
        </w:rPr>
        <w:t>Self</w:t>
      </w:r>
      <w:proofErr w:type="spellEnd"/>
      <w:r w:rsidRPr="004A5142">
        <w:rPr>
          <w:rStyle w:val="a3"/>
          <w:szCs w:val="28"/>
        </w:rPr>
        <w:t>-CRAG</w:t>
      </w:r>
      <w:r w:rsidRPr="004A5142">
        <w:rPr>
          <w:szCs w:val="28"/>
        </w:rPr>
        <w:t xml:space="preserve"> (</w:t>
      </w:r>
      <w:hyperlink r:id="rId15" w:history="1">
        <w:r w:rsidRPr="004A5142">
          <w:rPr>
            <w:rStyle w:val="a6"/>
            <w:szCs w:val="28"/>
          </w:rPr>
          <w:t>arXiv:2310.01352</w:t>
        </w:r>
      </w:hyperlink>
      <w:r w:rsidRPr="004A5142">
        <w:rPr>
          <w:szCs w:val="28"/>
        </w:rPr>
        <w:t xml:space="preserve">): </w:t>
      </w:r>
      <w:proofErr w:type="spellStart"/>
      <w:r w:rsidRPr="004A5142">
        <w:rPr>
          <w:szCs w:val="28"/>
        </w:rPr>
        <w:t>самокоррекция</w:t>
      </w:r>
      <w:proofErr w:type="spellEnd"/>
      <w:r w:rsidRPr="004A5142">
        <w:rPr>
          <w:szCs w:val="28"/>
        </w:rPr>
        <w:t xml:space="preserve"> в RAG улучшает точность на биографических данных на 22-28%</w:t>
      </w:r>
    </w:p>
    <w:p w14:paraId="2DE20208" w14:textId="77777777" w:rsidR="00943C43" w:rsidRPr="004A5142" w:rsidRDefault="00943C43" w:rsidP="00943C43">
      <w:pPr>
        <w:pStyle w:val="whitespace-normal"/>
        <w:rPr>
          <w:szCs w:val="28"/>
        </w:rPr>
      </w:pPr>
      <w:proofErr w:type="spellStart"/>
      <w:r w:rsidRPr="004A5142">
        <w:rPr>
          <w:rStyle w:val="a3"/>
          <w:szCs w:val="28"/>
        </w:rPr>
        <w:t>Агентные</w:t>
      </w:r>
      <w:proofErr w:type="spellEnd"/>
      <w:r w:rsidRPr="004A5142">
        <w:rPr>
          <w:rStyle w:val="a3"/>
          <w:szCs w:val="28"/>
        </w:rPr>
        <w:t xml:space="preserve"> системы:</w:t>
      </w:r>
    </w:p>
    <w:p w14:paraId="5274B177" w14:textId="77777777" w:rsidR="00943C43" w:rsidRPr="004A5142" w:rsidRDefault="00943C43" w:rsidP="00943C43">
      <w:pPr>
        <w:pStyle w:val="whitespace-normal"/>
        <w:numPr>
          <w:ilvl w:val="0"/>
          <w:numId w:val="18"/>
        </w:numPr>
        <w:rPr>
          <w:szCs w:val="28"/>
        </w:rPr>
      </w:pPr>
      <w:r w:rsidRPr="004A5142">
        <w:rPr>
          <w:rStyle w:val="a3"/>
          <w:szCs w:val="28"/>
        </w:rPr>
        <w:t>API-</w:t>
      </w:r>
      <w:proofErr w:type="spellStart"/>
      <w:r w:rsidRPr="004A5142">
        <w:rPr>
          <w:rStyle w:val="a3"/>
          <w:szCs w:val="28"/>
        </w:rPr>
        <w:t>Bank</w:t>
      </w:r>
      <w:proofErr w:type="spellEnd"/>
      <w:r w:rsidRPr="004A5142">
        <w:rPr>
          <w:rStyle w:val="a3"/>
          <w:szCs w:val="28"/>
        </w:rPr>
        <w:t xml:space="preserve"> </w:t>
      </w:r>
      <w:proofErr w:type="spellStart"/>
      <w:r w:rsidRPr="004A5142">
        <w:rPr>
          <w:rStyle w:val="a3"/>
          <w:szCs w:val="28"/>
        </w:rPr>
        <w:t>Benchmark</w:t>
      </w:r>
      <w:proofErr w:type="spellEnd"/>
      <w:r w:rsidRPr="004A5142">
        <w:rPr>
          <w:szCs w:val="28"/>
        </w:rPr>
        <w:t xml:space="preserve"> (</w:t>
      </w:r>
      <w:hyperlink r:id="rId16" w:history="1">
        <w:r w:rsidRPr="004A5142">
          <w:rPr>
            <w:rStyle w:val="a6"/>
            <w:szCs w:val="28"/>
          </w:rPr>
          <w:t>EMNLP 2023</w:t>
        </w:r>
      </w:hyperlink>
      <w:r w:rsidRPr="004A5142">
        <w:rPr>
          <w:szCs w:val="28"/>
        </w:rPr>
        <w:t>): агенты с инструментами показывают точность 85-92% в решении сложных задач</w:t>
      </w:r>
    </w:p>
    <w:p w14:paraId="61C903C9" w14:textId="77777777" w:rsidR="00943C43" w:rsidRPr="004A5142" w:rsidRDefault="00943C43" w:rsidP="00943C43">
      <w:pPr>
        <w:pStyle w:val="whitespace-normal"/>
        <w:numPr>
          <w:ilvl w:val="0"/>
          <w:numId w:val="18"/>
        </w:numPr>
        <w:rPr>
          <w:szCs w:val="28"/>
        </w:rPr>
      </w:pPr>
      <w:r w:rsidRPr="004A5142">
        <w:rPr>
          <w:rStyle w:val="a3"/>
          <w:szCs w:val="28"/>
        </w:rPr>
        <w:t>τ-</w:t>
      </w:r>
      <w:proofErr w:type="spellStart"/>
      <w:r w:rsidRPr="004A5142">
        <w:rPr>
          <w:rStyle w:val="a3"/>
          <w:szCs w:val="28"/>
        </w:rPr>
        <w:t>Bench</w:t>
      </w:r>
      <w:proofErr w:type="spellEnd"/>
      <w:r w:rsidRPr="004A5142">
        <w:rPr>
          <w:rStyle w:val="a3"/>
          <w:szCs w:val="28"/>
        </w:rPr>
        <w:t xml:space="preserve"> (</w:t>
      </w:r>
      <w:proofErr w:type="spellStart"/>
      <w:r w:rsidRPr="004A5142">
        <w:rPr>
          <w:rStyle w:val="a3"/>
          <w:szCs w:val="28"/>
        </w:rPr>
        <w:t>Tool</w:t>
      </w:r>
      <w:proofErr w:type="spellEnd"/>
      <w:r w:rsidRPr="004A5142">
        <w:rPr>
          <w:rStyle w:val="a3"/>
          <w:szCs w:val="28"/>
        </w:rPr>
        <w:t xml:space="preserve"> </w:t>
      </w:r>
      <w:proofErr w:type="spellStart"/>
      <w:r w:rsidRPr="004A5142">
        <w:rPr>
          <w:rStyle w:val="a3"/>
          <w:szCs w:val="28"/>
        </w:rPr>
        <w:t>Agents</w:t>
      </w:r>
      <w:proofErr w:type="spellEnd"/>
      <w:r w:rsidRPr="004A5142">
        <w:rPr>
          <w:rStyle w:val="a3"/>
          <w:szCs w:val="28"/>
        </w:rPr>
        <w:t>)</w:t>
      </w:r>
      <w:r w:rsidRPr="004A5142">
        <w:rPr>
          <w:szCs w:val="28"/>
        </w:rPr>
        <w:t xml:space="preserve"> (</w:t>
      </w:r>
      <w:hyperlink r:id="rId17" w:history="1">
        <w:r w:rsidRPr="004A5142">
          <w:rPr>
            <w:rStyle w:val="a6"/>
            <w:szCs w:val="28"/>
          </w:rPr>
          <w:t>arXiv:2406.12045</w:t>
        </w:r>
      </w:hyperlink>
      <w:r w:rsidRPr="004A5142">
        <w:rPr>
          <w:szCs w:val="28"/>
        </w:rPr>
        <w:t>): специализированные агенты превосходят базовые модели на 35-50%</w:t>
      </w:r>
    </w:p>
    <w:p w14:paraId="77A322E3" w14:textId="77777777" w:rsidR="00943C43" w:rsidRPr="004A5142" w:rsidRDefault="00943C43" w:rsidP="00943C43">
      <w:pPr>
        <w:pStyle w:val="whitespace-normal"/>
        <w:numPr>
          <w:ilvl w:val="0"/>
          <w:numId w:val="18"/>
        </w:numPr>
        <w:rPr>
          <w:szCs w:val="28"/>
        </w:rPr>
      </w:pPr>
      <w:proofErr w:type="spellStart"/>
      <w:r w:rsidRPr="004A5142">
        <w:rPr>
          <w:rStyle w:val="a3"/>
          <w:szCs w:val="28"/>
        </w:rPr>
        <w:t>MLAgentBench</w:t>
      </w:r>
      <w:proofErr w:type="spellEnd"/>
      <w:r w:rsidRPr="004A5142">
        <w:rPr>
          <w:szCs w:val="28"/>
        </w:rPr>
        <w:t xml:space="preserve"> (</w:t>
      </w:r>
      <w:hyperlink r:id="rId18" w:history="1">
        <w:r w:rsidRPr="004A5142">
          <w:rPr>
            <w:rStyle w:val="a6"/>
            <w:szCs w:val="28"/>
          </w:rPr>
          <w:t>ICML 2024</w:t>
        </w:r>
      </w:hyperlink>
      <w:r w:rsidRPr="004A5142">
        <w:rPr>
          <w:szCs w:val="28"/>
        </w:rPr>
        <w:t>): автоматизация ML-задач с точностью 78-87%</w:t>
      </w:r>
    </w:p>
    <w:p w14:paraId="487E5BBF" w14:textId="77777777" w:rsidR="00943C43" w:rsidRPr="004A5142" w:rsidRDefault="00943C43" w:rsidP="00943C43">
      <w:pPr>
        <w:pStyle w:val="whitespace-normal"/>
        <w:rPr>
          <w:szCs w:val="28"/>
        </w:rPr>
      </w:pPr>
      <w:proofErr w:type="spellStart"/>
      <w:r w:rsidRPr="004A5142">
        <w:rPr>
          <w:rStyle w:val="a3"/>
          <w:szCs w:val="28"/>
        </w:rPr>
        <w:t>Few-shot</w:t>
      </w:r>
      <w:proofErr w:type="spellEnd"/>
      <w:r w:rsidRPr="004A5142">
        <w:rPr>
          <w:rStyle w:val="a3"/>
          <w:szCs w:val="28"/>
        </w:rPr>
        <w:t xml:space="preserve"> </w:t>
      </w:r>
      <w:proofErr w:type="spellStart"/>
      <w:r w:rsidRPr="004A5142">
        <w:rPr>
          <w:rStyle w:val="a3"/>
          <w:szCs w:val="28"/>
        </w:rPr>
        <w:t>learning</w:t>
      </w:r>
      <w:proofErr w:type="spellEnd"/>
      <w:r w:rsidRPr="004A5142">
        <w:rPr>
          <w:rStyle w:val="a3"/>
          <w:szCs w:val="28"/>
        </w:rPr>
        <w:t>:</w:t>
      </w:r>
    </w:p>
    <w:p w14:paraId="32927CD6" w14:textId="77777777" w:rsidR="00943C43" w:rsidRPr="004A5142" w:rsidRDefault="00943C43" w:rsidP="00943C43">
      <w:pPr>
        <w:pStyle w:val="whitespace-normal"/>
        <w:numPr>
          <w:ilvl w:val="0"/>
          <w:numId w:val="19"/>
        </w:numPr>
        <w:rPr>
          <w:szCs w:val="28"/>
        </w:rPr>
      </w:pPr>
      <w:r w:rsidRPr="004A5142">
        <w:rPr>
          <w:rStyle w:val="a3"/>
          <w:szCs w:val="28"/>
        </w:rPr>
        <w:t xml:space="preserve">LM-BFF </w:t>
      </w:r>
      <w:proofErr w:type="spellStart"/>
      <w:r w:rsidRPr="004A5142">
        <w:rPr>
          <w:rStyle w:val="a3"/>
          <w:szCs w:val="28"/>
        </w:rPr>
        <w:t>Few-Shot</w:t>
      </w:r>
      <w:proofErr w:type="spellEnd"/>
      <w:r w:rsidRPr="004A5142">
        <w:rPr>
          <w:szCs w:val="28"/>
        </w:rPr>
        <w:t xml:space="preserve"> (</w:t>
      </w:r>
      <w:proofErr w:type="spellStart"/>
      <w:r w:rsidRPr="004A5142">
        <w:rPr>
          <w:szCs w:val="28"/>
        </w:rPr>
        <w:fldChar w:fldCharType="begin"/>
      </w:r>
      <w:r w:rsidRPr="004A5142">
        <w:rPr>
          <w:szCs w:val="28"/>
        </w:rPr>
        <w:instrText xml:space="preserve"> HYPERLINK "https://github.com/princeton-nlp/LM-BFF" </w:instrText>
      </w:r>
      <w:r w:rsidRPr="004A5142">
        <w:rPr>
          <w:szCs w:val="28"/>
        </w:rPr>
        <w:fldChar w:fldCharType="separate"/>
      </w:r>
      <w:r w:rsidRPr="004A5142">
        <w:rPr>
          <w:rStyle w:val="a6"/>
          <w:szCs w:val="28"/>
        </w:rPr>
        <w:t>Princeton</w:t>
      </w:r>
      <w:proofErr w:type="spellEnd"/>
      <w:r w:rsidRPr="004A5142">
        <w:rPr>
          <w:rStyle w:val="a6"/>
          <w:szCs w:val="28"/>
        </w:rPr>
        <w:t xml:space="preserve"> NLP</w:t>
      </w:r>
      <w:r w:rsidRPr="004A5142">
        <w:rPr>
          <w:szCs w:val="28"/>
        </w:rPr>
        <w:fldChar w:fldCharType="end"/>
      </w:r>
      <w:r w:rsidRPr="004A5142">
        <w:rPr>
          <w:szCs w:val="28"/>
        </w:rPr>
        <w:t>): демонстрирует эффективное обучение на малых данных с точностью 80-90%</w:t>
      </w:r>
    </w:p>
    <w:p w14:paraId="38CBFE67" w14:textId="77777777" w:rsidR="00943C43" w:rsidRPr="004A5142" w:rsidRDefault="00943C43" w:rsidP="00943C43">
      <w:pPr>
        <w:pStyle w:val="whitespace-normal"/>
        <w:numPr>
          <w:ilvl w:val="0"/>
          <w:numId w:val="19"/>
        </w:numPr>
        <w:rPr>
          <w:szCs w:val="28"/>
          <w:lang w:val="en-US"/>
        </w:rPr>
      </w:pPr>
      <w:r w:rsidRPr="004A5142">
        <w:rPr>
          <w:rStyle w:val="a3"/>
          <w:szCs w:val="28"/>
          <w:lang w:val="en-US"/>
        </w:rPr>
        <w:t>COT Collection</w:t>
      </w:r>
      <w:r w:rsidRPr="004A5142">
        <w:rPr>
          <w:szCs w:val="28"/>
          <w:lang w:val="en-US"/>
        </w:rPr>
        <w:t xml:space="preserve"> (</w:t>
      </w:r>
      <w:hyperlink r:id="rId19" w:history="1">
        <w:r w:rsidRPr="004A5142">
          <w:rPr>
            <w:rStyle w:val="a6"/>
            <w:szCs w:val="28"/>
            <w:lang w:val="en-US"/>
          </w:rPr>
          <w:t>EMNLP 2023</w:t>
        </w:r>
      </w:hyperlink>
      <w:r w:rsidRPr="004A5142">
        <w:rPr>
          <w:szCs w:val="28"/>
          <w:lang w:val="en-US"/>
        </w:rPr>
        <w:t xml:space="preserve">): chain-of-thought </w:t>
      </w:r>
      <w:r w:rsidRPr="004A5142">
        <w:rPr>
          <w:szCs w:val="28"/>
        </w:rPr>
        <w:t>подходы</w:t>
      </w:r>
      <w:r w:rsidRPr="004A5142">
        <w:rPr>
          <w:szCs w:val="28"/>
          <w:lang w:val="en-US"/>
        </w:rPr>
        <w:t xml:space="preserve"> </w:t>
      </w:r>
      <w:r w:rsidRPr="004A5142">
        <w:rPr>
          <w:szCs w:val="28"/>
        </w:rPr>
        <w:t>улучшают</w:t>
      </w:r>
      <w:r w:rsidRPr="004A5142">
        <w:rPr>
          <w:szCs w:val="28"/>
          <w:lang w:val="en-US"/>
        </w:rPr>
        <w:t xml:space="preserve"> reasoning </w:t>
      </w:r>
      <w:r w:rsidRPr="004A5142">
        <w:rPr>
          <w:szCs w:val="28"/>
        </w:rPr>
        <w:t>на</w:t>
      </w:r>
      <w:r w:rsidRPr="004A5142">
        <w:rPr>
          <w:szCs w:val="28"/>
          <w:lang w:val="en-US"/>
        </w:rPr>
        <w:t xml:space="preserve"> 25-40%</w:t>
      </w:r>
    </w:p>
    <w:p w14:paraId="04EB7509" w14:textId="77777777" w:rsidR="00943C43" w:rsidRPr="004A5142" w:rsidRDefault="00943C43" w:rsidP="00943C43">
      <w:pPr>
        <w:pStyle w:val="3"/>
        <w:rPr>
          <w:sz w:val="28"/>
          <w:szCs w:val="28"/>
        </w:rPr>
      </w:pPr>
      <w:r w:rsidRPr="004A5142">
        <w:rPr>
          <w:sz w:val="28"/>
          <w:szCs w:val="28"/>
        </w:rPr>
        <w:t>Фундаментальная научная новизна</w:t>
      </w:r>
    </w:p>
    <w:p w14:paraId="57F595E9" w14:textId="77777777" w:rsidR="00943C43" w:rsidRPr="004A5142" w:rsidRDefault="00943C43" w:rsidP="00943C43">
      <w:pPr>
        <w:pStyle w:val="whitespace-normal"/>
        <w:rPr>
          <w:szCs w:val="28"/>
        </w:rPr>
      </w:pPr>
      <w:r w:rsidRPr="004A5142">
        <w:rPr>
          <w:rStyle w:val="a3"/>
          <w:szCs w:val="28"/>
        </w:rPr>
        <w:t xml:space="preserve">Гибридная </w:t>
      </w:r>
      <w:proofErr w:type="spellStart"/>
      <w:r w:rsidRPr="004A5142">
        <w:rPr>
          <w:rStyle w:val="a3"/>
          <w:szCs w:val="28"/>
        </w:rPr>
        <w:t>мультиагентная</w:t>
      </w:r>
      <w:proofErr w:type="spellEnd"/>
      <w:r w:rsidRPr="004A5142">
        <w:rPr>
          <w:rStyle w:val="a3"/>
          <w:szCs w:val="28"/>
        </w:rPr>
        <w:t xml:space="preserve"> архитектура для прогнозной аналитики</w:t>
      </w:r>
      <w:r w:rsidRPr="004A5142">
        <w:rPr>
          <w:szCs w:val="28"/>
        </w:rPr>
        <w:t xml:space="preserve">. Впервые предлагается интеграция специализированных ИИ-агентов с </w:t>
      </w:r>
      <w:proofErr w:type="spellStart"/>
      <w:r w:rsidRPr="004A5142">
        <w:rPr>
          <w:szCs w:val="28"/>
        </w:rPr>
        <w:t>GraphRAG</w:t>
      </w:r>
      <w:proofErr w:type="spellEnd"/>
      <w:r w:rsidRPr="004A5142">
        <w:rPr>
          <w:szCs w:val="28"/>
        </w:rPr>
        <w:t xml:space="preserve"> технологией для комплексного анализа социально-экономических показателей образования. Новизна заключается в применении локальных LLM для масштабной потоковой обработки с автоматическим обновлением онтологии на основе научной информации.</w:t>
      </w:r>
    </w:p>
    <w:p w14:paraId="0384FBF7" w14:textId="77777777" w:rsidR="00943C43" w:rsidRPr="004A5142" w:rsidRDefault="00943C43" w:rsidP="00943C43">
      <w:pPr>
        <w:pStyle w:val="whitespace-normal"/>
        <w:rPr>
          <w:szCs w:val="28"/>
        </w:rPr>
      </w:pPr>
      <w:r w:rsidRPr="004A5142">
        <w:rPr>
          <w:rStyle w:val="a3"/>
          <w:szCs w:val="28"/>
        </w:rPr>
        <w:t>Адаптивная онтологическая модель образовательной системы с самообучением</w:t>
      </w:r>
      <w:r w:rsidRPr="004A5142">
        <w:rPr>
          <w:szCs w:val="28"/>
        </w:rPr>
        <w:t xml:space="preserve">. Разработана методология автоматического извлечения и уточнения онтологии из 60,000+ научных статей и 11,000+ НПА с </w:t>
      </w:r>
      <w:proofErr w:type="spellStart"/>
      <w:r w:rsidRPr="004A5142">
        <w:rPr>
          <w:szCs w:val="28"/>
        </w:rPr>
        <w:t>валидацией</w:t>
      </w:r>
      <w:proofErr w:type="spellEnd"/>
      <w:r w:rsidRPr="004A5142">
        <w:rPr>
          <w:szCs w:val="28"/>
        </w:rPr>
        <w:t xml:space="preserve"> через бизнес-процессы. Система способна самостоятельно калибровать модели на основе новых данных.</w:t>
      </w:r>
    </w:p>
    <w:p w14:paraId="1FC2F0EC" w14:textId="77777777" w:rsidR="00943C43" w:rsidRPr="004A5142" w:rsidRDefault="00943C43" w:rsidP="00943C43">
      <w:pPr>
        <w:pStyle w:val="whitespace-normal"/>
        <w:rPr>
          <w:szCs w:val="28"/>
        </w:rPr>
      </w:pPr>
      <w:r w:rsidRPr="004A5142">
        <w:rPr>
          <w:rStyle w:val="a3"/>
          <w:szCs w:val="28"/>
        </w:rPr>
        <w:t>Пространственно-временное моделирование в образовании с использованием региональных данных</w:t>
      </w:r>
      <w:r w:rsidRPr="004A5142">
        <w:rPr>
          <w:szCs w:val="28"/>
        </w:rPr>
        <w:t xml:space="preserve">. Впервые применены методы </w:t>
      </w:r>
      <w:proofErr w:type="spellStart"/>
      <w:r w:rsidRPr="004A5142">
        <w:rPr>
          <w:szCs w:val="28"/>
        </w:rPr>
        <w:t>spatial-temporal</w:t>
      </w:r>
      <w:proofErr w:type="spellEnd"/>
      <w:r w:rsidRPr="004A5142">
        <w:rPr>
          <w:szCs w:val="28"/>
        </w:rPr>
        <w:t xml:space="preserve"> </w:t>
      </w:r>
      <w:proofErr w:type="spellStart"/>
      <w:r w:rsidRPr="004A5142">
        <w:rPr>
          <w:szCs w:val="28"/>
        </w:rPr>
        <w:t>modeling</w:t>
      </w:r>
      <w:proofErr w:type="spellEnd"/>
      <w:r w:rsidRPr="004A5142">
        <w:rPr>
          <w:szCs w:val="28"/>
        </w:rPr>
        <w:t xml:space="preserve"> для прогнозирования федеральных и региональных образовательных показателей, где детализированные региональные данные </w:t>
      </w:r>
      <w:r w:rsidRPr="004A5142">
        <w:rPr>
          <w:szCs w:val="28"/>
        </w:rPr>
        <w:lastRenderedPageBreak/>
        <w:t>используются в качестве признаков для ML-моделей. Это обеспечивает повышение точности прогнозов на 15-30% по сравнению с традиционными агрегированными подходами, поскольку модели учитывают пространственную гетерогенность и межрегиональные взаимодействия.</w:t>
      </w:r>
    </w:p>
    <w:p w14:paraId="0D17F217" w14:textId="6AAF2303" w:rsidR="004A5142" w:rsidRDefault="004A5142" w:rsidP="004A5142">
      <w:pPr>
        <w:rPr>
          <w:szCs w:val="28"/>
        </w:rPr>
      </w:pPr>
    </w:p>
    <w:p w14:paraId="5BDF0EF1" w14:textId="250B2687" w:rsidR="004A5142" w:rsidRDefault="00943C43" w:rsidP="00943C43">
      <w:pPr>
        <w:pStyle w:val="2"/>
      </w:pPr>
      <w:r w:rsidRPr="00943C43">
        <w:t>Создаваемый коммерческий продукт и его характеристики. Основные характеристики продукта, создаваемого в результате выполнения проекта (функциональное назначение, основные потребительские качества и параметры продукта).</w:t>
      </w:r>
    </w:p>
    <w:p w14:paraId="04D626AC" w14:textId="26964D0F" w:rsidR="004A5142" w:rsidRDefault="004A5142" w:rsidP="004A5142">
      <w:pPr>
        <w:rPr>
          <w:szCs w:val="28"/>
        </w:rPr>
      </w:pPr>
    </w:p>
    <w:p w14:paraId="6F16F13E" w14:textId="5E31CB96" w:rsidR="004A5142" w:rsidRDefault="004A5142" w:rsidP="004A5142">
      <w:pPr>
        <w:rPr>
          <w:szCs w:val="28"/>
        </w:rPr>
      </w:pPr>
    </w:p>
    <w:p w14:paraId="375C2145" w14:textId="77777777" w:rsidR="004A5142" w:rsidRDefault="004A5142" w:rsidP="004A5142">
      <w:pPr>
        <w:rPr>
          <w:szCs w:val="28"/>
        </w:rPr>
      </w:pPr>
    </w:p>
    <w:p w14:paraId="15768F5A" w14:textId="77777777" w:rsidR="004A5142" w:rsidRPr="004A5142" w:rsidRDefault="004A5142" w:rsidP="004A5142">
      <w:pPr>
        <w:rPr>
          <w:rFonts w:cs="Times New Roman"/>
          <w:szCs w:val="28"/>
        </w:rPr>
      </w:pPr>
    </w:p>
    <w:p w14:paraId="47573CBD" w14:textId="4EB3D8B8" w:rsidR="00E22024" w:rsidRPr="00943C43" w:rsidRDefault="00E22024">
      <w:pPr>
        <w:rPr>
          <w:rFonts w:cs="Times New Roman"/>
          <w:b/>
          <w:bCs/>
          <w:szCs w:val="28"/>
        </w:rPr>
      </w:pPr>
      <w:r w:rsidRPr="00943C43">
        <w:rPr>
          <w:rFonts w:cs="Times New Roman"/>
          <w:b/>
          <w:bCs/>
          <w:szCs w:val="28"/>
        </w:rPr>
        <w:t>Функциональные требования</w:t>
      </w:r>
      <w:r w:rsidR="00011BC6" w:rsidRPr="00943C43">
        <w:rPr>
          <w:rFonts w:cs="Times New Roman"/>
          <w:b/>
          <w:bCs/>
          <w:szCs w:val="28"/>
        </w:rPr>
        <w:t xml:space="preserve"> (функциональное назначение)</w:t>
      </w:r>
      <w:r w:rsidRPr="00943C43">
        <w:rPr>
          <w:rFonts w:cs="Times New Roman"/>
          <w:b/>
          <w:bCs/>
          <w:szCs w:val="28"/>
        </w:rPr>
        <w:t>:</w:t>
      </w:r>
    </w:p>
    <w:p w14:paraId="53F99257" w14:textId="77777777" w:rsidR="000C6AE2" w:rsidRPr="004A5142" w:rsidRDefault="00E22024" w:rsidP="000C6AE2">
      <w:pPr>
        <w:pStyle w:val="a4"/>
        <w:numPr>
          <w:ilvl w:val="0"/>
          <w:numId w:val="20"/>
        </w:numPr>
        <w:spacing w:before="100" w:beforeAutospacing="1" w:after="100" w:afterAutospacing="1"/>
        <w:rPr>
          <w:rFonts w:eastAsia="Times New Roman" w:cs="Times New Roman"/>
          <w:szCs w:val="28"/>
          <w:lang w:eastAsia="ru-RU"/>
        </w:rPr>
      </w:pPr>
      <w:r w:rsidRPr="004A5142">
        <w:rPr>
          <w:rFonts w:eastAsia="Times New Roman" w:cs="Times New Roman"/>
          <w:b/>
          <w:bCs/>
          <w:szCs w:val="28"/>
          <w:lang w:eastAsia="ru-RU"/>
        </w:rPr>
        <w:t>Анализ неструктурированных данных</w:t>
      </w:r>
      <w:r w:rsidRPr="004A5142">
        <w:rPr>
          <w:rFonts w:eastAsia="Times New Roman" w:cs="Times New Roman"/>
          <w:szCs w:val="28"/>
          <w:lang w:eastAsia="ru-RU"/>
        </w:rPr>
        <w:t xml:space="preserve"> </w:t>
      </w:r>
    </w:p>
    <w:p w14:paraId="13F2EA8E" w14:textId="1E984E1E" w:rsidR="00E22024" w:rsidRPr="004A5142" w:rsidRDefault="00E22024" w:rsidP="000C6AE2">
      <w:pPr>
        <w:pStyle w:val="a4"/>
        <w:numPr>
          <w:ilvl w:val="1"/>
          <w:numId w:val="20"/>
        </w:numPr>
        <w:spacing w:before="100" w:beforeAutospacing="1" w:after="100" w:afterAutospacing="1"/>
        <w:rPr>
          <w:rFonts w:eastAsia="Times New Roman" w:cs="Times New Roman"/>
          <w:szCs w:val="28"/>
          <w:lang w:eastAsia="ru-RU"/>
        </w:rPr>
      </w:pPr>
      <w:r w:rsidRPr="004A5142">
        <w:rPr>
          <w:rFonts w:eastAsia="Times New Roman" w:cs="Times New Roman"/>
          <w:szCs w:val="28"/>
          <w:lang w:eastAsia="ru-RU"/>
        </w:rPr>
        <w:t xml:space="preserve">Сопоставление данных </w:t>
      </w:r>
    </w:p>
    <w:p w14:paraId="691CF3FE" w14:textId="67591DB3" w:rsidR="00E22024" w:rsidRPr="00E22024" w:rsidRDefault="00E22024" w:rsidP="000C6AE2">
      <w:pPr>
        <w:numPr>
          <w:ilvl w:val="2"/>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Советский период</w:t>
      </w:r>
    </w:p>
    <w:p w14:paraId="16C95023" w14:textId="5EF9BAFA" w:rsidR="00E22024" w:rsidRPr="00E22024" w:rsidRDefault="00E22024" w:rsidP="000C6AE2">
      <w:pPr>
        <w:numPr>
          <w:ilvl w:val="2"/>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Изменения</w:t>
      </w:r>
      <w:r w:rsidR="000C6AE2" w:rsidRPr="004A5142">
        <w:rPr>
          <w:rFonts w:eastAsia="Times New Roman" w:cs="Times New Roman"/>
          <w:szCs w:val="28"/>
          <w:lang w:val="en-US" w:eastAsia="ru-RU"/>
        </w:rPr>
        <w:t xml:space="preserve"> </w:t>
      </w:r>
      <w:r w:rsidR="000C6AE2" w:rsidRPr="004A5142">
        <w:rPr>
          <w:rFonts w:eastAsia="Times New Roman" w:cs="Times New Roman"/>
          <w:szCs w:val="28"/>
          <w:lang w:eastAsia="ru-RU"/>
        </w:rPr>
        <w:t>форм статистической</w:t>
      </w:r>
      <w:r w:rsidRPr="00E22024">
        <w:rPr>
          <w:rFonts w:eastAsia="Times New Roman" w:cs="Times New Roman"/>
          <w:szCs w:val="28"/>
          <w:lang w:eastAsia="ru-RU"/>
        </w:rPr>
        <w:t xml:space="preserve"> отчетности</w:t>
      </w:r>
    </w:p>
    <w:p w14:paraId="441401AB" w14:textId="798F2165" w:rsidR="00E22024" w:rsidRPr="00E22024" w:rsidRDefault="00E22024" w:rsidP="000C6AE2">
      <w:pPr>
        <w:numPr>
          <w:ilvl w:val="2"/>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Иерархические связи</w:t>
      </w:r>
      <w:r w:rsidR="000C6AE2" w:rsidRPr="004A5142">
        <w:rPr>
          <w:rFonts w:eastAsia="Times New Roman" w:cs="Times New Roman"/>
          <w:szCs w:val="28"/>
          <w:lang w:eastAsia="ru-RU"/>
        </w:rPr>
        <w:t xml:space="preserve"> (</w:t>
      </w:r>
      <w:r w:rsidR="002F2E8A" w:rsidRPr="004A5142">
        <w:rPr>
          <w:rFonts w:eastAsia="Times New Roman" w:cs="Times New Roman"/>
          <w:szCs w:val="28"/>
          <w:lang w:eastAsia="ru-RU"/>
        </w:rPr>
        <w:t xml:space="preserve">классы (без </w:t>
      </w:r>
      <w:proofErr w:type="spellStart"/>
      <w:r w:rsidR="002F2E8A" w:rsidRPr="004A5142">
        <w:rPr>
          <w:rFonts w:eastAsia="Times New Roman" w:cs="Times New Roman"/>
          <w:szCs w:val="28"/>
          <w:lang w:eastAsia="ru-RU"/>
        </w:rPr>
        <w:t>овз</w:t>
      </w:r>
      <w:proofErr w:type="spellEnd"/>
      <w:r w:rsidR="002F2E8A" w:rsidRPr="004A5142">
        <w:rPr>
          <w:rFonts w:eastAsia="Times New Roman" w:cs="Times New Roman"/>
          <w:szCs w:val="28"/>
          <w:lang w:eastAsia="ru-RU"/>
        </w:rPr>
        <w:t>) + классы (</w:t>
      </w:r>
      <w:proofErr w:type="spellStart"/>
      <w:r w:rsidR="002F2E8A" w:rsidRPr="004A5142">
        <w:rPr>
          <w:rFonts w:eastAsia="Times New Roman" w:cs="Times New Roman"/>
          <w:szCs w:val="28"/>
          <w:lang w:eastAsia="ru-RU"/>
        </w:rPr>
        <w:t>овз</w:t>
      </w:r>
      <w:proofErr w:type="spellEnd"/>
      <w:r w:rsidR="002F2E8A" w:rsidRPr="004A5142">
        <w:rPr>
          <w:rFonts w:eastAsia="Times New Roman" w:cs="Times New Roman"/>
          <w:szCs w:val="28"/>
          <w:lang w:eastAsia="ru-RU"/>
        </w:rPr>
        <w:t>) = все классы)</w:t>
      </w:r>
    </w:p>
    <w:p w14:paraId="4E90C461" w14:textId="04D0B811" w:rsidR="00E22024" w:rsidRPr="00E22024" w:rsidRDefault="00E22024" w:rsidP="000C6AE2">
      <w:pPr>
        <w:numPr>
          <w:ilvl w:val="1"/>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Извлечение количественных данных</w:t>
      </w:r>
    </w:p>
    <w:p w14:paraId="22CA8D1D" w14:textId="3E3C007F" w:rsidR="00E22024" w:rsidRPr="00E22024" w:rsidRDefault="00E22024" w:rsidP="000C6AE2">
      <w:pPr>
        <w:numPr>
          <w:ilvl w:val="1"/>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 xml:space="preserve">Автоматическая обработка </w:t>
      </w:r>
      <w:r w:rsidR="002F2E8A" w:rsidRPr="004A5142">
        <w:rPr>
          <w:rFonts w:eastAsia="Times New Roman" w:cs="Times New Roman"/>
          <w:szCs w:val="28"/>
          <w:lang w:eastAsia="ru-RU"/>
        </w:rPr>
        <w:t>новых документов и сбор из помеченных телеграмм чатов</w:t>
      </w:r>
    </w:p>
    <w:p w14:paraId="4F945D23" w14:textId="7931EC4E" w:rsidR="00E22024" w:rsidRPr="00E22024" w:rsidRDefault="00E22024" w:rsidP="000C6AE2">
      <w:pPr>
        <w:numPr>
          <w:ilvl w:val="0"/>
          <w:numId w:val="20"/>
        </w:numPr>
        <w:spacing w:before="100" w:beforeAutospacing="1" w:after="100" w:afterAutospacing="1"/>
        <w:rPr>
          <w:rFonts w:eastAsia="Times New Roman" w:cs="Times New Roman"/>
          <w:szCs w:val="28"/>
          <w:lang w:eastAsia="ru-RU"/>
        </w:rPr>
      </w:pPr>
      <w:r w:rsidRPr="00E22024">
        <w:rPr>
          <w:rFonts w:eastAsia="Times New Roman" w:cs="Times New Roman"/>
          <w:b/>
          <w:bCs/>
          <w:szCs w:val="28"/>
          <w:lang w:eastAsia="ru-RU"/>
        </w:rPr>
        <w:t>Построение полного индекса</w:t>
      </w:r>
      <w:r w:rsidRPr="00E22024">
        <w:rPr>
          <w:rFonts w:eastAsia="Times New Roman" w:cs="Times New Roman"/>
          <w:szCs w:val="28"/>
          <w:lang w:eastAsia="ru-RU"/>
        </w:rPr>
        <w:t xml:space="preserve"> </w:t>
      </w:r>
      <w:r w:rsidR="002F2E8A" w:rsidRPr="004A5142">
        <w:rPr>
          <w:rFonts w:eastAsia="Times New Roman" w:cs="Times New Roman"/>
          <w:szCs w:val="28"/>
          <w:lang w:eastAsia="ru-RU"/>
        </w:rPr>
        <w:t>(на основе всех количественных данных в БД)</w:t>
      </w:r>
    </w:p>
    <w:p w14:paraId="09C5EC1F" w14:textId="0B436280" w:rsidR="00E22024" w:rsidRPr="00E22024" w:rsidRDefault="00E22024" w:rsidP="000C6AE2">
      <w:pPr>
        <w:numPr>
          <w:ilvl w:val="1"/>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Проверка полноты данных</w:t>
      </w:r>
    </w:p>
    <w:p w14:paraId="6572CDF3" w14:textId="1B7CB380" w:rsidR="00E22024" w:rsidRPr="00E22024" w:rsidRDefault="00E22024" w:rsidP="002F2E8A">
      <w:pPr>
        <w:numPr>
          <w:ilvl w:val="1"/>
          <w:numId w:val="20"/>
        </w:numPr>
        <w:spacing w:before="100" w:beforeAutospacing="1" w:after="100" w:afterAutospacing="1"/>
        <w:rPr>
          <w:rFonts w:eastAsia="Times New Roman" w:cs="Times New Roman"/>
          <w:szCs w:val="28"/>
          <w:lang w:eastAsia="ru-RU"/>
        </w:rPr>
      </w:pPr>
      <w:proofErr w:type="spellStart"/>
      <w:r w:rsidRPr="00E22024">
        <w:rPr>
          <w:rFonts w:eastAsia="Times New Roman" w:cs="Times New Roman"/>
          <w:szCs w:val="28"/>
          <w:lang w:eastAsia="ru-RU"/>
        </w:rPr>
        <w:t>Макроиндексы</w:t>
      </w:r>
      <w:proofErr w:type="spellEnd"/>
      <w:r w:rsidRPr="00E22024">
        <w:rPr>
          <w:rFonts w:eastAsia="Times New Roman" w:cs="Times New Roman"/>
          <w:szCs w:val="28"/>
          <w:lang w:eastAsia="ru-RU"/>
        </w:rPr>
        <w:t xml:space="preserve"> </w:t>
      </w:r>
    </w:p>
    <w:p w14:paraId="0053BFF8" w14:textId="323D0317" w:rsidR="00E22024" w:rsidRPr="00E22024" w:rsidRDefault="00E22024" w:rsidP="000C6AE2">
      <w:pPr>
        <w:numPr>
          <w:ilvl w:val="2"/>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Наука</w:t>
      </w:r>
    </w:p>
    <w:p w14:paraId="27F834A8" w14:textId="507BCD6B" w:rsidR="00E22024" w:rsidRPr="004A5142" w:rsidRDefault="00E22024" w:rsidP="000C6AE2">
      <w:pPr>
        <w:numPr>
          <w:ilvl w:val="2"/>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Воспитание</w:t>
      </w:r>
    </w:p>
    <w:p w14:paraId="388470FE" w14:textId="4BEF820F" w:rsidR="002F2E8A" w:rsidRPr="00E22024" w:rsidRDefault="002F2E8A" w:rsidP="000C6AE2">
      <w:pPr>
        <w:numPr>
          <w:ilvl w:val="2"/>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Экономика</w:t>
      </w:r>
    </w:p>
    <w:p w14:paraId="7808E746" w14:textId="28FFF81B" w:rsidR="00E22024" w:rsidRPr="00E22024" w:rsidRDefault="00E22024" w:rsidP="000C6AE2">
      <w:pPr>
        <w:numPr>
          <w:ilvl w:val="1"/>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 xml:space="preserve">Автоматическое создание </w:t>
      </w:r>
    </w:p>
    <w:p w14:paraId="1690A589" w14:textId="4DC3525E" w:rsidR="00E22024" w:rsidRPr="00E22024" w:rsidRDefault="00E22024" w:rsidP="002F2E8A">
      <w:pPr>
        <w:numPr>
          <w:ilvl w:val="2"/>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Обучение на основе существующих индексов</w:t>
      </w:r>
      <w:r w:rsidR="002F2E8A" w:rsidRPr="004A5142">
        <w:rPr>
          <w:rFonts w:eastAsia="Times New Roman" w:cs="Times New Roman"/>
          <w:szCs w:val="28"/>
          <w:lang w:eastAsia="ru-RU"/>
        </w:rPr>
        <w:t xml:space="preserve"> (</w:t>
      </w:r>
      <w:r w:rsidRPr="00E22024">
        <w:rPr>
          <w:rFonts w:eastAsia="Times New Roman" w:cs="Times New Roman"/>
          <w:szCs w:val="28"/>
          <w:lang w:eastAsia="ru-RU"/>
        </w:rPr>
        <w:t>Научные статьи и НПА</w:t>
      </w:r>
      <w:r w:rsidR="002F2E8A" w:rsidRPr="004A5142">
        <w:rPr>
          <w:rFonts w:eastAsia="Times New Roman" w:cs="Times New Roman"/>
          <w:szCs w:val="28"/>
          <w:lang w:eastAsia="ru-RU"/>
        </w:rPr>
        <w:t>)</w:t>
      </w:r>
    </w:p>
    <w:p w14:paraId="462B2AF9" w14:textId="15474663" w:rsidR="00E22024" w:rsidRPr="00E22024" w:rsidRDefault="00E22024" w:rsidP="00147C16">
      <w:pPr>
        <w:pStyle w:val="a4"/>
        <w:numPr>
          <w:ilvl w:val="0"/>
          <w:numId w:val="20"/>
        </w:numPr>
        <w:spacing w:before="100" w:beforeAutospacing="1" w:after="100" w:afterAutospacing="1"/>
        <w:rPr>
          <w:rFonts w:eastAsia="Times New Roman" w:cs="Times New Roman"/>
          <w:b/>
          <w:bCs/>
          <w:szCs w:val="28"/>
          <w:lang w:eastAsia="ru-RU"/>
        </w:rPr>
      </w:pPr>
      <w:r w:rsidRPr="00E22024">
        <w:rPr>
          <w:rFonts w:eastAsia="Times New Roman" w:cs="Times New Roman"/>
          <w:b/>
          <w:bCs/>
          <w:szCs w:val="28"/>
          <w:lang w:eastAsia="ru-RU"/>
        </w:rPr>
        <w:t>Прогнозная модель</w:t>
      </w:r>
    </w:p>
    <w:p w14:paraId="011C60C3" w14:textId="1176581A" w:rsidR="00E22024" w:rsidRPr="00E22024" w:rsidRDefault="00147C16" w:rsidP="00147C16">
      <w:pPr>
        <w:pStyle w:val="a4"/>
        <w:numPr>
          <w:ilvl w:val="1"/>
          <w:numId w:val="20"/>
        </w:numPr>
        <w:spacing w:before="100" w:beforeAutospacing="1" w:after="100" w:afterAutospacing="1"/>
        <w:rPr>
          <w:rFonts w:eastAsia="Times New Roman" w:cs="Times New Roman"/>
          <w:szCs w:val="28"/>
          <w:lang w:eastAsia="ru-RU"/>
        </w:rPr>
      </w:pPr>
      <w:r w:rsidRPr="004A5142">
        <w:rPr>
          <w:rFonts w:eastAsia="Times New Roman" w:cs="Times New Roman"/>
          <w:szCs w:val="28"/>
          <w:lang w:eastAsia="ru-RU"/>
        </w:rPr>
        <w:t>Включение региональных данных в прогнозную модель</w:t>
      </w:r>
    </w:p>
    <w:p w14:paraId="38B8C533" w14:textId="6CDC3E91" w:rsidR="00E22024" w:rsidRPr="00E22024" w:rsidRDefault="00147C16" w:rsidP="00147C16">
      <w:pPr>
        <w:pStyle w:val="a4"/>
        <w:numPr>
          <w:ilvl w:val="1"/>
          <w:numId w:val="20"/>
        </w:numPr>
        <w:spacing w:before="100" w:beforeAutospacing="1" w:after="100" w:afterAutospacing="1"/>
        <w:rPr>
          <w:rFonts w:eastAsia="Times New Roman" w:cs="Times New Roman"/>
          <w:szCs w:val="28"/>
          <w:lang w:eastAsia="ru-RU"/>
        </w:rPr>
      </w:pPr>
      <w:r w:rsidRPr="004A5142">
        <w:rPr>
          <w:rFonts w:eastAsia="Times New Roman" w:cs="Times New Roman"/>
          <w:szCs w:val="28"/>
          <w:lang w:eastAsia="ru-RU"/>
        </w:rPr>
        <w:t xml:space="preserve">Использование связанных показателей </w:t>
      </w:r>
    </w:p>
    <w:p w14:paraId="2371FD63" w14:textId="302AFDA0" w:rsidR="00E22024" w:rsidRPr="00E22024" w:rsidRDefault="00E22024" w:rsidP="00147C16">
      <w:pPr>
        <w:pStyle w:val="a4"/>
        <w:numPr>
          <w:ilvl w:val="1"/>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 xml:space="preserve">Прогнозирование контингента </w:t>
      </w:r>
      <w:r w:rsidR="00147C16" w:rsidRPr="004A5142">
        <w:rPr>
          <w:rFonts w:eastAsia="Times New Roman" w:cs="Times New Roman"/>
          <w:szCs w:val="28"/>
          <w:lang w:eastAsia="ru-RU"/>
        </w:rPr>
        <w:t>(дополнительная проверка через совпадение суммы обучающихся)</w:t>
      </w:r>
    </w:p>
    <w:p w14:paraId="67128552" w14:textId="7D746EDA" w:rsidR="00E22024" w:rsidRPr="00E22024" w:rsidRDefault="00E22024" w:rsidP="00147C16">
      <w:pPr>
        <w:numPr>
          <w:ilvl w:val="2"/>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Направление подготовки</w:t>
      </w:r>
    </w:p>
    <w:p w14:paraId="4C918A22" w14:textId="79F94D2C" w:rsidR="00E22024" w:rsidRPr="00E22024" w:rsidRDefault="00E22024" w:rsidP="00147C16">
      <w:pPr>
        <w:numPr>
          <w:ilvl w:val="2"/>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Уровень образования</w:t>
      </w:r>
    </w:p>
    <w:p w14:paraId="066D110C" w14:textId="2DFDEDE9" w:rsidR="00E22024" w:rsidRPr="00E22024" w:rsidRDefault="00E22024" w:rsidP="00147C16">
      <w:pPr>
        <w:numPr>
          <w:ilvl w:val="2"/>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lastRenderedPageBreak/>
        <w:t>Количество обучающихся</w:t>
      </w:r>
    </w:p>
    <w:p w14:paraId="2133B2E8" w14:textId="23A54CE3" w:rsidR="00E22024" w:rsidRPr="00E22024" w:rsidRDefault="00E22024" w:rsidP="00147C16">
      <w:pPr>
        <w:pStyle w:val="a4"/>
        <w:numPr>
          <w:ilvl w:val="0"/>
          <w:numId w:val="20"/>
        </w:numPr>
        <w:spacing w:before="100" w:beforeAutospacing="1" w:after="100" w:afterAutospacing="1"/>
        <w:rPr>
          <w:rFonts w:eastAsia="Times New Roman" w:cs="Times New Roman"/>
          <w:b/>
          <w:bCs/>
          <w:szCs w:val="28"/>
          <w:lang w:eastAsia="ru-RU"/>
        </w:rPr>
      </w:pPr>
      <w:proofErr w:type="spellStart"/>
      <w:r w:rsidRPr="00E22024">
        <w:rPr>
          <w:rFonts w:eastAsia="Times New Roman" w:cs="Times New Roman"/>
          <w:b/>
          <w:bCs/>
          <w:szCs w:val="28"/>
          <w:lang w:eastAsia="ru-RU"/>
        </w:rPr>
        <w:t>Графовая</w:t>
      </w:r>
      <w:proofErr w:type="spellEnd"/>
      <w:r w:rsidRPr="00E22024">
        <w:rPr>
          <w:rFonts w:eastAsia="Times New Roman" w:cs="Times New Roman"/>
          <w:b/>
          <w:bCs/>
          <w:szCs w:val="28"/>
          <w:lang w:eastAsia="ru-RU"/>
        </w:rPr>
        <w:t xml:space="preserve"> база данных</w:t>
      </w:r>
    </w:p>
    <w:p w14:paraId="576334F0" w14:textId="6B68090A" w:rsidR="00E22024" w:rsidRPr="00E22024" w:rsidRDefault="00E22024" w:rsidP="00147C16">
      <w:pPr>
        <w:pStyle w:val="a4"/>
        <w:numPr>
          <w:ilvl w:val="1"/>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 xml:space="preserve">Полные онтологии </w:t>
      </w:r>
      <w:r w:rsidR="00147C16" w:rsidRPr="004A5142">
        <w:rPr>
          <w:rFonts w:eastAsia="Times New Roman" w:cs="Times New Roman"/>
          <w:szCs w:val="28"/>
          <w:lang w:eastAsia="ru-RU"/>
        </w:rPr>
        <w:t>(Например, уровни образования или научные степени)</w:t>
      </w:r>
    </w:p>
    <w:p w14:paraId="34B2A84C" w14:textId="1EC97CBC" w:rsidR="00E22024" w:rsidRPr="00E22024" w:rsidRDefault="00E22024" w:rsidP="00147C16">
      <w:pPr>
        <w:pStyle w:val="a4"/>
        <w:numPr>
          <w:ilvl w:val="1"/>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 xml:space="preserve">Количественные данные </w:t>
      </w:r>
    </w:p>
    <w:p w14:paraId="35C68400" w14:textId="42DA7CBA" w:rsidR="00E22024" w:rsidRPr="00E22024" w:rsidRDefault="00E22024" w:rsidP="00011BC6">
      <w:pPr>
        <w:pStyle w:val="a4"/>
        <w:numPr>
          <w:ilvl w:val="0"/>
          <w:numId w:val="20"/>
        </w:numPr>
        <w:spacing w:before="100" w:beforeAutospacing="1" w:after="100" w:afterAutospacing="1"/>
        <w:rPr>
          <w:rFonts w:eastAsia="Times New Roman" w:cs="Times New Roman"/>
          <w:b/>
          <w:bCs/>
          <w:szCs w:val="28"/>
          <w:lang w:eastAsia="ru-RU"/>
        </w:rPr>
      </w:pPr>
      <w:r w:rsidRPr="00E22024">
        <w:rPr>
          <w:rFonts w:eastAsia="Times New Roman" w:cs="Times New Roman"/>
          <w:b/>
          <w:bCs/>
          <w:szCs w:val="28"/>
          <w:lang w:eastAsia="ru-RU"/>
        </w:rPr>
        <w:t>Поиск количественных данных</w:t>
      </w:r>
    </w:p>
    <w:p w14:paraId="1CA1744C" w14:textId="4CC47634" w:rsidR="00E22024" w:rsidRPr="00E22024" w:rsidRDefault="00E22024" w:rsidP="00011BC6">
      <w:pPr>
        <w:pStyle w:val="a4"/>
        <w:numPr>
          <w:ilvl w:val="1"/>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Сверка данных из разных источников</w:t>
      </w:r>
    </w:p>
    <w:p w14:paraId="78F7396F" w14:textId="594E9939" w:rsidR="00E22024" w:rsidRPr="00E22024" w:rsidRDefault="00E22024" w:rsidP="00011BC6">
      <w:pPr>
        <w:pStyle w:val="a4"/>
        <w:numPr>
          <w:ilvl w:val="1"/>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 xml:space="preserve">Построение индекса </w:t>
      </w:r>
      <w:r w:rsidR="00011BC6" w:rsidRPr="004A5142">
        <w:rPr>
          <w:rFonts w:eastAsia="Times New Roman" w:cs="Times New Roman"/>
          <w:szCs w:val="28"/>
          <w:lang w:eastAsia="ru-RU"/>
        </w:rPr>
        <w:t>в соответствии с запросом пользователя</w:t>
      </w:r>
    </w:p>
    <w:p w14:paraId="3F634F82" w14:textId="3EF0351D" w:rsidR="00E22024" w:rsidRPr="00E22024" w:rsidRDefault="00E22024" w:rsidP="00011BC6">
      <w:pPr>
        <w:pStyle w:val="a4"/>
        <w:numPr>
          <w:ilvl w:val="1"/>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 xml:space="preserve">Динамический </w:t>
      </w:r>
      <w:proofErr w:type="spellStart"/>
      <w:r w:rsidRPr="00E22024">
        <w:rPr>
          <w:rFonts w:eastAsia="Times New Roman" w:cs="Times New Roman"/>
          <w:szCs w:val="28"/>
          <w:lang w:eastAsia="ru-RU"/>
        </w:rPr>
        <w:t>дашборд</w:t>
      </w:r>
      <w:proofErr w:type="spellEnd"/>
      <w:r w:rsidRPr="00E22024">
        <w:rPr>
          <w:rFonts w:eastAsia="Times New Roman" w:cs="Times New Roman"/>
          <w:szCs w:val="28"/>
          <w:lang w:eastAsia="ru-RU"/>
        </w:rPr>
        <w:t xml:space="preserve"> </w:t>
      </w:r>
    </w:p>
    <w:p w14:paraId="59B68369" w14:textId="62F0D752" w:rsidR="00011BC6" w:rsidRPr="00E22024" w:rsidRDefault="00011BC6" w:rsidP="00011BC6">
      <w:pPr>
        <w:pStyle w:val="a4"/>
        <w:numPr>
          <w:ilvl w:val="0"/>
          <w:numId w:val="20"/>
        </w:numPr>
        <w:spacing w:before="100" w:beforeAutospacing="1" w:after="100" w:afterAutospacing="1"/>
        <w:rPr>
          <w:rFonts w:eastAsia="Times New Roman" w:cs="Times New Roman"/>
          <w:b/>
          <w:bCs/>
          <w:szCs w:val="28"/>
          <w:lang w:eastAsia="ru-RU"/>
        </w:rPr>
      </w:pPr>
      <w:r w:rsidRPr="00E22024">
        <w:rPr>
          <w:rFonts w:eastAsia="Times New Roman" w:cs="Times New Roman"/>
          <w:b/>
          <w:bCs/>
          <w:szCs w:val="28"/>
          <w:lang w:eastAsia="ru-RU"/>
        </w:rPr>
        <w:t>Анализ и рекомендации</w:t>
      </w:r>
    </w:p>
    <w:p w14:paraId="1DAB5440" w14:textId="4A274A8D" w:rsidR="00011BC6" w:rsidRPr="00E22024" w:rsidRDefault="00011BC6" w:rsidP="00011BC6">
      <w:pPr>
        <w:pStyle w:val="a4"/>
        <w:numPr>
          <w:ilvl w:val="1"/>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Оценка предлагаемых проектов</w:t>
      </w:r>
    </w:p>
    <w:p w14:paraId="50CBEB33" w14:textId="1FD8CFF1" w:rsidR="00011BC6" w:rsidRDefault="00011BC6" w:rsidP="00011BC6">
      <w:pPr>
        <w:pStyle w:val="a4"/>
        <w:numPr>
          <w:ilvl w:val="1"/>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Сценарии "что-если"</w:t>
      </w:r>
    </w:p>
    <w:p w14:paraId="5BAE1914" w14:textId="2C172293" w:rsidR="00492665" w:rsidRPr="00492665" w:rsidRDefault="00492665" w:rsidP="00492665">
      <w:pPr>
        <w:pStyle w:val="a4"/>
        <w:numPr>
          <w:ilvl w:val="1"/>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Перечень возможных решений</w:t>
      </w:r>
    </w:p>
    <w:p w14:paraId="3A0AD619" w14:textId="3AD81FCF" w:rsidR="00011BC6" w:rsidRPr="00E22024" w:rsidRDefault="00011BC6" w:rsidP="00011BC6">
      <w:pPr>
        <w:pStyle w:val="a4"/>
        <w:numPr>
          <w:ilvl w:val="1"/>
          <w:numId w:val="20"/>
        </w:num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Оценка размера рынка образования и его сегментов</w:t>
      </w:r>
    </w:p>
    <w:p w14:paraId="38CCF8B0" w14:textId="0062C1B4" w:rsidR="00E22024" w:rsidRDefault="00011BC6" w:rsidP="00943C43">
      <w:pPr>
        <w:pStyle w:val="a4"/>
        <w:numPr>
          <w:ilvl w:val="1"/>
          <w:numId w:val="20"/>
        </w:numPr>
        <w:spacing w:before="100" w:beforeAutospacing="1" w:after="100" w:afterAutospacing="1"/>
        <w:rPr>
          <w:rFonts w:eastAsia="Times New Roman" w:cs="Times New Roman"/>
          <w:szCs w:val="28"/>
          <w:highlight w:val="yellow"/>
          <w:lang w:eastAsia="ru-RU"/>
        </w:rPr>
      </w:pPr>
      <w:r w:rsidRPr="00B62477">
        <w:rPr>
          <w:rFonts w:eastAsia="Times New Roman" w:cs="Times New Roman"/>
          <w:szCs w:val="28"/>
          <w:highlight w:val="yellow"/>
          <w:lang w:eastAsia="ru-RU"/>
        </w:rPr>
        <w:t>Конкурентный анализ</w:t>
      </w:r>
    </w:p>
    <w:p w14:paraId="67ADCF42" w14:textId="169CB7AF" w:rsidR="00C6092F" w:rsidRPr="00B62477" w:rsidRDefault="00C6092F" w:rsidP="00943C43">
      <w:pPr>
        <w:pStyle w:val="a4"/>
        <w:numPr>
          <w:ilvl w:val="1"/>
          <w:numId w:val="20"/>
        </w:numPr>
        <w:spacing w:before="100" w:beforeAutospacing="1" w:after="100" w:afterAutospacing="1"/>
        <w:rPr>
          <w:rFonts w:eastAsia="Times New Roman" w:cs="Times New Roman"/>
          <w:szCs w:val="28"/>
          <w:highlight w:val="yellow"/>
          <w:lang w:eastAsia="ru-RU"/>
        </w:rPr>
      </w:pPr>
      <w:proofErr w:type="spellStart"/>
      <w:r>
        <w:rPr>
          <w:rFonts w:eastAsia="Times New Roman" w:cs="Times New Roman"/>
          <w:szCs w:val="28"/>
          <w:highlight w:val="yellow"/>
          <w:lang w:eastAsia="ru-RU"/>
        </w:rPr>
        <w:t>Контрповестка</w:t>
      </w:r>
      <w:proofErr w:type="spellEnd"/>
    </w:p>
    <w:p w14:paraId="428D645A" w14:textId="454FB03B" w:rsidR="0085043A" w:rsidRPr="004A5142" w:rsidRDefault="0085043A">
      <w:pPr>
        <w:rPr>
          <w:rFonts w:cs="Times New Roman"/>
          <w:szCs w:val="28"/>
        </w:rPr>
      </w:pPr>
    </w:p>
    <w:p w14:paraId="1D28919D" w14:textId="6FB4D03C" w:rsidR="0085043A" w:rsidRPr="00943C43" w:rsidRDefault="0085043A">
      <w:pPr>
        <w:rPr>
          <w:rFonts w:cs="Times New Roman"/>
          <w:b/>
          <w:bCs/>
          <w:szCs w:val="28"/>
        </w:rPr>
      </w:pPr>
      <w:r w:rsidRPr="00943C43">
        <w:rPr>
          <w:rFonts w:cs="Times New Roman"/>
          <w:b/>
          <w:bCs/>
          <w:szCs w:val="28"/>
        </w:rPr>
        <w:t>Характеристики продукта:</w:t>
      </w:r>
    </w:p>
    <w:p w14:paraId="06A5896F" w14:textId="471032A2" w:rsidR="0085043A" w:rsidRPr="00DD60FB" w:rsidRDefault="0085043A" w:rsidP="0085043A">
      <w:pPr>
        <w:pStyle w:val="a4"/>
        <w:numPr>
          <w:ilvl w:val="0"/>
          <w:numId w:val="6"/>
        </w:numPr>
        <w:rPr>
          <w:rFonts w:cs="Times New Roman"/>
          <w:szCs w:val="28"/>
          <w:highlight w:val="yellow"/>
        </w:rPr>
      </w:pPr>
      <w:r w:rsidRPr="00DD60FB">
        <w:rPr>
          <w:rFonts w:cs="Times New Roman"/>
          <w:szCs w:val="28"/>
          <w:highlight w:val="yellow"/>
        </w:rPr>
        <w:t>Перечень обрабатываемых источников данных</w:t>
      </w:r>
    </w:p>
    <w:p w14:paraId="4A5FB1CB" w14:textId="3DB22B93" w:rsidR="0085043A" w:rsidRPr="00943C43" w:rsidRDefault="00530DC5" w:rsidP="0085043A">
      <w:pPr>
        <w:pStyle w:val="a4"/>
        <w:numPr>
          <w:ilvl w:val="0"/>
          <w:numId w:val="6"/>
        </w:numPr>
        <w:rPr>
          <w:rFonts w:cs="Times New Roman"/>
          <w:szCs w:val="28"/>
        </w:rPr>
      </w:pPr>
      <w:r w:rsidRPr="004A5142">
        <w:rPr>
          <w:rFonts w:cs="Times New Roman"/>
          <w:szCs w:val="28"/>
        </w:rPr>
        <w:t xml:space="preserve">Интерфейсы: телеграмм бот (для формирования запроса) и веб (для </w:t>
      </w:r>
      <w:proofErr w:type="spellStart"/>
      <w:r w:rsidRPr="004A5142">
        <w:rPr>
          <w:rFonts w:cs="Times New Roman"/>
          <w:szCs w:val="28"/>
        </w:rPr>
        <w:t>дашбоардов</w:t>
      </w:r>
      <w:proofErr w:type="spellEnd"/>
      <w:r w:rsidRPr="004A5142">
        <w:rPr>
          <w:rFonts w:cs="Times New Roman"/>
          <w:szCs w:val="28"/>
        </w:rPr>
        <w:t>)</w:t>
      </w:r>
    </w:p>
    <w:p w14:paraId="10511952" w14:textId="12450F0C" w:rsidR="0085043A" w:rsidRPr="004A5142" w:rsidRDefault="0085043A" w:rsidP="0085043A">
      <w:pPr>
        <w:rPr>
          <w:rFonts w:cs="Times New Roman"/>
          <w:szCs w:val="28"/>
        </w:rPr>
      </w:pPr>
    </w:p>
    <w:p w14:paraId="7E5EF1EF" w14:textId="28AC3B86" w:rsidR="0085043A" w:rsidRPr="00943C43" w:rsidRDefault="0085043A" w:rsidP="0085043A">
      <w:pPr>
        <w:rPr>
          <w:rFonts w:cs="Times New Roman"/>
          <w:b/>
          <w:bCs/>
          <w:szCs w:val="28"/>
        </w:rPr>
      </w:pPr>
      <w:r w:rsidRPr="00943C43">
        <w:rPr>
          <w:rFonts w:cs="Times New Roman"/>
          <w:b/>
          <w:bCs/>
          <w:szCs w:val="28"/>
        </w:rPr>
        <w:t>Основные потребительские качества:</w:t>
      </w:r>
    </w:p>
    <w:p w14:paraId="72744B75" w14:textId="20AB4FF5" w:rsidR="0085043A" w:rsidRPr="004A5142" w:rsidRDefault="0085043A" w:rsidP="0085043A">
      <w:pPr>
        <w:pStyle w:val="a4"/>
        <w:numPr>
          <w:ilvl w:val="0"/>
          <w:numId w:val="7"/>
        </w:numPr>
        <w:rPr>
          <w:rFonts w:cs="Times New Roman"/>
          <w:szCs w:val="28"/>
        </w:rPr>
      </w:pPr>
      <w:r w:rsidRPr="004A5142">
        <w:rPr>
          <w:rFonts w:cs="Times New Roman"/>
          <w:szCs w:val="28"/>
        </w:rPr>
        <w:t xml:space="preserve">Исключение галлюцинаций в работе </w:t>
      </w:r>
      <w:proofErr w:type="spellStart"/>
      <w:r w:rsidRPr="004A5142">
        <w:rPr>
          <w:rFonts w:cs="Times New Roman"/>
          <w:szCs w:val="28"/>
          <w:lang w:val="en-US"/>
        </w:rPr>
        <w:t>llm</w:t>
      </w:r>
      <w:proofErr w:type="spellEnd"/>
    </w:p>
    <w:p w14:paraId="67272E43" w14:textId="7A3A2E9B" w:rsidR="00011BC6" w:rsidRPr="004A5142" w:rsidRDefault="00011BC6" w:rsidP="0085043A">
      <w:pPr>
        <w:pStyle w:val="a4"/>
        <w:numPr>
          <w:ilvl w:val="0"/>
          <w:numId w:val="7"/>
        </w:numPr>
        <w:rPr>
          <w:rFonts w:cs="Times New Roman"/>
          <w:szCs w:val="28"/>
        </w:rPr>
      </w:pPr>
      <w:r w:rsidRPr="004A5142">
        <w:rPr>
          <w:rFonts w:cs="Times New Roman"/>
          <w:szCs w:val="28"/>
        </w:rPr>
        <w:t>Интеллектуальная визуализация данных</w:t>
      </w:r>
    </w:p>
    <w:p w14:paraId="607C80A1" w14:textId="77777777" w:rsidR="00530DC5" w:rsidRPr="004A5142" w:rsidRDefault="00530DC5" w:rsidP="00530DC5">
      <w:pPr>
        <w:pStyle w:val="a4"/>
        <w:numPr>
          <w:ilvl w:val="0"/>
          <w:numId w:val="7"/>
        </w:numPr>
        <w:rPr>
          <w:rFonts w:cs="Times New Roman"/>
          <w:szCs w:val="28"/>
        </w:rPr>
      </w:pPr>
      <w:r w:rsidRPr="004A5142">
        <w:rPr>
          <w:rFonts w:cs="Times New Roman"/>
          <w:szCs w:val="28"/>
        </w:rPr>
        <w:t>Время формирования ответа не более 2 минут</w:t>
      </w:r>
    </w:p>
    <w:p w14:paraId="06F96981" w14:textId="4FAFAAC4" w:rsidR="00467FEE" w:rsidRPr="000E64A9" w:rsidRDefault="009B7D05" w:rsidP="00467FEE">
      <w:pPr>
        <w:pStyle w:val="a4"/>
        <w:numPr>
          <w:ilvl w:val="0"/>
          <w:numId w:val="7"/>
        </w:numPr>
        <w:rPr>
          <w:rFonts w:cs="Times New Roman"/>
          <w:szCs w:val="28"/>
        </w:rPr>
      </w:pPr>
      <w:r w:rsidRPr="004A5142">
        <w:rPr>
          <w:rFonts w:cs="Times New Roman"/>
          <w:szCs w:val="28"/>
        </w:rPr>
        <w:t>Обработка</w:t>
      </w:r>
      <w:r w:rsidR="00530DC5" w:rsidRPr="004A5142">
        <w:rPr>
          <w:rFonts w:cs="Times New Roman"/>
          <w:szCs w:val="28"/>
        </w:rPr>
        <w:t xml:space="preserve"> операционны</w:t>
      </w:r>
      <w:r w:rsidRPr="004A5142">
        <w:rPr>
          <w:rFonts w:cs="Times New Roman"/>
          <w:szCs w:val="28"/>
        </w:rPr>
        <w:t>х</w:t>
      </w:r>
      <w:r w:rsidR="00530DC5" w:rsidRPr="004A5142">
        <w:rPr>
          <w:rFonts w:cs="Times New Roman"/>
          <w:szCs w:val="28"/>
        </w:rPr>
        <w:t xml:space="preserve"> документ</w:t>
      </w:r>
      <w:r w:rsidRPr="004A5142">
        <w:rPr>
          <w:rFonts w:cs="Times New Roman"/>
          <w:szCs w:val="28"/>
        </w:rPr>
        <w:t>ов</w:t>
      </w:r>
      <w:r w:rsidR="00530DC5" w:rsidRPr="004A5142">
        <w:rPr>
          <w:rFonts w:cs="Times New Roman"/>
          <w:szCs w:val="28"/>
        </w:rPr>
        <w:t xml:space="preserve"> </w:t>
      </w:r>
      <w:proofErr w:type="gramStart"/>
      <w:r w:rsidR="00530DC5" w:rsidRPr="004A5142">
        <w:rPr>
          <w:rFonts w:cs="Times New Roman"/>
          <w:szCs w:val="28"/>
        </w:rPr>
        <w:t>в фоном</w:t>
      </w:r>
      <w:proofErr w:type="gramEnd"/>
      <w:r w:rsidR="00530DC5" w:rsidRPr="004A5142">
        <w:rPr>
          <w:rFonts w:cs="Times New Roman"/>
          <w:szCs w:val="28"/>
        </w:rPr>
        <w:t xml:space="preserve"> режиме </w:t>
      </w:r>
    </w:p>
    <w:p w14:paraId="66D34EF2" w14:textId="36567FF7" w:rsidR="00731A24" w:rsidRPr="000E64A9" w:rsidRDefault="00CB5CE6" w:rsidP="00731A24">
      <w:pPr>
        <w:pStyle w:val="2"/>
        <w:rPr>
          <w:sz w:val="28"/>
        </w:rPr>
      </w:pPr>
      <w:r w:rsidRPr="001054B0">
        <w:t>Методы и способы решения поставленных задач для получения ожидаемых характеристик продукта</w:t>
      </w:r>
    </w:p>
    <w:p w14:paraId="263CBAEF" w14:textId="77777777" w:rsidR="000E64A9" w:rsidRDefault="000E64A9">
      <w:pPr>
        <w:rPr>
          <w:rFonts w:cs="Times New Roman"/>
          <w:b/>
          <w:bCs/>
        </w:rPr>
      </w:pPr>
      <w:r>
        <w:rPr>
          <w:rFonts w:cs="Times New Roman"/>
          <w:b/>
          <w:bCs/>
        </w:rPr>
        <w:br w:type="page"/>
      </w:r>
    </w:p>
    <w:p w14:paraId="588B889C" w14:textId="2F77E945" w:rsidR="00731A24" w:rsidRDefault="003C30FE" w:rsidP="00731A24">
      <w:pPr>
        <w:rPr>
          <w:rFonts w:cs="Times New Roman"/>
          <w:b/>
          <w:bCs/>
        </w:rPr>
      </w:pPr>
      <w:proofErr w:type="spellStart"/>
      <w:r w:rsidRPr="0023502A">
        <w:rPr>
          <w:rFonts w:cs="Times New Roman"/>
          <w:b/>
          <w:bCs/>
        </w:rPr>
        <w:lastRenderedPageBreak/>
        <w:t>Графовая</w:t>
      </w:r>
      <w:proofErr w:type="spellEnd"/>
      <w:r w:rsidRPr="0023502A">
        <w:rPr>
          <w:rFonts w:cs="Times New Roman"/>
          <w:b/>
          <w:bCs/>
        </w:rPr>
        <w:t xml:space="preserve"> БД</w:t>
      </w:r>
    </w:p>
    <w:p w14:paraId="0D59ACEA" w14:textId="77777777" w:rsidR="0023502A" w:rsidRPr="0023502A" w:rsidRDefault="0023502A" w:rsidP="00731A24">
      <w:pPr>
        <w:rPr>
          <w:rFonts w:cs="Times New Roman"/>
          <w:b/>
          <w:bCs/>
        </w:rPr>
      </w:pPr>
    </w:p>
    <w:p w14:paraId="5CD1FF9C" w14:textId="2EF5E054" w:rsidR="00731A24" w:rsidRDefault="00731A24" w:rsidP="00731A24">
      <w:pPr>
        <w:rPr>
          <w:rFonts w:cs="Times New Roman"/>
        </w:rPr>
      </w:pPr>
      <w:r w:rsidRPr="00731A24">
        <w:rPr>
          <w:rFonts w:cs="Times New Roman"/>
          <w:noProof/>
        </w:rPr>
        <w:drawing>
          <wp:inline distT="0" distB="0" distL="0" distR="0" wp14:anchorId="745C2CD0" wp14:editId="72A3C6D5">
            <wp:extent cx="5940425" cy="2851150"/>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851150"/>
                    </a:xfrm>
                    <a:prstGeom prst="rect">
                      <a:avLst/>
                    </a:prstGeom>
                  </pic:spPr>
                </pic:pic>
              </a:graphicData>
            </a:graphic>
          </wp:inline>
        </w:drawing>
      </w:r>
    </w:p>
    <w:p w14:paraId="29ABBAB4" w14:textId="444B394A" w:rsidR="00AE3310" w:rsidRDefault="00AE3310" w:rsidP="00731A24">
      <w:pPr>
        <w:rPr>
          <w:rFonts w:cs="Times New Roman"/>
        </w:rPr>
      </w:pPr>
    </w:p>
    <w:p w14:paraId="14E1B323" w14:textId="6CF5883B" w:rsidR="0023502A" w:rsidRDefault="00B15AE4" w:rsidP="00731A24">
      <w:pPr>
        <w:rPr>
          <w:rFonts w:cs="Times New Roman"/>
        </w:rPr>
      </w:pPr>
      <w:r>
        <w:rPr>
          <w:rFonts w:cs="Times New Roman"/>
        </w:rPr>
        <w:t>На рисунке представлена схема базы данных и возможные отношения узлов.</w:t>
      </w:r>
    </w:p>
    <w:p w14:paraId="22784329" w14:textId="561881ED" w:rsidR="00B15AE4" w:rsidRDefault="00B15AE4" w:rsidP="00731A24">
      <w:pPr>
        <w:rPr>
          <w:rFonts w:cs="Times New Roman"/>
        </w:rPr>
      </w:pPr>
      <w:r>
        <w:rPr>
          <w:rFonts w:cs="Times New Roman"/>
        </w:rPr>
        <w:t xml:space="preserve">Узлы данных онтологий определяют параметры для количественных данных. Количественные узлы </w:t>
      </w:r>
      <w:r w:rsidR="00164A6B">
        <w:rPr>
          <w:rFonts w:cs="Times New Roman"/>
        </w:rPr>
        <w:t xml:space="preserve">содержат серии данных по временным периодам и метаданные источника информации. Узлы индексов также содержат серии данных по временным периодам, но уже рассчитанные из количественных </w:t>
      </w:r>
      <w:r w:rsidR="007231B5">
        <w:rPr>
          <w:rFonts w:cs="Times New Roman"/>
        </w:rPr>
        <w:t>узлов</w:t>
      </w:r>
      <w:r w:rsidR="00164A6B">
        <w:rPr>
          <w:rFonts w:cs="Times New Roman"/>
        </w:rPr>
        <w:t xml:space="preserve">, также содержат математическую формулу расчета индекса </w:t>
      </w:r>
      <w:r w:rsidR="007231B5">
        <w:rPr>
          <w:rFonts w:cs="Times New Roman"/>
        </w:rPr>
        <w:t>и описание методологии индекса. Полный индекс составляется из всех доступных количественных узлов через цепочку индексов.</w:t>
      </w:r>
    </w:p>
    <w:p w14:paraId="23F5C8EC" w14:textId="2729DAC8" w:rsidR="00AE3310" w:rsidRDefault="00AE3310" w:rsidP="00731A24">
      <w:pPr>
        <w:rPr>
          <w:rFonts w:cs="Times New Roman"/>
        </w:rPr>
      </w:pPr>
    </w:p>
    <w:p w14:paraId="0EA92A16" w14:textId="77777777" w:rsidR="00AE3310" w:rsidRPr="004A5142" w:rsidRDefault="00AE3310" w:rsidP="00AE3310">
      <w:pPr>
        <w:pStyle w:val="a4"/>
        <w:numPr>
          <w:ilvl w:val="0"/>
          <w:numId w:val="27"/>
        </w:numPr>
        <w:spacing w:before="100" w:beforeAutospacing="1" w:after="100" w:afterAutospacing="1"/>
        <w:rPr>
          <w:rFonts w:eastAsia="Times New Roman" w:cs="Times New Roman"/>
          <w:szCs w:val="28"/>
          <w:lang w:eastAsia="ru-RU"/>
        </w:rPr>
      </w:pPr>
      <w:r w:rsidRPr="004A5142">
        <w:rPr>
          <w:rFonts w:eastAsia="Times New Roman" w:cs="Times New Roman"/>
          <w:b/>
          <w:bCs/>
          <w:szCs w:val="28"/>
          <w:lang w:eastAsia="ru-RU"/>
        </w:rPr>
        <w:t>Анализ неструктурированных данных</w:t>
      </w:r>
      <w:r w:rsidRPr="004A5142">
        <w:rPr>
          <w:rFonts w:eastAsia="Times New Roman" w:cs="Times New Roman"/>
          <w:szCs w:val="28"/>
          <w:lang w:eastAsia="ru-RU"/>
        </w:rPr>
        <w:t xml:space="preserve"> </w:t>
      </w:r>
    </w:p>
    <w:p w14:paraId="0BBAE45B" w14:textId="599301EF" w:rsidR="00AE3310" w:rsidRDefault="007231B5" w:rsidP="00731A24">
      <w:pPr>
        <w:rPr>
          <w:rFonts w:cs="Times New Roman"/>
        </w:rPr>
      </w:pPr>
      <w:r w:rsidRPr="007231B5">
        <w:rPr>
          <w:rFonts w:cs="Times New Roman"/>
          <w:noProof/>
        </w:rPr>
        <w:drawing>
          <wp:inline distT="0" distB="0" distL="0" distR="0" wp14:anchorId="19D526F1" wp14:editId="5A325FD3">
            <wp:extent cx="5940425" cy="1229995"/>
            <wp:effectExtent l="0" t="0" r="317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229995"/>
                    </a:xfrm>
                    <a:prstGeom prst="rect">
                      <a:avLst/>
                    </a:prstGeom>
                  </pic:spPr>
                </pic:pic>
              </a:graphicData>
            </a:graphic>
          </wp:inline>
        </w:drawing>
      </w:r>
    </w:p>
    <w:p w14:paraId="77BE1752" w14:textId="5F3C4F7C" w:rsidR="007231B5" w:rsidRDefault="007231B5" w:rsidP="00731A24">
      <w:pPr>
        <w:rPr>
          <w:rFonts w:cs="Times New Roman"/>
        </w:rPr>
      </w:pPr>
    </w:p>
    <w:p w14:paraId="27C22AE1" w14:textId="5EF3C39E" w:rsidR="00C6092F" w:rsidRDefault="00C6092F" w:rsidP="00731A24">
      <w:pPr>
        <w:rPr>
          <w:rFonts w:cs="Times New Roman"/>
        </w:rPr>
      </w:pPr>
    </w:p>
    <w:p w14:paraId="48A461FC" w14:textId="77777777" w:rsidR="00C6092F" w:rsidRDefault="00C6092F" w:rsidP="00731A24">
      <w:pPr>
        <w:rPr>
          <w:rFonts w:cs="Times New Roman"/>
        </w:rPr>
      </w:pPr>
    </w:p>
    <w:p w14:paraId="2761E024" w14:textId="77777777" w:rsidR="000E64A9" w:rsidRDefault="007231B5" w:rsidP="000E64A9">
      <w:pPr>
        <w:rPr>
          <w:rFonts w:cs="Times New Roman"/>
        </w:rPr>
      </w:pPr>
      <w:r>
        <w:rPr>
          <w:rFonts w:cs="Times New Roman"/>
        </w:rPr>
        <w:t xml:space="preserve">От типа документа зависит </w:t>
      </w:r>
      <w:proofErr w:type="spellStart"/>
      <w:r>
        <w:rPr>
          <w:rFonts w:cs="Times New Roman"/>
        </w:rPr>
        <w:t>пайплайн</w:t>
      </w:r>
      <w:proofErr w:type="spellEnd"/>
      <w:r>
        <w:rPr>
          <w:rFonts w:cs="Times New Roman"/>
        </w:rPr>
        <w:t xml:space="preserve"> обработки</w:t>
      </w:r>
      <w:r w:rsidR="00CA429E">
        <w:rPr>
          <w:rFonts w:cs="Times New Roman"/>
        </w:rPr>
        <w:t xml:space="preserve">. Все текстовые документы (кроме таблиц) сначала приводятся к машиночитаемому виду. Далее с помощью алгоритмических методов </w:t>
      </w:r>
      <w:r w:rsidR="00CA429E">
        <w:rPr>
          <w:rFonts w:cs="Times New Roman"/>
          <w:lang w:val="en-US"/>
        </w:rPr>
        <w:t>NLP</w:t>
      </w:r>
      <w:r w:rsidR="00CA429E" w:rsidRPr="00CA429E">
        <w:rPr>
          <w:rFonts w:cs="Times New Roman"/>
        </w:rPr>
        <w:t xml:space="preserve"> </w:t>
      </w:r>
      <w:r w:rsidR="00CA429E">
        <w:rPr>
          <w:rFonts w:cs="Times New Roman"/>
        </w:rPr>
        <w:t xml:space="preserve">проводится обработка полных текстов для определения отрывков документа содержащих количественные данные. Далее данные </w:t>
      </w:r>
      <w:r w:rsidR="00A554F0">
        <w:rPr>
          <w:rFonts w:cs="Times New Roman"/>
        </w:rPr>
        <w:t xml:space="preserve">передаются в </w:t>
      </w:r>
      <w:r w:rsidR="00A554F0">
        <w:rPr>
          <w:rFonts w:cs="Times New Roman"/>
          <w:lang w:val="en-US"/>
        </w:rPr>
        <w:t>LLM</w:t>
      </w:r>
      <w:r w:rsidR="00A554F0" w:rsidRPr="00A554F0">
        <w:rPr>
          <w:rFonts w:cs="Times New Roman"/>
        </w:rPr>
        <w:t xml:space="preserve">. </w:t>
      </w:r>
      <w:r w:rsidR="00A554F0">
        <w:rPr>
          <w:rFonts w:cs="Times New Roman"/>
          <w:lang w:val="en-US"/>
        </w:rPr>
        <w:t>LLM</w:t>
      </w:r>
      <w:r w:rsidR="00A554F0" w:rsidRPr="00A554F0">
        <w:rPr>
          <w:rFonts w:cs="Times New Roman"/>
        </w:rPr>
        <w:t xml:space="preserve"> </w:t>
      </w:r>
      <w:r w:rsidR="00A554F0">
        <w:rPr>
          <w:rFonts w:cs="Times New Roman"/>
        </w:rPr>
        <w:t>запрашивает из БД онтологии соответствующие контексту количественных данных и определяет правильную конфигурации встраивания данных в БД. L</w:t>
      </w:r>
      <w:r w:rsidR="00A554F0">
        <w:rPr>
          <w:rFonts w:cs="Times New Roman"/>
          <w:lang w:val="en-US"/>
        </w:rPr>
        <w:t>LM</w:t>
      </w:r>
      <w:r w:rsidR="00A554F0" w:rsidRPr="00A554F0">
        <w:rPr>
          <w:rFonts w:cs="Times New Roman"/>
        </w:rPr>
        <w:t xml:space="preserve"> </w:t>
      </w:r>
      <w:r w:rsidR="00A554F0">
        <w:rPr>
          <w:rFonts w:cs="Times New Roman"/>
        </w:rPr>
        <w:t xml:space="preserve">в ответ </w:t>
      </w:r>
      <w:r w:rsidR="00A554F0">
        <w:rPr>
          <w:rFonts w:cs="Times New Roman"/>
        </w:rPr>
        <w:lastRenderedPageBreak/>
        <w:t xml:space="preserve">возвращает </w:t>
      </w:r>
      <w:r w:rsidR="00A554F0">
        <w:rPr>
          <w:rFonts w:cs="Times New Roman"/>
          <w:lang w:val="en-US"/>
        </w:rPr>
        <w:t>json</w:t>
      </w:r>
      <w:r w:rsidR="00A554F0">
        <w:rPr>
          <w:rFonts w:cs="Times New Roman"/>
        </w:rPr>
        <w:t xml:space="preserve">, который обрабатывается алгоритмических скриптом для добавления данных в </w:t>
      </w:r>
      <w:proofErr w:type="spellStart"/>
      <w:r w:rsidR="00A554F0">
        <w:rPr>
          <w:rFonts w:cs="Times New Roman"/>
        </w:rPr>
        <w:t>графовую</w:t>
      </w:r>
      <w:proofErr w:type="spellEnd"/>
      <w:r w:rsidR="00A554F0">
        <w:rPr>
          <w:rFonts w:cs="Times New Roman"/>
        </w:rPr>
        <w:t xml:space="preserve"> базу данных.</w:t>
      </w:r>
    </w:p>
    <w:p w14:paraId="0B4DC8BD" w14:textId="5297DF64" w:rsidR="00CD06B2" w:rsidRPr="000E64A9" w:rsidRDefault="00CD06B2" w:rsidP="000E64A9">
      <w:pPr>
        <w:rPr>
          <w:rFonts w:cs="Times New Roman"/>
        </w:rPr>
      </w:pPr>
      <w:r w:rsidRPr="00CD06B2">
        <w:rPr>
          <w:rFonts w:eastAsia="Times New Roman" w:cs="Times New Roman"/>
          <w:b/>
          <w:bCs/>
          <w:szCs w:val="28"/>
          <w:lang w:eastAsia="ru-RU"/>
        </w:rPr>
        <w:t>Прогнозная модель</w:t>
      </w:r>
    </w:p>
    <w:p w14:paraId="6463C787" w14:textId="32CA33CD" w:rsidR="00A50956" w:rsidRDefault="007E6FCA" w:rsidP="00731A24">
      <w:pPr>
        <w:rPr>
          <w:rFonts w:cs="Times New Roman"/>
        </w:rPr>
      </w:pPr>
      <w:r w:rsidRPr="007E6FCA">
        <w:rPr>
          <w:rFonts w:cs="Times New Roman"/>
          <w:noProof/>
        </w:rPr>
        <w:drawing>
          <wp:inline distT="0" distB="0" distL="0" distR="0" wp14:anchorId="7666DBC6" wp14:editId="63635B7E">
            <wp:extent cx="5940425" cy="174180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1741805"/>
                    </a:xfrm>
                    <a:prstGeom prst="rect">
                      <a:avLst/>
                    </a:prstGeom>
                  </pic:spPr>
                </pic:pic>
              </a:graphicData>
            </a:graphic>
          </wp:inline>
        </w:drawing>
      </w:r>
    </w:p>
    <w:p w14:paraId="1232077B" w14:textId="2455C284" w:rsidR="00F3721B" w:rsidRDefault="00F3721B" w:rsidP="00731A24">
      <w:pPr>
        <w:rPr>
          <w:rFonts w:cs="Times New Roman"/>
        </w:rPr>
      </w:pPr>
    </w:p>
    <w:p w14:paraId="09140AB6" w14:textId="3A0A7C93" w:rsidR="00F3721B" w:rsidRDefault="00F3721B" w:rsidP="00731A24">
      <w:pPr>
        <w:rPr>
          <w:rFonts w:cs="Times New Roman"/>
        </w:rPr>
      </w:pPr>
      <w:r>
        <w:rPr>
          <w:rFonts w:cs="Times New Roman"/>
        </w:rPr>
        <w:t>Для прогнозной модели используются 3 метода повышения прогноза:</w:t>
      </w:r>
    </w:p>
    <w:p w14:paraId="3F59F3E9" w14:textId="13D95FDD" w:rsidR="00F3721B" w:rsidRPr="005138C7" w:rsidRDefault="00F3721B" w:rsidP="005138C7">
      <w:pPr>
        <w:pStyle w:val="a4"/>
        <w:numPr>
          <w:ilvl w:val="0"/>
          <w:numId w:val="29"/>
        </w:numPr>
        <w:rPr>
          <w:rFonts w:cs="Times New Roman"/>
        </w:rPr>
      </w:pPr>
      <w:r w:rsidRPr="005138C7">
        <w:rPr>
          <w:rFonts w:cs="Times New Roman"/>
        </w:rPr>
        <w:t>Сопоставление данных из разных источников в одну серию данных (анализ неструктурированных данных</w:t>
      </w:r>
      <w:r w:rsidR="005138C7">
        <w:rPr>
          <w:rFonts w:cs="Times New Roman"/>
        </w:rPr>
        <w:t xml:space="preserve"> из прошлого раздела функциональных требований</w:t>
      </w:r>
      <w:r w:rsidRPr="005138C7">
        <w:rPr>
          <w:rFonts w:cs="Times New Roman"/>
        </w:rPr>
        <w:t>)</w:t>
      </w:r>
    </w:p>
    <w:p w14:paraId="7AFDB077" w14:textId="078ED74B" w:rsidR="00F3721B" w:rsidRPr="005138C7" w:rsidRDefault="00F3721B" w:rsidP="005138C7">
      <w:pPr>
        <w:pStyle w:val="a4"/>
        <w:numPr>
          <w:ilvl w:val="0"/>
          <w:numId w:val="29"/>
        </w:numPr>
        <w:rPr>
          <w:rFonts w:cs="Times New Roman"/>
        </w:rPr>
      </w:pPr>
      <w:r w:rsidRPr="005138C7">
        <w:rPr>
          <w:rFonts w:cs="Times New Roman"/>
        </w:rPr>
        <w:t xml:space="preserve">Использования связанных показателей </w:t>
      </w:r>
      <w:r w:rsidR="005138C7" w:rsidRPr="005138C7">
        <w:rPr>
          <w:rFonts w:cs="Times New Roman"/>
        </w:rPr>
        <w:t>(внешние регрессоры)</w:t>
      </w:r>
    </w:p>
    <w:p w14:paraId="0DE605F5" w14:textId="153F5D3B" w:rsidR="005138C7" w:rsidRDefault="005138C7" w:rsidP="005138C7">
      <w:pPr>
        <w:pStyle w:val="a4"/>
        <w:numPr>
          <w:ilvl w:val="0"/>
          <w:numId w:val="29"/>
        </w:numPr>
        <w:rPr>
          <w:rFonts w:cs="Times New Roman"/>
        </w:rPr>
      </w:pPr>
      <w:r w:rsidRPr="005138C7">
        <w:rPr>
          <w:rFonts w:cs="Times New Roman"/>
        </w:rPr>
        <w:t>Региональные данные (для всех статистических данных есть разбиение федеральных значений на региональные данные, что также можно использовать для повышения точности прогноза)</w:t>
      </w:r>
    </w:p>
    <w:p w14:paraId="3AE85FE6" w14:textId="63951632" w:rsidR="005138C7" w:rsidRPr="005138C7" w:rsidRDefault="005138C7" w:rsidP="005138C7">
      <w:pPr>
        <w:rPr>
          <w:rFonts w:cs="Times New Roman"/>
        </w:rPr>
      </w:pPr>
      <w:r>
        <w:rPr>
          <w:rFonts w:cs="Times New Roman"/>
        </w:rPr>
        <w:t xml:space="preserve">Далее приведен </w:t>
      </w:r>
      <w:proofErr w:type="spellStart"/>
      <w:r>
        <w:rPr>
          <w:rFonts w:cs="Times New Roman"/>
        </w:rPr>
        <w:t>пайплайн</w:t>
      </w:r>
      <w:proofErr w:type="spellEnd"/>
      <w:r>
        <w:rPr>
          <w:rFonts w:cs="Times New Roman"/>
        </w:rPr>
        <w:t xml:space="preserve"> процесса реализации прогнозной модели</w:t>
      </w:r>
    </w:p>
    <w:p w14:paraId="59C1F3DB" w14:textId="00B50CA0" w:rsidR="002D4CA0" w:rsidRDefault="002D4CA0" w:rsidP="00731A24">
      <w:pPr>
        <w:rPr>
          <w:rFonts w:cs="Times New Roman"/>
        </w:rPr>
      </w:pPr>
    </w:p>
    <w:p w14:paraId="7D61FD69" w14:textId="77777777" w:rsidR="000E64A9" w:rsidRDefault="00F3721B" w:rsidP="000E64A9">
      <w:pPr>
        <w:jc w:val="center"/>
        <w:rPr>
          <w:rFonts w:cs="Times New Roman"/>
        </w:rPr>
      </w:pPr>
      <w:r w:rsidRPr="00F3721B">
        <w:rPr>
          <w:rFonts w:cs="Times New Roman"/>
          <w:noProof/>
        </w:rPr>
        <w:lastRenderedPageBreak/>
        <w:drawing>
          <wp:inline distT="0" distB="0" distL="0" distR="0" wp14:anchorId="4FBAC7B5" wp14:editId="795312B9">
            <wp:extent cx="4190338" cy="4977342"/>
            <wp:effectExtent l="0" t="0" r="127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4444" cy="5053488"/>
                    </a:xfrm>
                    <a:prstGeom prst="rect">
                      <a:avLst/>
                    </a:prstGeom>
                  </pic:spPr>
                </pic:pic>
              </a:graphicData>
            </a:graphic>
          </wp:inline>
        </w:drawing>
      </w:r>
    </w:p>
    <w:p w14:paraId="2CC984B0" w14:textId="0A4B149A" w:rsidR="00F3721B" w:rsidRDefault="00F3721B" w:rsidP="000E64A9">
      <w:pPr>
        <w:rPr>
          <w:rFonts w:cs="Times New Roman"/>
        </w:rPr>
      </w:pPr>
      <w:r w:rsidRPr="00E22024">
        <w:rPr>
          <w:rFonts w:eastAsia="Times New Roman" w:cs="Times New Roman"/>
          <w:b/>
          <w:bCs/>
          <w:szCs w:val="28"/>
          <w:lang w:eastAsia="ru-RU"/>
        </w:rPr>
        <w:t>Построение полного индекса</w:t>
      </w:r>
    </w:p>
    <w:p w14:paraId="55E8A1B4" w14:textId="5CB62631" w:rsidR="00A50956" w:rsidRDefault="00A50956" w:rsidP="00731A24">
      <w:pPr>
        <w:rPr>
          <w:rFonts w:cs="Times New Roman"/>
        </w:rPr>
      </w:pPr>
      <w:r w:rsidRPr="00A50956">
        <w:rPr>
          <w:rFonts w:cs="Times New Roman"/>
          <w:noProof/>
        </w:rPr>
        <w:lastRenderedPageBreak/>
        <w:drawing>
          <wp:inline distT="0" distB="0" distL="0" distR="0" wp14:anchorId="2A7E1A44" wp14:editId="168E10D3">
            <wp:extent cx="5940425" cy="5709920"/>
            <wp:effectExtent l="0" t="0" r="3175"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5709920"/>
                    </a:xfrm>
                    <a:prstGeom prst="rect">
                      <a:avLst/>
                    </a:prstGeom>
                  </pic:spPr>
                </pic:pic>
              </a:graphicData>
            </a:graphic>
          </wp:inline>
        </w:drawing>
      </w:r>
      <w:r w:rsidR="00092C0B">
        <w:rPr>
          <w:rFonts w:cs="Times New Roman"/>
        </w:rPr>
        <w:t xml:space="preserve"> </w:t>
      </w:r>
    </w:p>
    <w:p w14:paraId="02F7FE00" w14:textId="7ED7EBE9" w:rsidR="00A554F0" w:rsidRDefault="00A554F0" w:rsidP="00731A24">
      <w:pPr>
        <w:rPr>
          <w:rFonts w:cs="Times New Roman"/>
        </w:rPr>
      </w:pPr>
    </w:p>
    <w:p w14:paraId="3C824667" w14:textId="4EB01558" w:rsidR="00A554F0" w:rsidRDefault="00A554F0" w:rsidP="00731A24">
      <w:pPr>
        <w:rPr>
          <w:rFonts w:cs="Times New Roman"/>
        </w:rPr>
      </w:pPr>
      <w:r>
        <w:rPr>
          <w:rFonts w:cs="Times New Roman"/>
        </w:rPr>
        <w:t>В аналитическом смысле прямые количественные данные редко имеют самостоятельную ценность. Например, данные о количестве классов</w:t>
      </w:r>
      <w:r w:rsidR="005B34A3">
        <w:rPr>
          <w:rFonts w:cs="Times New Roman"/>
        </w:rPr>
        <w:t xml:space="preserve"> и численности преподавателей сами по себе не пред</w:t>
      </w:r>
      <w:r w:rsidR="007E6E56">
        <w:rPr>
          <w:rFonts w:cs="Times New Roman"/>
        </w:rPr>
        <w:t>о</w:t>
      </w:r>
      <w:r w:rsidR="005B34A3">
        <w:rPr>
          <w:rFonts w:cs="Times New Roman"/>
        </w:rPr>
        <w:t xml:space="preserve">ставляют </w:t>
      </w:r>
      <w:r w:rsidR="007E6E56">
        <w:rPr>
          <w:rFonts w:cs="Times New Roman"/>
        </w:rPr>
        <w:t>возможность качественной интерпретации</w:t>
      </w:r>
      <w:r w:rsidR="005B34A3">
        <w:rPr>
          <w:rFonts w:cs="Times New Roman"/>
        </w:rPr>
        <w:t>. Однако, при сопоставлении этих сведений с данными о количестве обучающихся, возможно получить информацию о среднем количестве учеников в классе и среднем количестве учеников на одного учителя. Использую данные НПА и педагогических исследований возможно методологически установить граничные значения, которые позволят интерпретировать количественные данные. Например, для среднего количества учеников в классе</w:t>
      </w:r>
      <w:r w:rsidR="00CD06B2">
        <w:rPr>
          <w:rFonts w:cs="Times New Roman"/>
        </w:rPr>
        <w:t>:</w:t>
      </w:r>
    </w:p>
    <w:p w14:paraId="29D15418" w14:textId="789BD61A" w:rsidR="00CD06B2" w:rsidRPr="00CD06B2" w:rsidRDefault="00CD06B2" w:rsidP="00CD06B2">
      <w:pPr>
        <w:pStyle w:val="a4"/>
        <w:numPr>
          <w:ilvl w:val="0"/>
          <w:numId w:val="28"/>
        </w:numPr>
        <w:rPr>
          <w:rFonts w:cs="Times New Roman"/>
        </w:rPr>
      </w:pPr>
      <w:r w:rsidRPr="00CD06B2">
        <w:rPr>
          <w:rFonts w:cs="Times New Roman"/>
          <w:lang w:val="en-US"/>
        </w:rPr>
        <w:t>n</w:t>
      </w:r>
      <w:r w:rsidRPr="00CD06B2">
        <w:rPr>
          <w:rFonts w:cs="Times New Roman"/>
        </w:rPr>
        <w:t xml:space="preserve"> &lt;15 – низкая бюджетная эффективность</w:t>
      </w:r>
    </w:p>
    <w:p w14:paraId="138789F2" w14:textId="5D23F7AA" w:rsidR="00CD06B2" w:rsidRPr="00CD06B2" w:rsidRDefault="00CD06B2" w:rsidP="00CD06B2">
      <w:pPr>
        <w:pStyle w:val="a4"/>
        <w:numPr>
          <w:ilvl w:val="0"/>
          <w:numId w:val="28"/>
        </w:numPr>
        <w:rPr>
          <w:rFonts w:cs="Times New Roman"/>
        </w:rPr>
      </w:pPr>
      <w:r w:rsidRPr="00CD06B2">
        <w:rPr>
          <w:rFonts w:cs="Times New Roman"/>
        </w:rPr>
        <w:t>5&lt;</w:t>
      </w:r>
      <w:proofErr w:type="gramStart"/>
      <w:r w:rsidRPr="00CD06B2">
        <w:rPr>
          <w:rFonts w:cs="Times New Roman"/>
          <w:lang w:val="en-US"/>
        </w:rPr>
        <w:t>n</w:t>
      </w:r>
      <w:r w:rsidRPr="00CD06B2">
        <w:rPr>
          <w:rFonts w:cs="Times New Roman"/>
        </w:rPr>
        <w:t>&lt;</w:t>
      </w:r>
      <w:proofErr w:type="gramEnd"/>
      <w:r w:rsidRPr="00CD06B2">
        <w:rPr>
          <w:rFonts w:cs="Times New Roman"/>
        </w:rPr>
        <w:t xml:space="preserve">25 – нормальное значение </w:t>
      </w:r>
    </w:p>
    <w:p w14:paraId="517E323D" w14:textId="2E0C33F9" w:rsidR="00CD06B2" w:rsidRPr="00CD06B2" w:rsidRDefault="00CD06B2" w:rsidP="00CD06B2">
      <w:pPr>
        <w:pStyle w:val="a4"/>
        <w:numPr>
          <w:ilvl w:val="0"/>
          <w:numId w:val="28"/>
        </w:numPr>
        <w:rPr>
          <w:rFonts w:cs="Times New Roman"/>
        </w:rPr>
      </w:pPr>
      <w:r w:rsidRPr="00CD06B2">
        <w:rPr>
          <w:rFonts w:cs="Times New Roman"/>
        </w:rPr>
        <w:t>25&lt;</w:t>
      </w:r>
      <w:r w:rsidRPr="00CD06B2">
        <w:rPr>
          <w:rFonts w:cs="Times New Roman"/>
          <w:lang w:val="en-US"/>
        </w:rPr>
        <w:t>n</w:t>
      </w:r>
      <w:r w:rsidRPr="00CD06B2">
        <w:rPr>
          <w:rFonts w:cs="Times New Roman"/>
        </w:rPr>
        <w:t xml:space="preserve"> – избыточное количество учеников, снижается эффективность образовательного процесса</w:t>
      </w:r>
    </w:p>
    <w:p w14:paraId="41D5038D" w14:textId="77777777" w:rsidR="000E64A9" w:rsidRDefault="000E64A9" w:rsidP="00731A24">
      <w:pPr>
        <w:rPr>
          <w:rFonts w:eastAsia="Times New Roman" w:cs="Times New Roman"/>
          <w:b/>
          <w:bCs/>
          <w:szCs w:val="28"/>
          <w:lang w:eastAsia="ru-RU"/>
        </w:rPr>
      </w:pPr>
    </w:p>
    <w:p w14:paraId="2532A503" w14:textId="33438F16" w:rsidR="00CD06B2" w:rsidRDefault="005138C7" w:rsidP="00731A24">
      <w:pPr>
        <w:rPr>
          <w:rFonts w:eastAsia="Times New Roman" w:cs="Times New Roman"/>
          <w:b/>
          <w:bCs/>
          <w:szCs w:val="28"/>
          <w:lang w:eastAsia="ru-RU"/>
        </w:rPr>
      </w:pPr>
      <w:r w:rsidRPr="00E22024">
        <w:rPr>
          <w:rFonts w:eastAsia="Times New Roman" w:cs="Times New Roman"/>
          <w:b/>
          <w:bCs/>
          <w:szCs w:val="28"/>
          <w:lang w:eastAsia="ru-RU"/>
        </w:rPr>
        <w:t>Поиск количественных данных</w:t>
      </w:r>
    </w:p>
    <w:p w14:paraId="3BAD3708" w14:textId="7F250C16" w:rsidR="005138C7" w:rsidRDefault="005138C7" w:rsidP="00731A24">
      <w:pPr>
        <w:rPr>
          <w:rFonts w:eastAsia="Times New Roman" w:cs="Times New Roman"/>
          <w:b/>
          <w:bCs/>
          <w:szCs w:val="28"/>
          <w:lang w:eastAsia="ru-RU"/>
        </w:rPr>
      </w:pPr>
    </w:p>
    <w:p w14:paraId="4B4DB48F" w14:textId="6F2D6C5E" w:rsidR="005138C7" w:rsidRDefault="00CC313D" w:rsidP="00731A24">
      <w:pPr>
        <w:rPr>
          <w:rFonts w:cs="Times New Roman"/>
        </w:rPr>
      </w:pPr>
      <w:r w:rsidRPr="00CC313D">
        <w:rPr>
          <w:rFonts w:cs="Times New Roman"/>
          <w:noProof/>
        </w:rPr>
        <w:drawing>
          <wp:inline distT="0" distB="0" distL="0" distR="0" wp14:anchorId="6CF26DAD" wp14:editId="50ABF045">
            <wp:extent cx="5940425" cy="522097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5220970"/>
                    </a:xfrm>
                    <a:prstGeom prst="rect">
                      <a:avLst/>
                    </a:prstGeom>
                  </pic:spPr>
                </pic:pic>
              </a:graphicData>
            </a:graphic>
          </wp:inline>
        </w:drawing>
      </w:r>
    </w:p>
    <w:p w14:paraId="3CA3422B" w14:textId="5E2E3460" w:rsidR="00CC313D" w:rsidRDefault="00CC313D" w:rsidP="00731A24">
      <w:pPr>
        <w:rPr>
          <w:rFonts w:cs="Times New Roman"/>
        </w:rPr>
      </w:pPr>
    </w:p>
    <w:p w14:paraId="2D9C2F07" w14:textId="6E38DB6E" w:rsidR="00CC313D" w:rsidRDefault="00CC313D" w:rsidP="00731A24">
      <w:pPr>
        <w:rPr>
          <w:rFonts w:cs="Times New Roman"/>
        </w:rPr>
      </w:pPr>
      <w:r>
        <w:rPr>
          <w:rFonts w:cs="Times New Roman"/>
        </w:rPr>
        <w:t>Метод поиска релевантных данных в БД использует</w:t>
      </w:r>
      <w:r w:rsidR="00492665">
        <w:rPr>
          <w:rFonts w:cs="Times New Roman"/>
        </w:rPr>
        <w:t>:</w:t>
      </w:r>
    </w:p>
    <w:p w14:paraId="1646EB19" w14:textId="118C433B" w:rsidR="00492665" w:rsidRPr="00492665" w:rsidRDefault="00492665" w:rsidP="00492665">
      <w:pPr>
        <w:pStyle w:val="a4"/>
        <w:numPr>
          <w:ilvl w:val="0"/>
          <w:numId w:val="30"/>
        </w:numPr>
        <w:rPr>
          <w:rFonts w:cs="Times New Roman"/>
        </w:rPr>
      </w:pPr>
      <w:r w:rsidRPr="00492665">
        <w:rPr>
          <w:rFonts w:cs="Times New Roman"/>
          <w:lang w:val="en-US"/>
        </w:rPr>
        <w:t>RAG</w:t>
      </w:r>
      <w:r w:rsidRPr="00492665">
        <w:rPr>
          <w:rFonts w:cs="Times New Roman"/>
        </w:rPr>
        <w:t xml:space="preserve"> для сопоставления </w:t>
      </w:r>
      <w:proofErr w:type="spellStart"/>
      <w:r w:rsidRPr="00492665">
        <w:rPr>
          <w:rFonts w:cs="Times New Roman"/>
        </w:rPr>
        <w:t>эмбендингов</w:t>
      </w:r>
      <w:proofErr w:type="spellEnd"/>
      <w:r w:rsidRPr="00492665">
        <w:rPr>
          <w:rFonts w:cs="Times New Roman"/>
        </w:rPr>
        <w:t xml:space="preserve"> запроса пользователя и формулировок количественных показателей</w:t>
      </w:r>
    </w:p>
    <w:p w14:paraId="4CFBDAA4" w14:textId="140FA727" w:rsidR="00492665" w:rsidRDefault="00492665" w:rsidP="00492665">
      <w:pPr>
        <w:pStyle w:val="a4"/>
        <w:numPr>
          <w:ilvl w:val="0"/>
          <w:numId w:val="30"/>
        </w:numPr>
        <w:rPr>
          <w:rFonts w:cs="Times New Roman"/>
        </w:rPr>
      </w:pPr>
      <w:r w:rsidRPr="00492665">
        <w:rPr>
          <w:rFonts w:cs="Times New Roman"/>
        </w:rPr>
        <w:t>Формирование контекста из связей между узлами</w:t>
      </w:r>
    </w:p>
    <w:p w14:paraId="378C4E2C" w14:textId="2F20E250" w:rsidR="00492665" w:rsidRDefault="00492665" w:rsidP="00492665">
      <w:pPr>
        <w:rPr>
          <w:rFonts w:cs="Times New Roman"/>
        </w:rPr>
      </w:pPr>
      <w:r>
        <w:rPr>
          <w:rFonts w:cs="Times New Roman"/>
        </w:rPr>
        <w:t xml:space="preserve">Источники информации указаны в метаданных узлов и для идентичных данных будут отображаться в контексте </w:t>
      </w:r>
      <w:proofErr w:type="spellStart"/>
      <w:r>
        <w:rPr>
          <w:rFonts w:cs="Times New Roman"/>
          <w:lang w:val="en-US"/>
        </w:rPr>
        <w:t>llm</w:t>
      </w:r>
      <w:proofErr w:type="spellEnd"/>
      <w:r w:rsidRPr="00492665">
        <w:rPr>
          <w:rFonts w:cs="Times New Roman"/>
        </w:rPr>
        <w:t xml:space="preserve"> </w:t>
      </w:r>
      <w:r>
        <w:rPr>
          <w:rFonts w:cs="Times New Roman"/>
        </w:rPr>
        <w:t>в соответствии с запрошенными онтологиями.</w:t>
      </w:r>
    </w:p>
    <w:p w14:paraId="1B96E238" w14:textId="77777777" w:rsidR="00D70EC9" w:rsidRDefault="00D70EC9" w:rsidP="00492665">
      <w:pPr>
        <w:rPr>
          <w:rFonts w:cs="Times New Roman"/>
        </w:rPr>
      </w:pPr>
    </w:p>
    <w:p w14:paraId="472AA89D" w14:textId="77777777" w:rsidR="00D70EC9" w:rsidRPr="00D70EC9" w:rsidRDefault="00D70EC9" w:rsidP="00D70EC9">
      <w:pPr>
        <w:rPr>
          <w:rFonts w:cs="Times New Roman"/>
          <w:b/>
          <w:bCs/>
          <w:szCs w:val="28"/>
        </w:rPr>
      </w:pPr>
      <w:r w:rsidRPr="00D70EC9">
        <w:rPr>
          <w:rFonts w:cs="Times New Roman"/>
          <w:b/>
          <w:bCs/>
          <w:szCs w:val="28"/>
        </w:rPr>
        <w:t>Интеллектуальная визуализация данных</w:t>
      </w:r>
    </w:p>
    <w:p w14:paraId="4A935DA2" w14:textId="77777777" w:rsidR="00D70EC9" w:rsidRDefault="00D70EC9" w:rsidP="00D70EC9">
      <w:pPr>
        <w:rPr>
          <w:rFonts w:cs="Times New Roman"/>
        </w:rPr>
      </w:pPr>
    </w:p>
    <w:p w14:paraId="127BFE73" w14:textId="6D6C007D" w:rsidR="00D70EC9" w:rsidRDefault="00D70EC9" w:rsidP="00D70EC9">
      <w:pPr>
        <w:rPr>
          <w:rFonts w:cs="Times New Roman"/>
        </w:rPr>
      </w:pPr>
      <w:proofErr w:type="spellStart"/>
      <w:r>
        <w:rPr>
          <w:rFonts w:cs="Times New Roman"/>
        </w:rPr>
        <w:t>Дашбоард</w:t>
      </w:r>
      <w:proofErr w:type="spellEnd"/>
      <w:r>
        <w:rPr>
          <w:rFonts w:cs="Times New Roman"/>
        </w:rPr>
        <w:t xml:space="preserve"> ограничен перечнем шаблонов графиков возможных к генерации и содержит правила их использования. При проектировке схемы БД учитываются предполагаемые аналитические срезы (например, распределение показателя по регионам для федеральной карты). При таком подходе для </w:t>
      </w:r>
      <w:proofErr w:type="spellStart"/>
      <w:r>
        <w:rPr>
          <w:rFonts w:cs="Times New Roman"/>
          <w:lang w:val="en-US"/>
        </w:rPr>
        <w:t>llm</w:t>
      </w:r>
      <w:proofErr w:type="spellEnd"/>
      <w:r w:rsidRPr="00FB56DD">
        <w:rPr>
          <w:rFonts w:cs="Times New Roman"/>
        </w:rPr>
        <w:t xml:space="preserve"> </w:t>
      </w:r>
      <w:r>
        <w:rPr>
          <w:rFonts w:cs="Times New Roman"/>
        </w:rPr>
        <w:t xml:space="preserve">построение </w:t>
      </w:r>
      <w:proofErr w:type="spellStart"/>
      <w:r>
        <w:rPr>
          <w:rFonts w:cs="Times New Roman"/>
        </w:rPr>
        <w:t>дашбоарда</w:t>
      </w:r>
      <w:proofErr w:type="spellEnd"/>
      <w:r>
        <w:rPr>
          <w:rFonts w:cs="Times New Roman"/>
        </w:rPr>
        <w:t xml:space="preserve"> сводится к выбору релевантных аналитических срезов из доступных (по наличию данных в БД). Дальнейшее </w:t>
      </w:r>
      <w:r>
        <w:rPr>
          <w:rFonts w:cs="Times New Roman"/>
        </w:rPr>
        <w:lastRenderedPageBreak/>
        <w:t>построение и извлечение количественных данных происходит средствами алгоритмической обработки информации.</w:t>
      </w:r>
    </w:p>
    <w:p w14:paraId="3D5FF70C" w14:textId="77777777" w:rsidR="00283569" w:rsidRDefault="00283569" w:rsidP="00283569">
      <w:pPr>
        <w:rPr>
          <w:rFonts w:cs="Times New Roman"/>
        </w:rPr>
      </w:pPr>
    </w:p>
    <w:p w14:paraId="676BF883" w14:textId="7CA76879" w:rsidR="00283569" w:rsidRPr="00283569" w:rsidRDefault="00283569" w:rsidP="00283569">
      <w:pPr>
        <w:rPr>
          <w:rFonts w:cs="Times New Roman"/>
          <w:b/>
          <w:bCs/>
        </w:rPr>
      </w:pPr>
      <w:r w:rsidRPr="00283569">
        <w:rPr>
          <w:rFonts w:cs="Times New Roman"/>
          <w:b/>
          <w:bCs/>
        </w:rPr>
        <w:t xml:space="preserve">Исключение </w:t>
      </w:r>
      <w:r w:rsidRPr="00283569">
        <w:rPr>
          <w:rFonts w:cs="Times New Roman"/>
          <w:b/>
          <w:bCs/>
          <w:szCs w:val="28"/>
        </w:rPr>
        <w:t xml:space="preserve">галлюцинаций в работе </w:t>
      </w:r>
      <w:proofErr w:type="spellStart"/>
      <w:r w:rsidRPr="00283569">
        <w:rPr>
          <w:rFonts w:cs="Times New Roman"/>
          <w:b/>
          <w:bCs/>
          <w:szCs w:val="28"/>
          <w:lang w:val="en-US"/>
        </w:rPr>
        <w:t>llm</w:t>
      </w:r>
      <w:proofErr w:type="spellEnd"/>
    </w:p>
    <w:p w14:paraId="34299A79" w14:textId="77777777" w:rsidR="00283569" w:rsidRDefault="00283569" w:rsidP="00283569">
      <w:pPr>
        <w:rPr>
          <w:rFonts w:cs="Times New Roman"/>
        </w:rPr>
      </w:pPr>
    </w:p>
    <w:p w14:paraId="3B17E87A" w14:textId="77777777" w:rsidR="00283569" w:rsidRDefault="00283569" w:rsidP="00283569">
      <w:pPr>
        <w:rPr>
          <w:rFonts w:cs="Times New Roman"/>
          <w:i/>
          <w:iCs/>
        </w:rPr>
      </w:pPr>
      <w:r w:rsidRPr="00105ED3">
        <w:rPr>
          <w:rFonts w:cs="Times New Roman"/>
          <w:i/>
          <w:iCs/>
        </w:rPr>
        <w:t>Пример</w:t>
      </w:r>
      <w:r>
        <w:rPr>
          <w:rFonts w:cs="Times New Roman"/>
          <w:i/>
          <w:iCs/>
        </w:rPr>
        <w:t xml:space="preserve"> (нетривиальны)</w:t>
      </w:r>
      <w:r w:rsidRPr="00105ED3">
        <w:rPr>
          <w:rFonts w:cs="Times New Roman"/>
          <w:i/>
          <w:iCs/>
        </w:rPr>
        <w:t xml:space="preserve">. В БД находится информация только о студентах, но не содержит информацию о школах, СПО и ДПО. На запрос пользователя о численности обучающихся </w:t>
      </w:r>
      <w:proofErr w:type="spellStart"/>
      <w:r w:rsidRPr="00105ED3">
        <w:rPr>
          <w:rFonts w:cs="Times New Roman"/>
          <w:i/>
          <w:iCs/>
          <w:lang w:val="en-US"/>
        </w:rPr>
        <w:t>llm</w:t>
      </w:r>
      <w:proofErr w:type="spellEnd"/>
      <w:r w:rsidRPr="00105ED3">
        <w:rPr>
          <w:rFonts w:cs="Times New Roman"/>
          <w:i/>
          <w:iCs/>
        </w:rPr>
        <w:t xml:space="preserve"> использует данные из БД для ответа, не уточняя отсутствующие данные</w:t>
      </w:r>
      <w:r>
        <w:rPr>
          <w:rFonts w:cs="Times New Roman"/>
          <w:i/>
          <w:iCs/>
        </w:rPr>
        <w:t>.</w:t>
      </w:r>
    </w:p>
    <w:p w14:paraId="1F3E65F7" w14:textId="77777777" w:rsidR="00283569" w:rsidRDefault="00283569" w:rsidP="00283569">
      <w:pPr>
        <w:rPr>
          <w:rFonts w:cs="Times New Roman"/>
          <w:i/>
          <w:iCs/>
        </w:rPr>
      </w:pPr>
    </w:p>
    <w:p w14:paraId="298B6DCE" w14:textId="77F2E976" w:rsidR="00283569" w:rsidRDefault="00283569" w:rsidP="00D70EC9">
      <w:pPr>
        <w:rPr>
          <w:rFonts w:cs="Times New Roman"/>
        </w:rPr>
      </w:pPr>
      <w:r>
        <w:rPr>
          <w:rFonts w:cs="Times New Roman"/>
        </w:rPr>
        <w:t xml:space="preserve">Наличие полных онтологий в соответствии с НПА (например, иерархия и связи уровней образования) позволяет </w:t>
      </w:r>
      <w:proofErr w:type="spellStart"/>
      <w:r>
        <w:rPr>
          <w:rFonts w:cs="Times New Roman"/>
          <w:lang w:val="en-US"/>
        </w:rPr>
        <w:t>llm</w:t>
      </w:r>
      <w:proofErr w:type="spellEnd"/>
      <w:r w:rsidRPr="00105ED3">
        <w:rPr>
          <w:rFonts w:cs="Times New Roman"/>
        </w:rPr>
        <w:t xml:space="preserve"> </w:t>
      </w:r>
      <w:r>
        <w:rPr>
          <w:rFonts w:cs="Times New Roman"/>
        </w:rPr>
        <w:t>не только предоставить данные из БД в точной формулировке, но и определить недостающие данные в соответствии с запросом пользователя.</w:t>
      </w:r>
    </w:p>
    <w:p w14:paraId="43F7E39E" w14:textId="1CC8757E" w:rsidR="00492665" w:rsidRDefault="00492665" w:rsidP="00492665">
      <w:pPr>
        <w:rPr>
          <w:rFonts w:cs="Times New Roman"/>
        </w:rPr>
      </w:pPr>
    </w:p>
    <w:p w14:paraId="02E0D508" w14:textId="5B54841C" w:rsidR="00283569" w:rsidRDefault="00283569" w:rsidP="00492665">
      <w:pPr>
        <w:rPr>
          <w:rFonts w:eastAsia="Times New Roman" w:cs="Times New Roman"/>
          <w:b/>
          <w:bCs/>
          <w:szCs w:val="28"/>
          <w:lang w:eastAsia="ru-RU"/>
        </w:rPr>
      </w:pPr>
      <w:r w:rsidRPr="00E22024">
        <w:rPr>
          <w:rFonts w:eastAsia="Times New Roman" w:cs="Times New Roman"/>
          <w:b/>
          <w:bCs/>
          <w:szCs w:val="28"/>
          <w:lang w:eastAsia="ru-RU"/>
        </w:rPr>
        <w:t>Анализ и рекомендации</w:t>
      </w:r>
    </w:p>
    <w:p w14:paraId="57F33497" w14:textId="3FBC35B2" w:rsidR="00283569" w:rsidRDefault="00283569" w:rsidP="001C46FA">
      <w:pPr>
        <w:spacing w:before="100" w:beforeAutospacing="1" w:after="100" w:afterAutospacing="1"/>
        <w:rPr>
          <w:rFonts w:eastAsia="Times New Roman" w:cs="Times New Roman"/>
          <w:szCs w:val="28"/>
          <w:lang w:eastAsia="ru-RU"/>
        </w:rPr>
      </w:pPr>
      <w:r w:rsidRPr="001C46FA">
        <w:rPr>
          <w:rFonts w:eastAsia="Times New Roman" w:cs="Times New Roman"/>
          <w:szCs w:val="28"/>
          <w:lang w:eastAsia="ru-RU"/>
        </w:rPr>
        <w:t>Оценка предлагаемых проектов</w:t>
      </w:r>
      <w:r w:rsidR="001C46FA">
        <w:rPr>
          <w:rFonts w:eastAsia="Times New Roman" w:cs="Times New Roman"/>
          <w:szCs w:val="28"/>
          <w:lang w:eastAsia="ru-RU"/>
        </w:rPr>
        <w:t xml:space="preserve">. Из текста проекта средствами </w:t>
      </w:r>
      <w:r w:rsidR="001C46FA">
        <w:rPr>
          <w:rFonts w:eastAsia="Times New Roman" w:cs="Times New Roman"/>
          <w:szCs w:val="28"/>
          <w:lang w:val="en-US" w:eastAsia="ru-RU"/>
        </w:rPr>
        <w:t>NLP</w:t>
      </w:r>
      <w:r w:rsidR="001C46FA" w:rsidRPr="001C46FA">
        <w:rPr>
          <w:rFonts w:eastAsia="Times New Roman" w:cs="Times New Roman"/>
          <w:szCs w:val="28"/>
          <w:lang w:eastAsia="ru-RU"/>
        </w:rPr>
        <w:t xml:space="preserve"> </w:t>
      </w:r>
      <w:r w:rsidR="001C46FA">
        <w:rPr>
          <w:rFonts w:eastAsia="Times New Roman" w:cs="Times New Roman"/>
          <w:szCs w:val="28"/>
          <w:lang w:eastAsia="ru-RU"/>
        </w:rPr>
        <w:t xml:space="preserve">выделяются количественные показатели. Определяются количественные показатели наиболее близкие </w:t>
      </w:r>
      <w:r w:rsidR="005D628A">
        <w:rPr>
          <w:rFonts w:eastAsia="Times New Roman" w:cs="Times New Roman"/>
          <w:szCs w:val="28"/>
          <w:lang w:eastAsia="ru-RU"/>
        </w:rPr>
        <w:t>к выделенным целевым показателям проекта. На основе предложенных количественных изменений пересчитывается полный индекс для измерения влияния проекта на сферу образования.</w:t>
      </w:r>
    </w:p>
    <w:p w14:paraId="488FBBA2" w14:textId="1728353A" w:rsidR="005D628A" w:rsidRPr="001C46FA" w:rsidRDefault="005D628A" w:rsidP="001C46FA">
      <w:pPr>
        <w:spacing w:before="100" w:beforeAutospacing="1" w:after="100" w:afterAutospacing="1"/>
        <w:rPr>
          <w:rFonts w:eastAsia="Times New Roman" w:cs="Times New Roman"/>
          <w:szCs w:val="28"/>
          <w:lang w:eastAsia="ru-RU"/>
        </w:rPr>
      </w:pPr>
      <w:r w:rsidRPr="00E22024">
        <w:rPr>
          <w:rFonts w:eastAsia="Times New Roman" w:cs="Times New Roman"/>
          <w:szCs w:val="28"/>
          <w:lang w:eastAsia="ru-RU"/>
        </w:rPr>
        <w:t>Сценарии "что-если"</w:t>
      </w:r>
      <w:r>
        <w:rPr>
          <w:rFonts w:eastAsia="Times New Roman" w:cs="Times New Roman"/>
          <w:szCs w:val="28"/>
          <w:lang w:eastAsia="ru-RU"/>
        </w:rPr>
        <w:t>. Из предлагаемого сценария определяются количественные показатели подверженные изменению. Пересчитывается полный индекс для измерения влияния сценария на сферу образования.</w:t>
      </w:r>
    </w:p>
    <w:p w14:paraId="244A8FA5" w14:textId="7812311D" w:rsidR="00283569" w:rsidRDefault="00283569" w:rsidP="005D628A">
      <w:pPr>
        <w:spacing w:before="100" w:beforeAutospacing="1" w:after="100" w:afterAutospacing="1"/>
        <w:rPr>
          <w:rFonts w:eastAsia="Times New Roman" w:cs="Times New Roman"/>
          <w:szCs w:val="28"/>
          <w:lang w:eastAsia="ru-RU"/>
        </w:rPr>
      </w:pPr>
      <w:r w:rsidRPr="005D628A">
        <w:rPr>
          <w:rFonts w:eastAsia="Times New Roman" w:cs="Times New Roman"/>
          <w:szCs w:val="28"/>
          <w:lang w:eastAsia="ru-RU"/>
        </w:rPr>
        <w:t>Перечень возможных решений</w:t>
      </w:r>
      <w:r w:rsidR="005D628A">
        <w:rPr>
          <w:rFonts w:eastAsia="Times New Roman" w:cs="Times New Roman"/>
          <w:szCs w:val="28"/>
          <w:lang w:eastAsia="ru-RU"/>
        </w:rPr>
        <w:t xml:space="preserve">. Формируется из статичного справочника возможных решений </w:t>
      </w:r>
      <w:r w:rsidR="00DC5C40">
        <w:rPr>
          <w:rFonts w:eastAsia="Times New Roman" w:cs="Times New Roman"/>
          <w:szCs w:val="28"/>
          <w:lang w:eastAsia="ru-RU"/>
        </w:rPr>
        <w:t xml:space="preserve">созданного на основе анализа программ развития образования. </w:t>
      </w:r>
    </w:p>
    <w:p w14:paraId="12E1BB40" w14:textId="4317C8C2" w:rsidR="000E64A9" w:rsidRDefault="00DC5C40" w:rsidP="00DC5C40">
      <w:pPr>
        <w:spacing w:before="100" w:beforeAutospacing="1" w:after="100" w:afterAutospacing="1"/>
        <w:rPr>
          <w:rFonts w:eastAsia="Times New Roman" w:cs="Times New Roman"/>
          <w:szCs w:val="28"/>
          <w:lang w:eastAsia="ru-RU"/>
        </w:rPr>
      </w:pPr>
      <w:r w:rsidRPr="000E64A9">
        <w:rPr>
          <w:rFonts w:eastAsia="Times New Roman" w:cs="Times New Roman"/>
          <w:szCs w:val="28"/>
          <w:highlight w:val="yellow"/>
          <w:lang w:eastAsia="ru-RU"/>
        </w:rPr>
        <w:t>Оценка размера рынка образования и его сегментов.</w:t>
      </w:r>
      <w:r w:rsidR="000E64A9">
        <w:rPr>
          <w:rFonts w:eastAsia="Times New Roman" w:cs="Times New Roman"/>
          <w:szCs w:val="28"/>
          <w:lang w:eastAsia="ru-RU"/>
        </w:rPr>
        <w:t xml:space="preserve"> </w:t>
      </w:r>
    </w:p>
    <w:p w14:paraId="005514BF" w14:textId="34AC1202" w:rsidR="00DC5C40" w:rsidRDefault="00DC5C40" w:rsidP="00DC5C40">
      <w:pPr>
        <w:spacing w:before="100" w:beforeAutospacing="1" w:after="100" w:afterAutospacing="1"/>
        <w:rPr>
          <w:rFonts w:eastAsia="Times New Roman" w:cs="Times New Roman"/>
          <w:szCs w:val="28"/>
          <w:lang w:eastAsia="ru-RU"/>
        </w:rPr>
      </w:pPr>
      <w:r w:rsidRPr="00DC5C40">
        <w:rPr>
          <w:rFonts w:eastAsia="Times New Roman" w:cs="Times New Roman"/>
          <w:szCs w:val="28"/>
          <w:lang w:eastAsia="ru-RU"/>
        </w:rPr>
        <w:t>Конкурентный анализ</w:t>
      </w:r>
      <w:r>
        <w:rPr>
          <w:rFonts w:eastAsia="Times New Roman" w:cs="Times New Roman"/>
          <w:szCs w:val="28"/>
          <w:lang w:eastAsia="ru-RU"/>
        </w:rPr>
        <w:t xml:space="preserve">. Для описанного продукта из списка образовательных организаций, формируемого из анализа неструктурированных данных сайтов образовательных организаций, подбираются релевантные примеры по векторному сравнения </w:t>
      </w:r>
      <w:proofErr w:type="spellStart"/>
      <w:r>
        <w:rPr>
          <w:rFonts w:eastAsia="Times New Roman" w:cs="Times New Roman"/>
          <w:szCs w:val="28"/>
          <w:lang w:eastAsia="ru-RU"/>
        </w:rPr>
        <w:t>эмбендингов</w:t>
      </w:r>
      <w:proofErr w:type="spellEnd"/>
      <w:r>
        <w:rPr>
          <w:rFonts w:eastAsia="Times New Roman" w:cs="Times New Roman"/>
          <w:szCs w:val="28"/>
          <w:lang w:eastAsia="ru-RU"/>
        </w:rPr>
        <w:t xml:space="preserve"> запроса и данных</w:t>
      </w:r>
      <w:r w:rsidR="000E64A9">
        <w:rPr>
          <w:rFonts w:eastAsia="Times New Roman" w:cs="Times New Roman"/>
          <w:szCs w:val="28"/>
          <w:lang w:eastAsia="ru-RU"/>
        </w:rPr>
        <w:t xml:space="preserve"> БД.</w:t>
      </w:r>
    </w:p>
    <w:p w14:paraId="483B9883" w14:textId="40C5CE2E" w:rsidR="00A23EFB" w:rsidRPr="00DC5C40" w:rsidRDefault="00A23EFB" w:rsidP="00A23EFB">
      <w:pPr>
        <w:pStyle w:val="2"/>
      </w:pPr>
      <w:r w:rsidRPr="00A23EFB">
        <w:t xml:space="preserve">Наименование и производитель планируемой к замещению продукции (для проектов, направленных на </w:t>
      </w:r>
      <w:proofErr w:type="spellStart"/>
      <w:r w:rsidRPr="00A23EFB">
        <w:t>импортозамещение</w:t>
      </w:r>
      <w:proofErr w:type="spellEnd"/>
      <w:r w:rsidRPr="00A23EFB">
        <w:t>).</w:t>
      </w:r>
    </w:p>
    <w:p w14:paraId="276DEACC" w14:textId="41555D63" w:rsidR="00283569" w:rsidRDefault="001D2196" w:rsidP="00492665">
      <w:pPr>
        <w:rPr>
          <w:rFonts w:cs="Times New Roman"/>
        </w:rPr>
      </w:pPr>
      <w:r w:rsidRPr="001D2196">
        <w:rPr>
          <w:rFonts w:cs="Times New Roman"/>
        </w:rPr>
        <w:t>https://www.holoniq.com/</w:t>
      </w:r>
    </w:p>
    <w:p w14:paraId="5573592E" w14:textId="572DAF38" w:rsidR="00A23EFB" w:rsidRDefault="00A23EFB" w:rsidP="00A23EFB">
      <w:pPr>
        <w:pStyle w:val="2"/>
      </w:pPr>
      <w:r w:rsidRPr="001054B0">
        <w:lastRenderedPageBreak/>
        <w:t xml:space="preserve">Имеющийся у коллектива участника отбора </w:t>
      </w:r>
      <w:r w:rsidRPr="00F830C0">
        <w:t>научно-технический задел по тематике заявляемого проекта</w:t>
      </w:r>
      <w:r>
        <w:t xml:space="preserve"> </w:t>
      </w:r>
      <w:r w:rsidRPr="00257C2E">
        <w:t>(результаты исследований и испытаний прототипа/экспериментального образца продукта</w:t>
      </w:r>
      <w:r>
        <w:t xml:space="preserve">, </w:t>
      </w:r>
      <w:r w:rsidRPr="00F830C0">
        <w:t>техническая документация на прототип/экспериментальный образец продукта и иное)</w:t>
      </w:r>
      <w:r w:rsidRPr="001054B0">
        <w:t xml:space="preserve">, полученные ранее результаты (в </w:t>
      </w:r>
      <w:proofErr w:type="spellStart"/>
      <w:r w:rsidRPr="001054B0">
        <w:t>т.ч</w:t>
      </w:r>
      <w:proofErr w:type="spellEnd"/>
      <w:r w:rsidRPr="001054B0">
        <w:t>. указываются документы, подтверждающие право участника отбора на интеллектуальную собственность по тематике проекта).</w:t>
      </w:r>
    </w:p>
    <w:p w14:paraId="0EA7D7B4" w14:textId="2BFACC57" w:rsidR="00076392" w:rsidRPr="009847A0" w:rsidRDefault="00896409" w:rsidP="00896409">
      <w:pPr>
        <w:rPr>
          <w:b/>
          <w:bCs/>
        </w:rPr>
      </w:pPr>
      <w:r w:rsidRPr="009847A0">
        <w:rPr>
          <w:b/>
          <w:bCs/>
        </w:rPr>
        <w:t>Прототип 1</w:t>
      </w:r>
      <w:r w:rsidR="009847A0" w:rsidRPr="009847A0">
        <w:rPr>
          <w:b/>
          <w:bCs/>
        </w:rPr>
        <w:t xml:space="preserve"> (общий)</w:t>
      </w:r>
      <w:r w:rsidRPr="009847A0">
        <w:rPr>
          <w:b/>
          <w:bCs/>
        </w:rPr>
        <w:t xml:space="preserve"> – основные функции</w:t>
      </w:r>
    </w:p>
    <w:p w14:paraId="56CC442D" w14:textId="0D5C532B" w:rsidR="00896409" w:rsidRDefault="00896409" w:rsidP="00896409"/>
    <w:p w14:paraId="40368098" w14:textId="77777777" w:rsidR="00896409" w:rsidRDefault="00896409" w:rsidP="00896409">
      <w:r>
        <w:t>Система анализа статистических форм представляет собой комплексную платформу для интеллектуального анализа образовательных данных Российской Федерации за период 2015-2024 годы. Прототип обеспечивает автоматизированную обработку статистических форм ОО-1 по всем 85 субъектам РФ, включая федеральные и региональные данные общим объемом около 10 лет статистической отчетности.</w:t>
      </w:r>
    </w:p>
    <w:p w14:paraId="05F02196" w14:textId="77777777" w:rsidR="00896409" w:rsidRDefault="00896409" w:rsidP="00896409"/>
    <w:p w14:paraId="68452D37" w14:textId="77777777" w:rsidR="00896409" w:rsidRDefault="00896409" w:rsidP="00896409">
      <w:r>
        <w:t xml:space="preserve">Ключевой особенностью системы является интеграция современных технологий искусственного интеллекта с традиционными методами обработки данных. </w:t>
      </w:r>
      <w:proofErr w:type="spellStart"/>
      <w:r>
        <w:t>Telegram</w:t>
      </w:r>
      <w:proofErr w:type="spellEnd"/>
      <w:r>
        <w:t xml:space="preserve">-бот с поддержкой больших языковых моделей (GPT-4o) позволяет пользователям делать естественно-языковые запросы к статистическим данным, получая интеллектуальные ответы с автоматическим поиском релевантной информации через Neo4j </w:t>
      </w:r>
      <w:proofErr w:type="spellStart"/>
      <w:r>
        <w:t>графовую</w:t>
      </w:r>
      <w:proofErr w:type="spellEnd"/>
      <w:r>
        <w:t xml:space="preserve"> базу данных или внешние источники. ETL-компонент обрабатывает сложные </w:t>
      </w:r>
      <w:proofErr w:type="spellStart"/>
      <w:r>
        <w:t>Excel</w:t>
      </w:r>
      <w:proofErr w:type="spellEnd"/>
      <w:r>
        <w:t xml:space="preserve">-файлы с объединенными ячейками и многоуровневыми структурами, создавая узлы в </w:t>
      </w:r>
      <w:proofErr w:type="spellStart"/>
      <w:r>
        <w:t>графовой</w:t>
      </w:r>
      <w:proofErr w:type="spellEnd"/>
      <w:r>
        <w:t xml:space="preserve"> базе данных для последующего анализа.</w:t>
      </w:r>
    </w:p>
    <w:p w14:paraId="40E479E3" w14:textId="77777777" w:rsidR="00896409" w:rsidRDefault="00896409" w:rsidP="00896409"/>
    <w:p w14:paraId="29EF43EE" w14:textId="76EF683C" w:rsidR="00896409" w:rsidRDefault="00896409" w:rsidP="00896409">
      <w:r>
        <w:t xml:space="preserve">Веб-интерфейс системы предоставляет интерактивные карты России с региональными показателями и временные ряды данных через </w:t>
      </w:r>
      <w:proofErr w:type="spellStart"/>
      <w:r>
        <w:t>Flask</w:t>
      </w:r>
      <w:proofErr w:type="spellEnd"/>
      <w:r>
        <w:t xml:space="preserve"> </w:t>
      </w:r>
      <w:proofErr w:type="spellStart"/>
      <w:r>
        <w:t>Dashboard</w:t>
      </w:r>
      <w:proofErr w:type="spellEnd"/>
      <w:r>
        <w:t xml:space="preserve">. Все компоненты координируются центральным </w:t>
      </w:r>
      <w:proofErr w:type="spellStart"/>
      <w:r>
        <w:t>System</w:t>
      </w:r>
      <w:proofErr w:type="spellEnd"/>
      <w:r>
        <w:t xml:space="preserve"> </w:t>
      </w:r>
      <w:proofErr w:type="spellStart"/>
      <w:r>
        <w:t>Coordinator</w:t>
      </w:r>
      <w:proofErr w:type="spellEnd"/>
      <w:r>
        <w:t xml:space="preserve">. Архитектура построена на модульном принципе с поддержкой как локального, так и облачного развертывания через Neo4j </w:t>
      </w:r>
      <w:proofErr w:type="spellStart"/>
      <w:r>
        <w:t>Aura</w:t>
      </w:r>
      <w:proofErr w:type="spellEnd"/>
      <w:r>
        <w:t xml:space="preserve"> </w:t>
      </w:r>
      <w:proofErr w:type="spellStart"/>
      <w:r>
        <w:t>Cloud</w:t>
      </w:r>
      <w:proofErr w:type="spellEnd"/>
      <w:r>
        <w:t>.</w:t>
      </w:r>
    </w:p>
    <w:p w14:paraId="597EB3CA" w14:textId="6CC43F18" w:rsidR="00896409" w:rsidRDefault="00896409" w:rsidP="00896409"/>
    <w:p w14:paraId="3FB57F71" w14:textId="479CE612" w:rsidR="00896409" w:rsidRDefault="002457C7" w:rsidP="00896409">
      <w:hyperlink r:id="rId26" w:history="1">
        <w:r w:rsidR="00896409" w:rsidRPr="00D07472">
          <w:rPr>
            <w:rStyle w:val="a6"/>
          </w:rPr>
          <w:t>https://github.com/KochemirovSergey/stat_forms</w:t>
        </w:r>
      </w:hyperlink>
    </w:p>
    <w:p w14:paraId="79FA991D" w14:textId="69331BB9" w:rsidR="00896409" w:rsidRDefault="00896409" w:rsidP="00896409"/>
    <w:p w14:paraId="0CBEC370" w14:textId="5B19E300" w:rsidR="005A7C04" w:rsidRPr="009E05EB" w:rsidRDefault="00896409">
      <w:pPr>
        <w:rPr>
          <w:lang w:val="en-US"/>
        </w:rPr>
      </w:pPr>
      <w:r w:rsidRPr="00896409">
        <w:rPr>
          <w:noProof/>
          <w:lang w:val="en-US"/>
        </w:rPr>
        <w:lastRenderedPageBreak/>
        <w:drawing>
          <wp:inline distT="0" distB="0" distL="0" distR="0" wp14:anchorId="723F7F92" wp14:editId="40FA6648">
            <wp:extent cx="3246474" cy="2438586"/>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91891" cy="2472701"/>
                    </a:xfrm>
                    <a:prstGeom prst="rect">
                      <a:avLst/>
                    </a:prstGeom>
                  </pic:spPr>
                </pic:pic>
              </a:graphicData>
            </a:graphic>
          </wp:inline>
        </w:drawing>
      </w:r>
    </w:p>
    <w:p w14:paraId="7C45201A" w14:textId="77777777" w:rsidR="00896409" w:rsidRDefault="00896409" w:rsidP="00896409"/>
    <w:tbl>
      <w:tblPr>
        <w:tblStyle w:val="a8"/>
        <w:tblW w:w="0" w:type="auto"/>
        <w:tblLook w:val="04A0" w:firstRow="1" w:lastRow="0" w:firstColumn="1" w:lastColumn="0" w:noHBand="0" w:noVBand="1"/>
      </w:tblPr>
      <w:tblGrid>
        <w:gridCol w:w="4316"/>
        <w:gridCol w:w="5029"/>
      </w:tblGrid>
      <w:tr w:rsidR="00BF6C43" w14:paraId="30749AE7" w14:textId="77777777" w:rsidTr="00BF6C43">
        <w:tc>
          <w:tcPr>
            <w:tcW w:w="4305" w:type="dxa"/>
          </w:tcPr>
          <w:p w14:paraId="400726A1" w14:textId="6EC2DB8F" w:rsidR="00BF6C43" w:rsidRPr="00BF6C43" w:rsidRDefault="00BF6C43" w:rsidP="00896409">
            <w:r>
              <w:t>Пример запроса данных для данных находящихся в БД</w:t>
            </w:r>
          </w:p>
          <w:p w14:paraId="3841B3AF" w14:textId="6B29A17F" w:rsidR="005A7C04" w:rsidRDefault="00BF6C43" w:rsidP="00896409">
            <w:r>
              <w:rPr>
                <w:noProof/>
              </w:rPr>
              <mc:AlternateContent>
                <mc:Choice Requires="wps">
                  <w:drawing>
                    <wp:anchor distT="0" distB="0" distL="114300" distR="114300" simplePos="0" relativeHeight="251659264" behindDoc="0" locked="0" layoutInCell="1" allowOverlap="1" wp14:anchorId="3725638C" wp14:editId="09F04D2E">
                      <wp:simplePos x="0" y="0"/>
                      <wp:positionH relativeFrom="column">
                        <wp:posOffset>1903198</wp:posOffset>
                      </wp:positionH>
                      <wp:positionV relativeFrom="paragraph">
                        <wp:posOffset>113266</wp:posOffset>
                      </wp:positionV>
                      <wp:extent cx="1105786" cy="2571160"/>
                      <wp:effectExtent l="0" t="12700" r="37465" b="19685"/>
                      <wp:wrapNone/>
                      <wp:docPr id="14" name="Прямая со стрелкой 14"/>
                      <wp:cNvGraphicFramePr/>
                      <a:graphic xmlns:a="http://schemas.openxmlformats.org/drawingml/2006/main">
                        <a:graphicData uri="http://schemas.microsoft.com/office/word/2010/wordprocessingShape">
                          <wps:wsp>
                            <wps:cNvCnPr/>
                            <wps:spPr>
                              <a:xfrm flipV="1">
                                <a:off x="0" y="0"/>
                                <a:ext cx="1105786" cy="2571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D36A17" id="_x0000_t32" coordsize="21600,21600" o:spt="32" o:oned="t" path="m,l21600,21600e" filled="f">
                      <v:path arrowok="t" fillok="f" o:connecttype="none"/>
                      <o:lock v:ext="edit" shapetype="t"/>
                    </v:shapetype>
                    <v:shape id="Прямая со стрелкой 14" o:spid="_x0000_s1026" type="#_x0000_t32" style="position:absolute;margin-left:149.85pt;margin-top:8.9pt;width:87.05pt;height:202.4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yY9xQEAANsDAAAOAAAAZHJzL2Uyb0RvYy54bWysU02P0zAQvSPxHyzfaZJK211FTffQBS4I&#13;&#10;Vnzdvc44seQv2UPT/HvGTptFgIRAXEaOPe/NvDeT/f3ZGnaCmLR3HW82NWfgpO+1Gzr+5fObV3ec&#13;&#10;JRSuF8Y76PgMid8fXr7YT6GFrR+96SEyInGpnULHR8TQVlWSI1iRNj6Ao0floxVIn3Go+igmYrem&#13;&#10;2tb1rpp87EP0ElKi24flkR8Kv1Ig8YNSCZCZjlNvWGIs8SnH6rAX7RBFGLW8tCH+oQsrtKOiK9WD&#13;&#10;QMG+Rf0LldUy+uQVbqS3lVdKSygaSE1T/6Tm0ygCFC1kTgqrTen/0cr3p6N7jGTDFFKbwmPMKs4q&#13;&#10;WqaMDl9ppkUXdcrOxbZ5tQ3OyCRdNk19c3u340zS2/bmtml2xdhqIcqEISZ8C96yfOh4wij0MOLR&#13;&#10;O0cj8nEpIk7vElIrBLwCMti4HFFo89r1DOdAe4RRCzcYyAOk9JxSPSsoJ5wNLPCPoJjuc6dFS1ku&#13;&#10;OJrIToLWQkgJDpuVibIzTGljVmD9Z+AlP0OhLN7fgFdEqewdrmCrnY+/q47na8tqyb86sOjOFjz5&#13;&#10;fi6zLdbQBhWvLtueV/TH7wJ//icP3wEAAP//AwBQSwMEFAAGAAgAAAAhAG5nLd7jAAAADwEAAA8A&#13;&#10;AABkcnMvZG93bnJldi54bWxMT0FOwzAQvCPxB2uRuFGHgEiTxqmANgd6QKKtEEcnXpJAvI5itw2/&#13;&#10;73KCy2pWMzs7ky8n24sjjr5zpOB2FoFAqp3pqFGw35U3cxA+aDK6d4QKftDDsri8yHVm3Ine8LgN&#13;&#10;jWAT8plW0IYwZFL6ukWr/cwNSMx9utHqwOvYSDPqE5vbXsZR9CCt7og/tHrA5xbr7+3BsstL+ZSu&#13;&#10;v14/5pvVxr5XpW3WqVXq+mpaLXg8LkAEnMLfBfx24PxQcLDKHch40SuI0zRhKRMJ92DBfXLHoGIQ&#13;&#10;xwnIIpf/exRnAAAA//8DAFBLAQItABQABgAIAAAAIQC2gziS/gAAAOEBAAATAAAAAAAAAAAAAAAA&#13;&#10;AAAAAABbQ29udGVudF9UeXBlc10ueG1sUEsBAi0AFAAGAAgAAAAhADj9If/WAAAAlAEAAAsAAAAA&#13;&#10;AAAAAAAAAAAALwEAAF9yZWxzLy5yZWxzUEsBAi0AFAAGAAgAAAAhAK+HJj3FAQAA2wMAAA4AAAAA&#13;&#10;AAAAAAAAAAAALgIAAGRycy9lMm9Eb2MueG1sUEsBAi0AFAAGAAgAAAAhAG5nLd7jAAAADwEAAA8A&#13;&#10;AAAAAAAAAAAAAAAAHwQAAGRycy9kb3ducmV2LnhtbFBLBQYAAAAABAAEAPMAAAAvBQAAAAA=&#13;&#10;" strokecolor="#4472c4 [3204]" strokeweight=".5pt">
                      <v:stroke endarrow="block" joinstyle="miter"/>
                    </v:shape>
                  </w:pict>
                </mc:Fallback>
              </mc:AlternateContent>
            </w:r>
            <w:r w:rsidR="005A7C04">
              <w:rPr>
                <w:noProof/>
              </w:rPr>
              <w:drawing>
                <wp:inline distT="0" distB="0" distL="0" distR="0" wp14:anchorId="05F7D982" wp14:editId="6CE580AF">
                  <wp:extent cx="2542767" cy="2897477"/>
                  <wp:effectExtent l="12700" t="12700" r="10160" b="1143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69963" cy="2928466"/>
                          </a:xfrm>
                          <a:prstGeom prst="rect">
                            <a:avLst/>
                          </a:prstGeom>
                          <a:ln>
                            <a:solidFill>
                              <a:schemeClr val="accent1"/>
                            </a:solidFill>
                          </a:ln>
                        </pic:spPr>
                      </pic:pic>
                    </a:graphicData>
                  </a:graphic>
                </wp:inline>
              </w:drawing>
            </w:r>
          </w:p>
          <w:p w14:paraId="0CBBE0D8" w14:textId="6D3A4227" w:rsidR="005A7C04" w:rsidRDefault="00BF6C43" w:rsidP="00896409">
            <w:r>
              <w:t>Пример запроса данных для данных отсутствующих в БД</w:t>
            </w:r>
          </w:p>
          <w:p w14:paraId="0A4AC331" w14:textId="044F113C" w:rsidR="005A7C04" w:rsidRDefault="005A7C04" w:rsidP="00896409">
            <w:r w:rsidRPr="005A7C04">
              <w:rPr>
                <w:noProof/>
              </w:rPr>
              <w:drawing>
                <wp:inline distT="0" distB="0" distL="0" distR="0" wp14:anchorId="6854CCE3" wp14:editId="7F0DCF0D">
                  <wp:extent cx="2572397" cy="1871759"/>
                  <wp:effectExtent l="12700" t="12700" r="18415"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52925" cy="1930354"/>
                          </a:xfrm>
                          <a:prstGeom prst="rect">
                            <a:avLst/>
                          </a:prstGeom>
                          <a:ln>
                            <a:solidFill>
                              <a:schemeClr val="accent1"/>
                            </a:solidFill>
                          </a:ln>
                        </pic:spPr>
                      </pic:pic>
                    </a:graphicData>
                  </a:graphic>
                </wp:inline>
              </w:drawing>
            </w:r>
          </w:p>
        </w:tc>
        <w:tc>
          <w:tcPr>
            <w:tcW w:w="5040" w:type="dxa"/>
          </w:tcPr>
          <w:p w14:paraId="5268D36C" w14:textId="77777777" w:rsidR="005A7C04" w:rsidRDefault="005A7C04" w:rsidP="00896409">
            <w:r>
              <w:rPr>
                <w:noProof/>
              </w:rPr>
              <w:drawing>
                <wp:inline distT="0" distB="0" distL="0" distR="0" wp14:anchorId="4F93A275" wp14:editId="44612FC4">
                  <wp:extent cx="3016747" cy="3595263"/>
                  <wp:effectExtent l="12700" t="12700" r="19050" b="1206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49431" cy="3753391"/>
                          </a:xfrm>
                          <a:prstGeom prst="rect">
                            <a:avLst/>
                          </a:prstGeom>
                          <a:ln>
                            <a:solidFill>
                              <a:schemeClr val="accent1"/>
                            </a:solidFill>
                          </a:ln>
                        </pic:spPr>
                      </pic:pic>
                    </a:graphicData>
                  </a:graphic>
                </wp:inline>
              </w:drawing>
            </w:r>
          </w:p>
          <w:p w14:paraId="712EEE30" w14:textId="57F621AF" w:rsidR="005A7C04" w:rsidRDefault="005A7C04" w:rsidP="00896409">
            <w:r>
              <w:rPr>
                <w:noProof/>
              </w:rPr>
              <w:drawing>
                <wp:inline distT="0" distB="0" distL="0" distR="0" wp14:anchorId="18771151" wp14:editId="495EAEEA">
                  <wp:extent cx="3016250" cy="2535841"/>
                  <wp:effectExtent l="12700" t="12700" r="6350" b="171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69725" cy="2580799"/>
                          </a:xfrm>
                          <a:prstGeom prst="rect">
                            <a:avLst/>
                          </a:prstGeom>
                          <a:ln>
                            <a:solidFill>
                              <a:schemeClr val="accent1"/>
                            </a:solidFill>
                          </a:ln>
                        </pic:spPr>
                      </pic:pic>
                    </a:graphicData>
                  </a:graphic>
                </wp:inline>
              </w:drawing>
            </w:r>
          </w:p>
        </w:tc>
      </w:tr>
    </w:tbl>
    <w:p w14:paraId="6CDD085F" w14:textId="6132B511" w:rsidR="00F7491B" w:rsidRDefault="00C56D58" w:rsidP="00896409">
      <w:r>
        <w:t xml:space="preserve"> </w:t>
      </w:r>
    </w:p>
    <w:p w14:paraId="71593001" w14:textId="77777777" w:rsidR="009E05EB" w:rsidRPr="00F10A45" w:rsidRDefault="009E05EB" w:rsidP="00896409"/>
    <w:p w14:paraId="52CAE3BC" w14:textId="527825AC" w:rsidR="00896409" w:rsidRPr="009847A0" w:rsidRDefault="00896409" w:rsidP="00896409">
      <w:pPr>
        <w:rPr>
          <w:b/>
          <w:bCs/>
        </w:rPr>
      </w:pPr>
      <w:r w:rsidRPr="009847A0">
        <w:rPr>
          <w:b/>
          <w:bCs/>
        </w:rPr>
        <w:lastRenderedPageBreak/>
        <w:t>Прототип 2 – агент</w:t>
      </w:r>
      <w:r w:rsidR="009847A0" w:rsidRPr="009847A0">
        <w:rPr>
          <w:b/>
          <w:bCs/>
        </w:rPr>
        <w:t>-аналитик</w:t>
      </w:r>
    </w:p>
    <w:p w14:paraId="664A26FA" w14:textId="45C62973" w:rsidR="009847A0" w:rsidRDefault="009847A0" w:rsidP="00896409"/>
    <w:p w14:paraId="02DB2761" w14:textId="77777777" w:rsidR="009847A0" w:rsidRDefault="009847A0" w:rsidP="009847A0">
      <w:r>
        <w:t xml:space="preserve">Новый прототип системы — это </w:t>
      </w:r>
      <w:proofErr w:type="spellStart"/>
      <w:r>
        <w:t>рефакторинг</w:t>
      </w:r>
      <w:proofErr w:type="spellEnd"/>
      <w:r>
        <w:t xml:space="preserve"> старой версии на базе </w:t>
      </w:r>
      <w:proofErr w:type="spellStart"/>
      <w:r>
        <w:t>фреймворка</w:t>
      </w:r>
      <w:proofErr w:type="spellEnd"/>
      <w:r>
        <w:t xml:space="preserve"> </w:t>
      </w:r>
      <w:proofErr w:type="spellStart"/>
      <w:r>
        <w:t>LangGraph</w:t>
      </w:r>
      <w:proofErr w:type="spellEnd"/>
      <w:r>
        <w:t>. Теперь ключевые методы и обработчики из прежних монолитных модулей оформлены как отдельные инструменты (“</w:t>
      </w:r>
      <w:proofErr w:type="spellStart"/>
      <w:r>
        <w:t>tools</w:t>
      </w:r>
      <w:proofErr w:type="spellEnd"/>
      <w:r>
        <w:t>”), которые интеллектуальный агент может вызывать по мере необходимости — например, для запроса онтологий, данных или генерации диаграмм. Введено общее типизированное состояние (</w:t>
      </w:r>
      <w:proofErr w:type="spellStart"/>
      <w:r>
        <w:t>OntologyState</w:t>
      </w:r>
      <w:proofErr w:type="spellEnd"/>
      <w:r>
        <w:t>), позволяющее передавать результаты работы и вспомогательную информацию между узлами, что повышает прозрачность и управляемость всей логики.</w:t>
      </w:r>
    </w:p>
    <w:p w14:paraId="1F61E538" w14:textId="77777777" w:rsidR="009847A0" w:rsidRDefault="009847A0" w:rsidP="009847A0"/>
    <w:p w14:paraId="2BC1FF86" w14:textId="2C825775" w:rsidR="009847A0" w:rsidRDefault="009847A0" w:rsidP="009847A0">
      <w:r>
        <w:t>Что уже перенесено:</w:t>
      </w:r>
    </w:p>
    <w:p w14:paraId="2F52C93D" w14:textId="0CD9349D" w:rsidR="009847A0" w:rsidRDefault="009847A0" w:rsidP="009847A0">
      <w:pPr>
        <w:pStyle w:val="a4"/>
        <w:numPr>
          <w:ilvl w:val="0"/>
          <w:numId w:val="34"/>
        </w:numPr>
      </w:pPr>
      <w:r>
        <w:t>Логика интеллектуального анализа и маршрутизации запросов пользователя (классификация запроса как количественного, образовательного или агентского).</w:t>
      </w:r>
    </w:p>
    <w:p w14:paraId="72681113" w14:textId="2BAD68C5" w:rsidR="009847A0" w:rsidRDefault="009847A0" w:rsidP="009847A0">
      <w:pPr>
        <w:pStyle w:val="a4"/>
        <w:numPr>
          <w:ilvl w:val="0"/>
          <w:numId w:val="34"/>
        </w:numPr>
      </w:pPr>
      <w:r>
        <w:t xml:space="preserve">Доступ к базе Neo4j и инструменты для получения структуры онтологий и конкретных данных, генерация </w:t>
      </w:r>
      <w:proofErr w:type="spellStart"/>
      <w:r>
        <w:t>mermaid</w:t>
      </w:r>
      <w:proofErr w:type="spellEnd"/>
      <w:r>
        <w:t>-диаграмм на лету.</w:t>
      </w:r>
    </w:p>
    <w:p w14:paraId="211FED6C" w14:textId="25AA9979" w:rsidR="009847A0" w:rsidRDefault="009847A0" w:rsidP="009847A0">
      <w:pPr>
        <w:pStyle w:val="a4"/>
        <w:numPr>
          <w:ilvl w:val="0"/>
          <w:numId w:val="34"/>
        </w:numPr>
      </w:pPr>
      <w:r>
        <w:t xml:space="preserve">Работа с внешним поиском данных (например, </w:t>
      </w:r>
      <w:proofErr w:type="spellStart"/>
      <w:r>
        <w:t>Tavily</w:t>
      </w:r>
      <w:proofErr w:type="spellEnd"/>
      <w:r>
        <w:t>).</w:t>
      </w:r>
    </w:p>
    <w:p w14:paraId="28AEBF16" w14:textId="43A8897F" w:rsidR="009847A0" w:rsidRDefault="009847A0" w:rsidP="009847A0">
      <w:pPr>
        <w:pStyle w:val="a4"/>
        <w:numPr>
          <w:ilvl w:val="0"/>
          <w:numId w:val="34"/>
        </w:numPr>
      </w:pPr>
      <w:r>
        <w:t>Централизованный контроль итераций и финальной агрегации результата в узле-оценщике.</w:t>
      </w:r>
    </w:p>
    <w:p w14:paraId="4ACD8467" w14:textId="62CDA6FD" w:rsidR="009847A0" w:rsidRDefault="009847A0" w:rsidP="009847A0">
      <w:r>
        <w:t>Что еще не перенесено:</w:t>
      </w:r>
    </w:p>
    <w:p w14:paraId="1B9BE0C7" w14:textId="1BDAE2D2" w:rsidR="009847A0" w:rsidRDefault="009847A0" w:rsidP="009847A0">
      <w:pPr>
        <w:pStyle w:val="a4"/>
        <w:numPr>
          <w:ilvl w:val="0"/>
          <w:numId w:val="35"/>
        </w:numPr>
      </w:pPr>
      <w:r>
        <w:t xml:space="preserve">Интерактивные </w:t>
      </w:r>
      <w:proofErr w:type="spellStart"/>
      <w:r>
        <w:t>дашборды</w:t>
      </w:r>
      <w:proofErr w:type="spellEnd"/>
      <w:r>
        <w:t xml:space="preserve"> и визуализация на </w:t>
      </w:r>
      <w:proofErr w:type="spellStart"/>
      <w:r>
        <w:t>Flask</w:t>
      </w:r>
      <w:proofErr w:type="spellEnd"/>
      <w:r>
        <w:t>/</w:t>
      </w:r>
      <w:proofErr w:type="spellStart"/>
      <w:r>
        <w:t>Plotly</w:t>
      </w:r>
      <w:proofErr w:type="spellEnd"/>
      <w:r>
        <w:t xml:space="preserve"> остаются в старой архитектуре и пока отсутствуют в </w:t>
      </w:r>
      <w:proofErr w:type="spellStart"/>
      <w:r>
        <w:t>LangGraph</w:t>
      </w:r>
      <w:proofErr w:type="spellEnd"/>
      <w:r>
        <w:t>-прототипе.</w:t>
      </w:r>
    </w:p>
    <w:p w14:paraId="2C1D5CBB" w14:textId="496F3E7B" w:rsidR="009847A0" w:rsidRDefault="009847A0" w:rsidP="009847A0">
      <w:pPr>
        <w:pStyle w:val="a4"/>
        <w:numPr>
          <w:ilvl w:val="0"/>
          <w:numId w:val="35"/>
        </w:numPr>
      </w:pPr>
      <w:r>
        <w:t>ETL-модули (</w:t>
      </w:r>
      <w:proofErr w:type="spellStart"/>
      <w:r>
        <w:t>парсинг</w:t>
      </w:r>
      <w:proofErr w:type="spellEnd"/>
      <w:r>
        <w:t xml:space="preserve"> и загрузка </w:t>
      </w:r>
      <w:proofErr w:type="spellStart"/>
      <w:r>
        <w:t>Excel</w:t>
      </w:r>
      <w:proofErr w:type="spellEnd"/>
      <w:r>
        <w:t>) не интегрированы: в будущем этот слой будет выделен в отдельного агента-</w:t>
      </w:r>
      <w:proofErr w:type="spellStart"/>
      <w:r>
        <w:t>парсера</w:t>
      </w:r>
      <w:proofErr w:type="spellEnd"/>
      <w:r>
        <w:t>, взаимодействующего с основным агентом.</w:t>
      </w:r>
    </w:p>
    <w:p w14:paraId="7ACC827E" w14:textId="3115ABE8" w:rsidR="009847A0" w:rsidRDefault="009847A0" w:rsidP="009847A0">
      <w:pPr>
        <w:pStyle w:val="a4"/>
        <w:numPr>
          <w:ilvl w:val="0"/>
          <w:numId w:val="35"/>
        </w:numPr>
      </w:pPr>
      <w:proofErr w:type="spellStart"/>
      <w:r>
        <w:t>Telegram</w:t>
      </w:r>
      <w:proofErr w:type="spellEnd"/>
      <w:r>
        <w:t>-бот и веб-интерфейс нового типа не реализованы.</w:t>
      </w:r>
    </w:p>
    <w:p w14:paraId="12B70773" w14:textId="77777777" w:rsidR="009847A0" w:rsidRDefault="009847A0" w:rsidP="009847A0">
      <w:pPr>
        <w:pStyle w:val="a4"/>
        <w:numPr>
          <w:ilvl w:val="0"/>
          <w:numId w:val="35"/>
        </w:numPr>
      </w:pPr>
      <w:r>
        <w:t>Нет региональной детализации и работы со всеми 85 субъектами РФ в этом прототипе.</w:t>
      </w:r>
    </w:p>
    <w:p w14:paraId="12A57B01" w14:textId="77777777" w:rsidR="009847A0" w:rsidRDefault="009847A0" w:rsidP="009847A0"/>
    <w:p w14:paraId="5E30F871" w14:textId="716C9FFD" w:rsidR="009847A0" w:rsidRDefault="009847A0" w:rsidP="009847A0">
      <w:r>
        <w:t xml:space="preserve">Таким образом, новый прототип — это модульное “ядро” для интеллектуальной логики и работы с онтологиями, с переносом инструментальных методов из старого монолита и закладкой основной архитектурной шины для интеграции будущих компонентов (ETL, </w:t>
      </w:r>
      <w:proofErr w:type="spellStart"/>
      <w:r>
        <w:t>дашборды</w:t>
      </w:r>
      <w:proofErr w:type="spellEnd"/>
      <w:r>
        <w:t xml:space="preserve">, интерфейсы) в </w:t>
      </w:r>
      <w:proofErr w:type="spellStart"/>
      <w:r>
        <w:t>агентном</w:t>
      </w:r>
      <w:proofErr w:type="spellEnd"/>
      <w:r>
        <w:t xml:space="preserve"> формате.</w:t>
      </w:r>
    </w:p>
    <w:p w14:paraId="228CD963" w14:textId="58E827B3" w:rsidR="00896409" w:rsidRDefault="00896409" w:rsidP="00896409"/>
    <w:p w14:paraId="5D47D4CB" w14:textId="429E7AAC" w:rsidR="009E05EB" w:rsidRDefault="002457C7" w:rsidP="00896409">
      <w:hyperlink r:id="rId32" w:history="1">
        <w:r w:rsidR="009E05EB" w:rsidRPr="00D07472">
          <w:rPr>
            <w:rStyle w:val="a6"/>
          </w:rPr>
          <w:t>https://github.com/KochemirovSergey/agent_analitics</w:t>
        </w:r>
      </w:hyperlink>
    </w:p>
    <w:p w14:paraId="5AD35ECF" w14:textId="77777777" w:rsidR="009E05EB" w:rsidRDefault="009E05EB" w:rsidP="00896409"/>
    <w:p w14:paraId="1E986F07" w14:textId="77777777" w:rsidR="009E05EB" w:rsidRDefault="009E05EB" w:rsidP="00896409"/>
    <w:p w14:paraId="5D57B678" w14:textId="4D323DE1" w:rsidR="009847A0" w:rsidRPr="009E05EB" w:rsidRDefault="009847A0" w:rsidP="00896409">
      <w:pPr>
        <w:rPr>
          <w:b/>
          <w:bCs/>
        </w:rPr>
      </w:pPr>
      <w:r w:rsidRPr="009E05EB">
        <w:rPr>
          <w:b/>
          <w:bCs/>
          <w:highlight w:val="yellow"/>
        </w:rPr>
        <w:t>РИД</w:t>
      </w:r>
    </w:p>
    <w:p w14:paraId="23CFDA35" w14:textId="177D76C1" w:rsidR="000E64A9" w:rsidRDefault="000E64A9" w:rsidP="00492665">
      <w:pPr>
        <w:rPr>
          <w:rFonts w:cs="Times New Roman"/>
        </w:rPr>
      </w:pPr>
    </w:p>
    <w:p w14:paraId="43418D06" w14:textId="1287CA98" w:rsidR="009E05EB" w:rsidRDefault="00202F23" w:rsidP="00202F23">
      <w:pPr>
        <w:pStyle w:val="2"/>
      </w:pPr>
      <w:r w:rsidRPr="001054B0">
        <w:t>Планы по созданию и защите интеллектуальной собственности.</w:t>
      </w:r>
    </w:p>
    <w:p w14:paraId="7E73D725" w14:textId="4F7A102B" w:rsidR="00202F23" w:rsidRPr="00822F78" w:rsidRDefault="00822F78" w:rsidP="00202F23">
      <w:pPr>
        <w:rPr>
          <w:b/>
          <w:bCs/>
        </w:rPr>
      </w:pPr>
      <w:r w:rsidRPr="00822F78">
        <w:rPr>
          <w:b/>
          <w:bCs/>
        </w:rPr>
        <w:lastRenderedPageBreak/>
        <w:t>Авторские права</w:t>
      </w:r>
    </w:p>
    <w:p w14:paraId="28010C92" w14:textId="18CB2128" w:rsidR="00822F78" w:rsidRDefault="00822F78" w:rsidP="00202F23">
      <w:r w:rsidRPr="00822F78">
        <w:rPr>
          <w:noProof/>
        </w:rPr>
        <w:drawing>
          <wp:inline distT="0" distB="0" distL="0" distR="0" wp14:anchorId="7C247C57" wp14:editId="2341660A">
            <wp:extent cx="5940425" cy="3209925"/>
            <wp:effectExtent l="0" t="0" r="3175"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3209925"/>
                    </a:xfrm>
                    <a:prstGeom prst="rect">
                      <a:avLst/>
                    </a:prstGeom>
                  </pic:spPr>
                </pic:pic>
              </a:graphicData>
            </a:graphic>
          </wp:inline>
        </w:drawing>
      </w:r>
    </w:p>
    <w:p w14:paraId="43C3C5B6" w14:textId="181EE624" w:rsidR="00822F78" w:rsidRDefault="00822F78" w:rsidP="00202F23"/>
    <w:p w14:paraId="60A03CE4" w14:textId="5AEE5F61" w:rsidR="00F10A45" w:rsidRPr="001054B0" w:rsidRDefault="00F10A45" w:rsidP="00F10A45">
      <w:pPr>
        <w:pStyle w:val="1"/>
      </w:pPr>
      <w:r w:rsidRPr="001054B0">
        <w:t>Перспективы коммерциализации</w:t>
      </w:r>
    </w:p>
    <w:p w14:paraId="768CD244" w14:textId="136B8181" w:rsidR="00822F78" w:rsidRDefault="00822F78" w:rsidP="00202F23"/>
    <w:p w14:paraId="1E53DCA6" w14:textId="560C021F" w:rsidR="00822F78" w:rsidRDefault="00F10A45" w:rsidP="00F10A45">
      <w:pPr>
        <w:pStyle w:val="2"/>
      </w:pPr>
      <w:r w:rsidRPr="001054B0">
        <w:rPr>
          <w:szCs w:val="28"/>
        </w:rPr>
        <w:t>Объем</w:t>
      </w:r>
      <w:r w:rsidRPr="001054B0">
        <w:t xml:space="preserve"> и емкость рынка продукта, анализ современного состояния и перспектив развития отрасли, в которой реализуется проект (</w:t>
      </w:r>
      <w:r w:rsidRPr="001054B0">
        <w:rPr>
          <w:i/>
        </w:rPr>
        <w:t>если рынок новый, необходимо представить его описание</w:t>
      </w:r>
      <w:r w:rsidRPr="001054B0">
        <w:t>).</w:t>
      </w:r>
    </w:p>
    <w:p w14:paraId="674CA596" w14:textId="5BDABEB7" w:rsidR="00F10A45" w:rsidRDefault="00DD779E" w:rsidP="00F10A45">
      <w:pPr>
        <w:rPr>
          <w:b/>
          <w:bCs/>
        </w:rPr>
      </w:pPr>
      <w:r w:rsidRPr="00DD779E">
        <w:rPr>
          <w:b/>
          <w:bCs/>
        </w:rPr>
        <w:t xml:space="preserve">Рынок </w:t>
      </w:r>
      <w:r w:rsidRPr="00DD779E">
        <w:rPr>
          <w:b/>
          <w:bCs/>
          <w:lang w:val="en-US"/>
        </w:rPr>
        <w:t>EdTech</w:t>
      </w:r>
      <w:r w:rsidRPr="00DD779E">
        <w:rPr>
          <w:b/>
          <w:bCs/>
        </w:rPr>
        <w:t xml:space="preserve">, сегмент </w:t>
      </w:r>
      <w:proofErr w:type="spellStart"/>
      <w:r w:rsidRPr="00DD779E">
        <w:rPr>
          <w:b/>
          <w:bCs/>
        </w:rPr>
        <w:t>Market</w:t>
      </w:r>
      <w:proofErr w:type="spellEnd"/>
      <w:r w:rsidRPr="00DD779E">
        <w:rPr>
          <w:b/>
          <w:bCs/>
        </w:rPr>
        <w:t xml:space="preserve"> </w:t>
      </w:r>
      <w:proofErr w:type="spellStart"/>
      <w:r w:rsidRPr="00DD779E">
        <w:rPr>
          <w:b/>
          <w:bCs/>
        </w:rPr>
        <w:t>Intelligence</w:t>
      </w:r>
      <w:proofErr w:type="spellEnd"/>
    </w:p>
    <w:tbl>
      <w:tblPr>
        <w:tblStyle w:val="a8"/>
        <w:tblW w:w="0" w:type="auto"/>
        <w:tblLook w:val="04A0" w:firstRow="1" w:lastRow="0" w:firstColumn="1" w:lastColumn="0" w:noHBand="0" w:noVBand="1"/>
      </w:tblPr>
      <w:tblGrid>
        <w:gridCol w:w="4815"/>
        <w:gridCol w:w="1415"/>
        <w:gridCol w:w="3115"/>
      </w:tblGrid>
      <w:tr w:rsidR="00DD779E" w14:paraId="2BDC9280" w14:textId="77777777" w:rsidTr="00DD779E">
        <w:tc>
          <w:tcPr>
            <w:tcW w:w="4815" w:type="dxa"/>
            <w:vAlign w:val="bottom"/>
          </w:tcPr>
          <w:p w14:paraId="62A9C367" w14:textId="25692F35" w:rsidR="00DD779E" w:rsidRDefault="00DD779E" w:rsidP="00DD779E">
            <w:r>
              <w:rPr>
                <w:rFonts w:ascii="Calibri" w:hAnsi="Calibri" w:cs="Calibri"/>
                <w:color w:val="000000"/>
              </w:rPr>
              <w:t>Среднее значение размера мирового рынка</w:t>
            </w:r>
          </w:p>
        </w:tc>
        <w:tc>
          <w:tcPr>
            <w:tcW w:w="1415" w:type="dxa"/>
            <w:vAlign w:val="bottom"/>
          </w:tcPr>
          <w:p w14:paraId="25BA2F78" w14:textId="44DB483F" w:rsidR="00DD779E" w:rsidRDefault="00DD779E" w:rsidP="00DD779E">
            <w:r>
              <w:rPr>
                <w:rFonts w:ascii="Calibri" w:hAnsi="Calibri" w:cs="Calibri"/>
                <w:color w:val="000000"/>
              </w:rPr>
              <w:t>218,31</w:t>
            </w:r>
          </w:p>
        </w:tc>
        <w:tc>
          <w:tcPr>
            <w:tcW w:w="3115" w:type="dxa"/>
            <w:vAlign w:val="bottom"/>
          </w:tcPr>
          <w:p w14:paraId="72BBDB64" w14:textId="1CA4F773" w:rsidR="00DD779E" w:rsidRDefault="00DD779E" w:rsidP="00DD779E">
            <w:r>
              <w:rPr>
                <w:rFonts w:ascii="Calibri" w:hAnsi="Calibri" w:cs="Calibri"/>
                <w:color w:val="000000"/>
              </w:rPr>
              <w:t>млрд долларов</w:t>
            </w:r>
          </w:p>
        </w:tc>
      </w:tr>
      <w:tr w:rsidR="00DD779E" w14:paraId="08F42E20" w14:textId="77777777" w:rsidTr="00DD779E">
        <w:tc>
          <w:tcPr>
            <w:tcW w:w="4815" w:type="dxa"/>
            <w:vAlign w:val="bottom"/>
          </w:tcPr>
          <w:p w14:paraId="47ED060D" w14:textId="7FB5BABC" w:rsidR="00DD779E" w:rsidRDefault="00DD779E" w:rsidP="00DD779E">
            <w:r>
              <w:rPr>
                <w:rFonts w:ascii="Calibri" w:hAnsi="Calibri" w:cs="Calibri"/>
                <w:color w:val="000000"/>
              </w:rPr>
              <w:t>Среднее значение CAGR мирового рынка</w:t>
            </w:r>
          </w:p>
        </w:tc>
        <w:tc>
          <w:tcPr>
            <w:tcW w:w="1415" w:type="dxa"/>
            <w:vAlign w:val="bottom"/>
          </w:tcPr>
          <w:p w14:paraId="6B0DFA7C" w14:textId="2B6F6265" w:rsidR="00DD779E" w:rsidRDefault="00DD779E" w:rsidP="00DD779E">
            <w:r>
              <w:rPr>
                <w:rFonts w:ascii="Calibri" w:hAnsi="Calibri" w:cs="Calibri"/>
                <w:color w:val="000000"/>
              </w:rPr>
              <w:t>14,49</w:t>
            </w:r>
          </w:p>
        </w:tc>
        <w:tc>
          <w:tcPr>
            <w:tcW w:w="3115" w:type="dxa"/>
            <w:vAlign w:val="bottom"/>
          </w:tcPr>
          <w:p w14:paraId="124F581E" w14:textId="4A2B3701" w:rsidR="00DD779E" w:rsidRDefault="00DD779E" w:rsidP="00DD779E">
            <w:r>
              <w:rPr>
                <w:rFonts w:ascii="Calibri" w:hAnsi="Calibri" w:cs="Calibri"/>
                <w:color w:val="000000"/>
              </w:rPr>
              <w:t>%</w:t>
            </w:r>
          </w:p>
        </w:tc>
      </w:tr>
      <w:tr w:rsidR="00DD779E" w14:paraId="74219785" w14:textId="77777777" w:rsidTr="00DD779E">
        <w:tc>
          <w:tcPr>
            <w:tcW w:w="4815" w:type="dxa"/>
            <w:vAlign w:val="bottom"/>
          </w:tcPr>
          <w:p w14:paraId="1A9A3015" w14:textId="76EA034B" w:rsidR="00DD779E" w:rsidRDefault="00DD779E" w:rsidP="00DD779E">
            <w:r>
              <w:rPr>
                <w:rFonts w:ascii="Calibri" w:hAnsi="Calibri" w:cs="Calibri"/>
                <w:color w:val="000000"/>
              </w:rPr>
              <w:t>Среднее значение рынка РФ</w:t>
            </w:r>
          </w:p>
        </w:tc>
        <w:tc>
          <w:tcPr>
            <w:tcW w:w="1415" w:type="dxa"/>
            <w:vAlign w:val="bottom"/>
          </w:tcPr>
          <w:p w14:paraId="283360C9" w14:textId="0A8D3D99" w:rsidR="00DD779E" w:rsidRDefault="00DD779E" w:rsidP="00DD779E">
            <w:r>
              <w:rPr>
                <w:rFonts w:ascii="Calibri" w:hAnsi="Calibri" w:cs="Calibri"/>
                <w:color w:val="000000"/>
              </w:rPr>
              <w:t>145</w:t>
            </w:r>
          </w:p>
        </w:tc>
        <w:tc>
          <w:tcPr>
            <w:tcW w:w="3115" w:type="dxa"/>
            <w:vAlign w:val="bottom"/>
          </w:tcPr>
          <w:p w14:paraId="5614B99D" w14:textId="6780D90B" w:rsidR="00DD779E" w:rsidRDefault="00DD779E" w:rsidP="00DD779E">
            <w:r>
              <w:rPr>
                <w:rFonts w:ascii="Calibri" w:hAnsi="Calibri" w:cs="Calibri"/>
                <w:color w:val="000000"/>
              </w:rPr>
              <w:t>млрд рублей</w:t>
            </w:r>
          </w:p>
        </w:tc>
      </w:tr>
      <w:tr w:rsidR="00DD779E" w14:paraId="30DF4CD8" w14:textId="77777777" w:rsidTr="00DD779E">
        <w:tc>
          <w:tcPr>
            <w:tcW w:w="4815" w:type="dxa"/>
            <w:vAlign w:val="bottom"/>
          </w:tcPr>
          <w:p w14:paraId="47BEC134" w14:textId="55135941" w:rsidR="00DD779E" w:rsidRDefault="00DD779E" w:rsidP="00DD779E">
            <w:r>
              <w:rPr>
                <w:rFonts w:ascii="Calibri" w:hAnsi="Calibri" w:cs="Calibri"/>
                <w:color w:val="000000"/>
              </w:rPr>
              <w:t>Среднее значение CAGR рынка РФ</w:t>
            </w:r>
          </w:p>
        </w:tc>
        <w:tc>
          <w:tcPr>
            <w:tcW w:w="1415" w:type="dxa"/>
            <w:vAlign w:val="bottom"/>
          </w:tcPr>
          <w:p w14:paraId="7C06B357" w14:textId="6253FFC8" w:rsidR="00DD779E" w:rsidRDefault="00DD779E" w:rsidP="00DD779E">
            <w:r>
              <w:rPr>
                <w:rFonts w:ascii="Calibri" w:hAnsi="Calibri" w:cs="Calibri"/>
                <w:color w:val="000000"/>
              </w:rPr>
              <w:t>21,5</w:t>
            </w:r>
          </w:p>
        </w:tc>
        <w:tc>
          <w:tcPr>
            <w:tcW w:w="3115" w:type="dxa"/>
            <w:vAlign w:val="bottom"/>
          </w:tcPr>
          <w:p w14:paraId="281B0D70" w14:textId="4B888E72" w:rsidR="00DD779E" w:rsidRDefault="00DD779E" w:rsidP="00DD779E">
            <w:r>
              <w:rPr>
                <w:rFonts w:ascii="Calibri" w:hAnsi="Calibri" w:cs="Calibri"/>
                <w:color w:val="000000"/>
              </w:rPr>
              <w:t>%</w:t>
            </w:r>
          </w:p>
        </w:tc>
      </w:tr>
      <w:tr w:rsidR="00DD779E" w14:paraId="2DBC8018" w14:textId="77777777" w:rsidTr="00DD779E">
        <w:tc>
          <w:tcPr>
            <w:tcW w:w="4815" w:type="dxa"/>
            <w:vAlign w:val="bottom"/>
          </w:tcPr>
          <w:p w14:paraId="0193B511" w14:textId="50CD8FBE" w:rsidR="00DD779E" w:rsidRDefault="00DD779E" w:rsidP="00DD779E">
            <w:r>
              <w:rPr>
                <w:rFonts w:ascii="Calibri" w:hAnsi="Calibri" w:cs="Calibri"/>
                <w:color w:val="000000"/>
              </w:rPr>
              <w:t xml:space="preserve">Среднее значение размера мирового рынка, сегмент </w:t>
            </w:r>
            <w:proofErr w:type="spellStart"/>
            <w:r>
              <w:rPr>
                <w:rFonts w:ascii="Calibri" w:hAnsi="Calibri" w:cs="Calibri"/>
                <w:color w:val="000000"/>
              </w:rPr>
              <w:t>EdTech</w:t>
            </w:r>
            <w:proofErr w:type="spellEnd"/>
            <w:r>
              <w:rPr>
                <w:rFonts w:ascii="Calibri" w:hAnsi="Calibri" w:cs="Calibri"/>
                <w:color w:val="000000"/>
              </w:rPr>
              <w:t xml:space="preserve"> — </w:t>
            </w:r>
            <w:proofErr w:type="spellStart"/>
            <w:r>
              <w:rPr>
                <w:rFonts w:ascii="Calibri" w:hAnsi="Calibri" w:cs="Calibri"/>
                <w:color w:val="000000"/>
              </w:rPr>
              <w:t>Market</w:t>
            </w:r>
            <w:proofErr w:type="spellEnd"/>
            <w:r>
              <w:rPr>
                <w:rFonts w:ascii="Calibri" w:hAnsi="Calibri" w:cs="Calibri"/>
                <w:color w:val="000000"/>
              </w:rPr>
              <w:t xml:space="preserve"> </w:t>
            </w:r>
            <w:proofErr w:type="spellStart"/>
            <w:r>
              <w:rPr>
                <w:rFonts w:ascii="Calibri" w:hAnsi="Calibri" w:cs="Calibri"/>
                <w:color w:val="000000"/>
              </w:rPr>
              <w:t>Intelligence</w:t>
            </w:r>
            <w:proofErr w:type="spellEnd"/>
          </w:p>
        </w:tc>
        <w:tc>
          <w:tcPr>
            <w:tcW w:w="1415" w:type="dxa"/>
            <w:vAlign w:val="bottom"/>
          </w:tcPr>
          <w:p w14:paraId="1A96024D" w14:textId="79104E2D" w:rsidR="00DD779E" w:rsidRDefault="00DD779E" w:rsidP="00DD779E">
            <w:r>
              <w:rPr>
                <w:rFonts w:ascii="Calibri" w:hAnsi="Calibri" w:cs="Calibri"/>
                <w:color w:val="000000"/>
              </w:rPr>
              <w:t>15</w:t>
            </w:r>
          </w:p>
        </w:tc>
        <w:tc>
          <w:tcPr>
            <w:tcW w:w="3115" w:type="dxa"/>
            <w:vAlign w:val="bottom"/>
          </w:tcPr>
          <w:p w14:paraId="07E31580" w14:textId="0194129B" w:rsidR="00DD779E" w:rsidRDefault="00DD779E" w:rsidP="00DD779E">
            <w:r>
              <w:rPr>
                <w:rFonts w:ascii="Calibri" w:hAnsi="Calibri" w:cs="Calibri"/>
                <w:color w:val="000000"/>
              </w:rPr>
              <w:t>млрд долларов</w:t>
            </w:r>
          </w:p>
        </w:tc>
      </w:tr>
      <w:tr w:rsidR="00DD779E" w14:paraId="1CFD6F22" w14:textId="77777777" w:rsidTr="00DD779E">
        <w:tc>
          <w:tcPr>
            <w:tcW w:w="4815" w:type="dxa"/>
            <w:vAlign w:val="bottom"/>
          </w:tcPr>
          <w:p w14:paraId="338AD779" w14:textId="289A7A55" w:rsidR="00DD779E" w:rsidRDefault="00DD779E" w:rsidP="00DD779E">
            <w:r>
              <w:rPr>
                <w:rFonts w:ascii="Calibri" w:hAnsi="Calibri" w:cs="Calibri"/>
                <w:color w:val="000000"/>
              </w:rPr>
              <w:t xml:space="preserve">Среднее значение размера рынка РФ, сегмент </w:t>
            </w:r>
            <w:proofErr w:type="spellStart"/>
            <w:r>
              <w:rPr>
                <w:rFonts w:ascii="Calibri" w:hAnsi="Calibri" w:cs="Calibri"/>
                <w:color w:val="000000"/>
              </w:rPr>
              <w:t>EdTech</w:t>
            </w:r>
            <w:proofErr w:type="spellEnd"/>
            <w:r>
              <w:rPr>
                <w:rFonts w:ascii="Calibri" w:hAnsi="Calibri" w:cs="Calibri"/>
                <w:color w:val="000000"/>
              </w:rPr>
              <w:t xml:space="preserve"> — </w:t>
            </w:r>
            <w:proofErr w:type="spellStart"/>
            <w:r>
              <w:rPr>
                <w:rFonts w:ascii="Calibri" w:hAnsi="Calibri" w:cs="Calibri"/>
                <w:color w:val="000000"/>
              </w:rPr>
              <w:t>Market</w:t>
            </w:r>
            <w:proofErr w:type="spellEnd"/>
            <w:r>
              <w:rPr>
                <w:rFonts w:ascii="Calibri" w:hAnsi="Calibri" w:cs="Calibri"/>
                <w:color w:val="000000"/>
              </w:rPr>
              <w:t xml:space="preserve"> </w:t>
            </w:r>
            <w:proofErr w:type="spellStart"/>
            <w:r>
              <w:rPr>
                <w:rFonts w:ascii="Calibri" w:hAnsi="Calibri" w:cs="Calibri"/>
                <w:color w:val="000000"/>
              </w:rPr>
              <w:t>Intelligence</w:t>
            </w:r>
            <w:proofErr w:type="spellEnd"/>
          </w:p>
        </w:tc>
        <w:tc>
          <w:tcPr>
            <w:tcW w:w="1415" w:type="dxa"/>
            <w:vAlign w:val="bottom"/>
          </w:tcPr>
          <w:p w14:paraId="7079085F" w14:textId="230B9999" w:rsidR="00DD779E" w:rsidRDefault="00DD779E" w:rsidP="00DD779E">
            <w:r>
              <w:rPr>
                <w:rFonts w:ascii="Calibri" w:hAnsi="Calibri" w:cs="Calibri"/>
                <w:color w:val="000000"/>
              </w:rPr>
              <w:t>8,33</w:t>
            </w:r>
          </w:p>
        </w:tc>
        <w:tc>
          <w:tcPr>
            <w:tcW w:w="3115" w:type="dxa"/>
            <w:vAlign w:val="bottom"/>
          </w:tcPr>
          <w:p w14:paraId="6E430AAD" w14:textId="32DD1A7A" w:rsidR="00DD779E" w:rsidRDefault="00DD779E" w:rsidP="00DD779E">
            <w:r>
              <w:rPr>
                <w:rFonts w:ascii="Calibri" w:hAnsi="Calibri" w:cs="Calibri"/>
                <w:color w:val="000000"/>
              </w:rPr>
              <w:t>млрд рублей</w:t>
            </w:r>
          </w:p>
        </w:tc>
      </w:tr>
      <w:tr w:rsidR="00DD779E" w14:paraId="6BAA4052" w14:textId="77777777" w:rsidTr="00DD779E">
        <w:tc>
          <w:tcPr>
            <w:tcW w:w="4815" w:type="dxa"/>
            <w:vAlign w:val="bottom"/>
          </w:tcPr>
          <w:p w14:paraId="419D2E90" w14:textId="674D7D9B" w:rsidR="00DD779E" w:rsidRDefault="00DD779E" w:rsidP="00DD779E">
            <w:r>
              <w:rPr>
                <w:rFonts w:ascii="Calibri" w:hAnsi="Calibri" w:cs="Calibri"/>
                <w:color w:val="000000"/>
              </w:rPr>
              <w:t>Доля сегмента на мировом рынке</w:t>
            </w:r>
          </w:p>
        </w:tc>
        <w:tc>
          <w:tcPr>
            <w:tcW w:w="1415" w:type="dxa"/>
            <w:vAlign w:val="bottom"/>
          </w:tcPr>
          <w:p w14:paraId="46102187" w14:textId="22D8817F" w:rsidR="00DD779E" w:rsidRDefault="00DD779E" w:rsidP="00DD779E">
            <w:r>
              <w:rPr>
                <w:rFonts w:ascii="Calibri" w:hAnsi="Calibri" w:cs="Calibri"/>
                <w:color w:val="000000"/>
              </w:rPr>
              <w:t>10</w:t>
            </w:r>
          </w:p>
        </w:tc>
        <w:tc>
          <w:tcPr>
            <w:tcW w:w="3115" w:type="dxa"/>
            <w:vAlign w:val="bottom"/>
          </w:tcPr>
          <w:p w14:paraId="73E3225D" w14:textId="66ECA4F9" w:rsidR="00DD779E" w:rsidRDefault="00DD779E" w:rsidP="00DD779E">
            <w:r>
              <w:rPr>
                <w:rFonts w:ascii="Calibri" w:hAnsi="Calibri" w:cs="Calibri"/>
                <w:color w:val="000000"/>
              </w:rPr>
              <w:t>%</w:t>
            </w:r>
          </w:p>
        </w:tc>
      </w:tr>
      <w:tr w:rsidR="00DD779E" w14:paraId="1E14E4D1" w14:textId="77777777" w:rsidTr="00DD779E">
        <w:tc>
          <w:tcPr>
            <w:tcW w:w="4815" w:type="dxa"/>
            <w:vAlign w:val="bottom"/>
          </w:tcPr>
          <w:p w14:paraId="7D727169" w14:textId="1F81DB5F" w:rsidR="00DD779E" w:rsidRDefault="00DD779E" w:rsidP="00DD779E">
            <w:r>
              <w:rPr>
                <w:rFonts w:ascii="Calibri" w:hAnsi="Calibri" w:cs="Calibri"/>
                <w:color w:val="000000"/>
              </w:rPr>
              <w:t>Доля сегмента на рынке РФ</w:t>
            </w:r>
          </w:p>
        </w:tc>
        <w:tc>
          <w:tcPr>
            <w:tcW w:w="1415" w:type="dxa"/>
            <w:vAlign w:val="bottom"/>
          </w:tcPr>
          <w:p w14:paraId="2A75D171" w14:textId="0F1053CF" w:rsidR="00DD779E" w:rsidRDefault="00DD779E" w:rsidP="00DD779E">
            <w:r>
              <w:rPr>
                <w:rFonts w:ascii="Calibri" w:hAnsi="Calibri" w:cs="Calibri"/>
                <w:color w:val="000000"/>
              </w:rPr>
              <w:t>5,74</w:t>
            </w:r>
          </w:p>
        </w:tc>
        <w:tc>
          <w:tcPr>
            <w:tcW w:w="3115" w:type="dxa"/>
            <w:vAlign w:val="bottom"/>
          </w:tcPr>
          <w:p w14:paraId="04F09F1E" w14:textId="759D901F" w:rsidR="00DD779E" w:rsidRDefault="00DD779E" w:rsidP="00DD779E">
            <w:r>
              <w:rPr>
                <w:rFonts w:ascii="Calibri" w:hAnsi="Calibri" w:cs="Calibri"/>
                <w:color w:val="000000"/>
              </w:rPr>
              <w:t>%</w:t>
            </w:r>
          </w:p>
        </w:tc>
      </w:tr>
      <w:tr w:rsidR="00DD779E" w14:paraId="720D36FE" w14:textId="77777777" w:rsidTr="00DD779E">
        <w:tc>
          <w:tcPr>
            <w:tcW w:w="4815" w:type="dxa"/>
            <w:vAlign w:val="bottom"/>
          </w:tcPr>
          <w:p w14:paraId="0B78BBFF" w14:textId="38AEE1C2" w:rsidR="00DD779E" w:rsidRDefault="00DD779E" w:rsidP="00DD779E">
            <w:r>
              <w:rPr>
                <w:rFonts w:ascii="Calibri" w:hAnsi="Calibri" w:cs="Calibri"/>
                <w:color w:val="000000"/>
              </w:rPr>
              <w:t>Доля ранка РФ в мировом рынке</w:t>
            </w:r>
          </w:p>
        </w:tc>
        <w:tc>
          <w:tcPr>
            <w:tcW w:w="1415" w:type="dxa"/>
            <w:vAlign w:val="bottom"/>
          </w:tcPr>
          <w:p w14:paraId="31D0CBDA" w14:textId="006BDBC8" w:rsidR="00DD779E" w:rsidRDefault="00DD779E" w:rsidP="00DD779E">
            <w:r>
              <w:rPr>
                <w:rFonts w:ascii="Calibri" w:hAnsi="Calibri" w:cs="Calibri"/>
                <w:color w:val="000000"/>
              </w:rPr>
              <w:t>0,83</w:t>
            </w:r>
          </w:p>
        </w:tc>
        <w:tc>
          <w:tcPr>
            <w:tcW w:w="3115" w:type="dxa"/>
            <w:vAlign w:val="bottom"/>
          </w:tcPr>
          <w:p w14:paraId="32293619" w14:textId="2EDE5910" w:rsidR="00DD779E" w:rsidRDefault="00DD779E" w:rsidP="00DD779E">
            <w:r>
              <w:rPr>
                <w:rFonts w:ascii="Calibri" w:hAnsi="Calibri" w:cs="Calibri"/>
                <w:color w:val="000000"/>
              </w:rPr>
              <w:t>%</w:t>
            </w:r>
          </w:p>
        </w:tc>
      </w:tr>
    </w:tbl>
    <w:p w14:paraId="71D35AA1" w14:textId="25D037C2" w:rsidR="00DD779E" w:rsidRDefault="00DD779E" w:rsidP="00F10A45"/>
    <w:p w14:paraId="08B74FCE" w14:textId="77777777" w:rsidR="00DD779E" w:rsidRDefault="00DD779E" w:rsidP="00DD779E">
      <w:pPr>
        <w:rPr>
          <w:rFonts w:cs="Times New Roman"/>
          <w:b/>
          <w:bCs/>
          <w:szCs w:val="28"/>
        </w:rPr>
      </w:pPr>
    </w:p>
    <w:p w14:paraId="7724A3E1" w14:textId="4A751519" w:rsidR="00DD779E" w:rsidRPr="00DD779E" w:rsidRDefault="00DD779E" w:rsidP="00DD779E">
      <w:pPr>
        <w:rPr>
          <w:rFonts w:eastAsia="Times New Roman" w:cs="Times New Roman"/>
          <w:b/>
          <w:bCs/>
          <w:szCs w:val="28"/>
          <w:lang w:eastAsia="ru-RU"/>
        </w:rPr>
      </w:pPr>
      <w:r w:rsidRPr="00DD779E">
        <w:rPr>
          <w:rFonts w:cs="Times New Roman"/>
          <w:b/>
          <w:bCs/>
          <w:szCs w:val="28"/>
        </w:rPr>
        <w:lastRenderedPageBreak/>
        <w:t xml:space="preserve">Рынок </w:t>
      </w:r>
      <w:proofErr w:type="spellStart"/>
      <w:r w:rsidRPr="00DD779E">
        <w:rPr>
          <w:rFonts w:eastAsia="Times New Roman" w:cs="Times New Roman"/>
          <w:b/>
          <w:bCs/>
          <w:szCs w:val="28"/>
          <w:lang w:eastAsia="ru-RU"/>
        </w:rPr>
        <w:t>GovTech</w:t>
      </w:r>
      <w:proofErr w:type="spellEnd"/>
      <w:r w:rsidRPr="00DD779E">
        <w:rPr>
          <w:rFonts w:eastAsia="Times New Roman" w:cs="Times New Roman"/>
          <w:b/>
          <w:bCs/>
          <w:szCs w:val="28"/>
          <w:lang w:eastAsia="ru-RU"/>
        </w:rPr>
        <w:t xml:space="preserve"> Сегмент: AI</w:t>
      </w:r>
    </w:p>
    <w:tbl>
      <w:tblPr>
        <w:tblStyle w:val="a8"/>
        <w:tblW w:w="0" w:type="auto"/>
        <w:tblLook w:val="04A0" w:firstRow="1" w:lastRow="0" w:firstColumn="1" w:lastColumn="0" w:noHBand="0" w:noVBand="1"/>
      </w:tblPr>
      <w:tblGrid>
        <w:gridCol w:w="4815"/>
        <w:gridCol w:w="1415"/>
        <w:gridCol w:w="3115"/>
      </w:tblGrid>
      <w:tr w:rsidR="00905930" w14:paraId="41916566" w14:textId="77777777" w:rsidTr="00905930">
        <w:tc>
          <w:tcPr>
            <w:tcW w:w="4815" w:type="dxa"/>
            <w:vAlign w:val="bottom"/>
          </w:tcPr>
          <w:p w14:paraId="4B8DB1CB" w14:textId="04E3F01C" w:rsidR="00905930" w:rsidRDefault="00905930" w:rsidP="00905930">
            <w:r>
              <w:rPr>
                <w:rFonts w:ascii="Calibri" w:hAnsi="Calibri" w:cs="Calibri"/>
                <w:color w:val="000000"/>
              </w:rPr>
              <w:t>Среднее значение размера мирового рынка</w:t>
            </w:r>
          </w:p>
        </w:tc>
        <w:tc>
          <w:tcPr>
            <w:tcW w:w="1415" w:type="dxa"/>
            <w:vAlign w:val="bottom"/>
          </w:tcPr>
          <w:p w14:paraId="15EA97C3" w14:textId="377F1799" w:rsidR="00905930" w:rsidRDefault="00905930" w:rsidP="00905930">
            <w:r>
              <w:rPr>
                <w:rFonts w:ascii="Calibri" w:hAnsi="Calibri" w:cs="Calibri"/>
                <w:color w:val="000000"/>
              </w:rPr>
              <w:t>344</w:t>
            </w:r>
          </w:p>
        </w:tc>
        <w:tc>
          <w:tcPr>
            <w:tcW w:w="3115" w:type="dxa"/>
            <w:vAlign w:val="bottom"/>
          </w:tcPr>
          <w:p w14:paraId="63CCC43E" w14:textId="21B90F9E" w:rsidR="00905930" w:rsidRDefault="00905930" w:rsidP="00905930">
            <w:r>
              <w:rPr>
                <w:rFonts w:ascii="Calibri" w:hAnsi="Calibri" w:cs="Calibri"/>
                <w:color w:val="000000"/>
              </w:rPr>
              <w:t>млрд долларов</w:t>
            </w:r>
          </w:p>
        </w:tc>
      </w:tr>
      <w:tr w:rsidR="00905930" w14:paraId="15FD56D6" w14:textId="77777777" w:rsidTr="00905930">
        <w:tc>
          <w:tcPr>
            <w:tcW w:w="4815" w:type="dxa"/>
            <w:vAlign w:val="bottom"/>
          </w:tcPr>
          <w:p w14:paraId="01EBE2F5" w14:textId="5398DB5E" w:rsidR="00905930" w:rsidRDefault="00905930" w:rsidP="00905930">
            <w:r>
              <w:rPr>
                <w:rFonts w:ascii="Calibri" w:hAnsi="Calibri" w:cs="Calibri"/>
                <w:color w:val="000000"/>
              </w:rPr>
              <w:t>Среднее значение CAGR мирового рынка</w:t>
            </w:r>
          </w:p>
        </w:tc>
        <w:tc>
          <w:tcPr>
            <w:tcW w:w="1415" w:type="dxa"/>
            <w:vAlign w:val="bottom"/>
          </w:tcPr>
          <w:p w14:paraId="516E8FDE" w14:textId="2A247D1E" w:rsidR="00905930" w:rsidRDefault="00905930" w:rsidP="00905930">
            <w:r>
              <w:rPr>
                <w:rFonts w:ascii="Calibri" w:hAnsi="Calibri" w:cs="Calibri"/>
                <w:color w:val="000000"/>
              </w:rPr>
              <w:t>12</w:t>
            </w:r>
          </w:p>
        </w:tc>
        <w:tc>
          <w:tcPr>
            <w:tcW w:w="3115" w:type="dxa"/>
            <w:vAlign w:val="bottom"/>
          </w:tcPr>
          <w:p w14:paraId="199220B4" w14:textId="54E0A4D0" w:rsidR="00905930" w:rsidRDefault="00905930" w:rsidP="00905930">
            <w:r>
              <w:rPr>
                <w:rFonts w:ascii="Calibri" w:hAnsi="Calibri" w:cs="Calibri"/>
                <w:color w:val="000000"/>
              </w:rPr>
              <w:t>%</w:t>
            </w:r>
          </w:p>
        </w:tc>
      </w:tr>
      <w:tr w:rsidR="00905930" w14:paraId="4A5D4604" w14:textId="77777777" w:rsidTr="00905930">
        <w:tc>
          <w:tcPr>
            <w:tcW w:w="4815" w:type="dxa"/>
            <w:vAlign w:val="bottom"/>
          </w:tcPr>
          <w:p w14:paraId="32F9011F" w14:textId="491FB340" w:rsidR="00905930" w:rsidRDefault="00905930" w:rsidP="00905930">
            <w:r>
              <w:rPr>
                <w:rFonts w:ascii="Calibri" w:hAnsi="Calibri" w:cs="Calibri"/>
                <w:color w:val="000000"/>
              </w:rPr>
              <w:t>Среднее значение рынка РФ</w:t>
            </w:r>
          </w:p>
        </w:tc>
        <w:tc>
          <w:tcPr>
            <w:tcW w:w="1415" w:type="dxa"/>
            <w:vAlign w:val="bottom"/>
          </w:tcPr>
          <w:p w14:paraId="15ACD0A4" w14:textId="602C8979" w:rsidR="00905930" w:rsidRDefault="00905930" w:rsidP="00905930">
            <w:r>
              <w:rPr>
                <w:rFonts w:ascii="Calibri" w:hAnsi="Calibri" w:cs="Calibri"/>
                <w:color w:val="000000"/>
              </w:rPr>
              <w:t>1361,5</w:t>
            </w:r>
          </w:p>
        </w:tc>
        <w:tc>
          <w:tcPr>
            <w:tcW w:w="3115" w:type="dxa"/>
            <w:vAlign w:val="bottom"/>
          </w:tcPr>
          <w:p w14:paraId="21CCD6E8" w14:textId="27A2BE07" w:rsidR="00905930" w:rsidRDefault="00905930" w:rsidP="00905930">
            <w:r>
              <w:rPr>
                <w:rFonts w:ascii="Calibri" w:hAnsi="Calibri" w:cs="Calibri"/>
                <w:color w:val="000000"/>
              </w:rPr>
              <w:t>млрд рублей</w:t>
            </w:r>
          </w:p>
        </w:tc>
      </w:tr>
      <w:tr w:rsidR="00905930" w14:paraId="3EAA8EE5" w14:textId="77777777" w:rsidTr="00905930">
        <w:tc>
          <w:tcPr>
            <w:tcW w:w="4815" w:type="dxa"/>
            <w:vAlign w:val="bottom"/>
          </w:tcPr>
          <w:p w14:paraId="7753E915" w14:textId="2960C891" w:rsidR="00905930" w:rsidRDefault="00905930" w:rsidP="00905930">
            <w:r>
              <w:rPr>
                <w:rFonts w:ascii="Calibri" w:hAnsi="Calibri" w:cs="Calibri"/>
                <w:color w:val="000000"/>
              </w:rPr>
              <w:t>Среднее значение CAGR рынка РФ</w:t>
            </w:r>
          </w:p>
        </w:tc>
        <w:tc>
          <w:tcPr>
            <w:tcW w:w="1415" w:type="dxa"/>
            <w:vAlign w:val="bottom"/>
          </w:tcPr>
          <w:p w14:paraId="6921BE77" w14:textId="00FB3B18" w:rsidR="00905930" w:rsidRDefault="00905930" w:rsidP="00905930">
            <w:r>
              <w:rPr>
                <w:rFonts w:ascii="Calibri" w:hAnsi="Calibri" w:cs="Calibri"/>
                <w:color w:val="000000"/>
              </w:rPr>
              <w:t>17</w:t>
            </w:r>
          </w:p>
        </w:tc>
        <w:tc>
          <w:tcPr>
            <w:tcW w:w="3115" w:type="dxa"/>
            <w:vAlign w:val="bottom"/>
          </w:tcPr>
          <w:p w14:paraId="4E94D48A" w14:textId="4116C815" w:rsidR="00905930" w:rsidRDefault="00905930" w:rsidP="00905930">
            <w:r>
              <w:rPr>
                <w:rFonts w:ascii="Calibri" w:hAnsi="Calibri" w:cs="Calibri"/>
                <w:color w:val="000000"/>
              </w:rPr>
              <w:t>%</w:t>
            </w:r>
          </w:p>
        </w:tc>
      </w:tr>
      <w:tr w:rsidR="00905930" w14:paraId="3E029360" w14:textId="77777777" w:rsidTr="00905930">
        <w:tc>
          <w:tcPr>
            <w:tcW w:w="4815" w:type="dxa"/>
            <w:vAlign w:val="bottom"/>
          </w:tcPr>
          <w:p w14:paraId="3038BC16" w14:textId="2206A898" w:rsidR="00905930" w:rsidRDefault="00905930" w:rsidP="00905930">
            <w:r>
              <w:rPr>
                <w:rFonts w:ascii="Calibri" w:hAnsi="Calibri" w:cs="Calibri"/>
                <w:color w:val="000000"/>
              </w:rPr>
              <w:t xml:space="preserve">Среднее значение размера мирового рынка, </w:t>
            </w:r>
            <w:proofErr w:type="spellStart"/>
            <w:r>
              <w:rPr>
                <w:rFonts w:ascii="Calibri" w:hAnsi="Calibri" w:cs="Calibri"/>
                <w:color w:val="000000"/>
              </w:rPr>
              <w:t>GovTech</w:t>
            </w:r>
            <w:proofErr w:type="spellEnd"/>
            <w:r>
              <w:rPr>
                <w:rFonts w:ascii="Calibri" w:hAnsi="Calibri" w:cs="Calibri"/>
                <w:color w:val="000000"/>
              </w:rPr>
              <w:t xml:space="preserve"> — Сегмент "AI" (AI </w:t>
            </w:r>
            <w:proofErr w:type="spellStart"/>
            <w:r>
              <w:rPr>
                <w:rFonts w:ascii="Calibri" w:hAnsi="Calibri" w:cs="Calibri"/>
                <w:color w:val="000000"/>
              </w:rPr>
              <w:t>in</w:t>
            </w:r>
            <w:proofErr w:type="spellEnd"/>
            <w:r>
              <w:rPr>
                <w:rFonts w:ascii="Calibri" w:hAnsi="Calibri" w:cs="Calibri"/>
                <w:color w:val="000000"/>
              </w:rPr>
              <w:t xml:space="preserve"> </w:t>
            </w:r>
            <w:proofErr w:type="spellStart"/>
            <w:r>
              <w:rPr>
                <w:rFonts w:ascii="Calibri" w:hAnsi="Calibri" w:cs="Calibri"/>
                <w:color w:val="000000"/>
              </w:rPr>
              <w:t>Government</w:t>
            </w:r>
            <w:proofErr w:type="spellEnd"/>
            <w:r>
              <w:rPr>
                <w:rFonts w:ascii="Calibri" w:hAnsi="Calibri" w:cs="Calibri"/>
                <w:color w:val="000000"/>
              </w:rPr>
              <w:t>/</w:t>
            </w:r>
            <w:proofErr w:type="spellStart"/>
            <w:r>
              <w:rPr>
                <w:rFonts w:ascii="Calibri" w:hAnsi="Calibri" w:cs="Calibri"/>
                <w:color w:val="000000"/>
              </w:rPr>
              <w:t>Public</w:t>
            </w:r>
            <w:proofErr w:type="spellEnd"/>
            <w:r>
              <w:rPr>
                <w:rFonts w:ascii="Calibri" w:hAnsi="Calibri" w:cs="Calibri"/>
                <w:color w:val="000000"/>
              </w:rPr>
              <w:t xml:space="preserve"> </w:t>
            </w:r>
            <w:proofErr w:type="spellStart"/>
            <w:r>
              <w:rPr>
                <w:rFonts w:ascii="Calibri" w:hAnsi="Calibri" w:cs="Calibri"/>
                <w:color w:val="000000"/>
              </w:rPr>
              <w:t>Services</w:t>
            </w:r>
            <w:proofErr w:type="spellEnd"/>
            <w:r>
              <w:rPr>
                <w:rFonts w:ascii="Calibri" w:hAnsi="Calibri" w:cs="Calibri"/>
                <w:color w:val="000000"/>
              </w:rPr>
              <w:t>)</w:t>
            </w:r>
          </w:p>
        </w:tc>
        <w:tc>
          <w:tcPr>
            <w:tcW w:w="1415" w:type="dxa"/>
            <w:vAlign w:val="bottom"/>
          </w:tcPr>
          <w:p w14:paraId="0B946A1E" w14:textId="1B6FBE9C" w:rsidR="00905930" w:rsidRDefault="00905930" w:rsidP="00905930">
            <w:r>
              <w:rPr>
                <w:rFonts w:ascii="Calibri" w:hAnsi="Calibri" w:cs="Calibri"/>
                <w:color w:val="000000"/>
              </w:rPr>
              <w:t>14,57</w:t>
            </w:r>
          </w:p>
        </w:tc>
        <w:tc>
          <w:tcPr>
            <w:tcW w:w="3115" w:type="dxa"/>
            <w:vAlign w:val="bottom"/>
          </w:tcPr>
          <w:p w14:paraId="57B7B75F" w14:textId="3911A2AB" w:rsidR="00905930" w:rsidRDefault="00905930" w:rsidP="00905930">
            <w:r>
              <w:rPr>
                <w:rFonts w:ascii="Calibri" w:hAnsi="Calibri" w:cs="Calibri"/>
                <w:color w:val="000000"/>
              </w:rPr>
              <w:t>млрд долларов</w:t>
            </w:r>
          </w:p>
        </w:tc>
      </w:tr>
      <w:tr w:rsidR="00905930" w14:paraId="441EE623" w14:textId="77777777" w:rsidTr="00905930">
        <w:tc>
          <w:tcPr>
            <w:tcW w:w="4815" w:type="dxa"/>
            <w:vAlign w:val="bottom"/>
          </w:tcPr>
          <w:p w14:paraId="03DC97E1" w14:textId="749A3D54" w:rsidR="00905930" w:rsidRPr="00905930" w:rsidRDefault="00905930" w:rsidP="00905930">
            <w:pPr>
              <w:rPr>
                <w:lang w:val="en-US"/>
              </w:rPr>
            </w:pPr>
            <w:r>
              <w:rPr>
                <w:rFonts w:ascii="Calibri" w:hAnsi="Calibri" w:cs="Calibri"/>
                <w:color w:val="000000"/>
              </w:rPr>
              <w:t>Среднее</w:t>
            </w:r>
            <w:r w:rsidRPr="00905930">
              <w:rPr>
                <w:rFonts w:ascii="Calibri" w:hAnsi="Calibri" w:cs="Calibri"/>
                <w:color w:val="000000"/>
                <w:lang w:val="en-US"/>
              </w:rPr>
              <w:t xml:space="preserve"> </w:t>
            </w:r>
            <w:r>
              <w:rPr>
                <w:rFonts w:ascii="Calibri" w:hAnsi="Calibri" w:cs="Calibri"/>
                <w:color w:val="000000"/>
              </w:rPr>
              <w:t>значение</w:t>
            </w:r>
            <w:r w:rsidRPr="00905930">
              <w:rPr>
                <w:rFonts w:ascii="Calibri" w:hAnsi="Calibri" w:cs="Calibri"/>
                <w:color w:val="000000"/>
                <w:lang w:val="en-US"/>
              </w:rPr>
              <w:t xml:space="preserve"> </w:t>
            </w:r>
            <w:r>
              <w:rPr>
                <w:rFonts w:ascii="Calibri" w:hAnsi="Calibri" w:cs="Calibri"/>
                <w:color w:val="000000"/>
              </w:rPr>
              <w:t>размера</w:t>
            </w:r>
            <w:r w:rsidRPr="00905930">
              <w:rPr>
                <w:rFonts w:ascii="Calibri" w:hAnsi="Calibri" w:cs="Calibri"/>
                <w:color w:val="000000"/>
                <w:lang w:val="en-US"/>
              </w:rPr>
              <w:t xml:space="preserve"> </w:t>
            </w:r>
            <w:r>
              <w:rPr>
                <w:rFonts w:ascii="Calibri" w:hAnsi="Calibri" w:cs="Calibri"/>
                <w:color w:val="000000"/>
              </w:rPr>
              <w:t>рынка</w:t>
            </w:r>
            <w:r w:rsidRPr="00905930">
              <w:rPr>
                <w:rFonts w:ascii="Calibri" w:hAnsi="Calibri" w:cs="Calibri"/>
                <w:color w:val="000000"/>
                <w:lang w:val="en-US"/>
              </w:rPr>
              <w:t xml:space="preserve"> </w:t>
            </w:r>
            <w:r>
              <w:rPr>
                <w:rFonts w:ascii="Calibri" w:hAnsi="Calibri" w:cs="Calibri"/>
                <w:color w:val="000000"/>
              </w:rPr>
              <w:t>РФ</w:t>
            </w:r>
            <w:r w:rsidRPr="00905930">
              <w:rPr>
                <w:rFonts w:ascii="Calibri" w:hAnsi="Calibri" w:cs="Calibri"/>
                <w:color w:val="000000"/>
                <w:lang w:val="en-US"/>
              </w:rPr>
              <w:t xml:space="preserve">, </w:t>
            </w:r>
            <w:proofErr w:type="spellStart"/>
            <w:r w:rsidRPr="00905930">
              <w:rPr>
                <w:rFonts w:ascii="Calibri" w:hAnsi="Calibri" w:cs="Calibri"/>
                <w:color w:val="000000"/>
                <w:lang w:val="en-US"/>
              </w:rPr>
              <w:t>GovTech</w:t>
            </w:r>
            <w:proofErr w:type="spellEnd"/>
            <w:r w:rsidRPr="00905930">
              <w:rPr>
                <w:rFonts w:ascii="Calibri" w:hAnsi="Calibri" w:cs="Calibri"/>
                <w:color w:val="000000"/>
                <w:lang w:val="en-US"/>
              </w:rPr>
              <w:t xml:space="preserve"> — </w:t>
            </w:r>
            <w:r>
              <w:rPr>
                <w:rFonts w:ascii="Calibri" w:hAnsi="Calibri" w:cs="Calibri"/>
                <w:color w:val="000000"/>
              </w:rPr>
              <w:t>Сегмент</w:t>
            </w:r>
            <w:r w:rsidRPr="00905930">
              <w:rPr>
                <w:rFonts w:ascii="Calibri" w:hAnsi="Calibri" w:cs="Calibri"/>
                <w:color w:val="000000"/>
                <w:lang w:val="en-US"/>
              </w:rPr>
              <w:t xml:space="preserve"> "AI" (AI in Government/Public Services)</w:t>
            </w:r>
          </w:p>
        </w:tc>
        <w:tc>
          <w:tcPr>
            <w:tcW w:w="1415" w:type="dxa"/>
            <w:vAlign w:val="bottom"/>
          </w:tcPr>
          <w:p w14:paraId="40BB4996" w14:textId="03C4B4AC" w:rsidR="00905930" w:rsidRDefault="00905930" w:rsidP="00905930">
            <w:r>
              <w:rPr>
                <w:rFonts w:ascii="Calibri" w:hAnsi="Calibri" w:cs="Calibri"/>
                <w:color w:val="000000"/>
              </w:rPr>
              <w:t>48,66</w:t>
            </w:r>
          </w:p>
        </w:tc>
        <w:tc>
          <w:tcPr>
            <w:tcW w:w="3115" w:type="dxa"/>
            <w:vAlign w:val="bottom"/>
          </w:tcPr>
          <w:p w14:paraId="6C02D7D5" w14:textId="2E762C0B" w:rsidR="00905930" w:rsidRDefault="00905930" w:rsidP="00905930">
            <w:r>
              <w:rPr>
                <w:rFonts w:ascii="Calibri" w:hAnsi="Calibri" w:cs="Calibri"/>
                <w:color w:val="000000"/>
              </w:rPr>
              <w:t>млрд рублей</w:t>
            </w:r>
          </w:p>
        </w:tc>
      </w:tr>
      <w:tr w:rsidR="00905930" w14:paraId="1F00BAB7" w14:textId="77777777" w:rsidTr="00905930">
        <w:tc>
          <w:tcPr>
            <w:tcW w:w="4815" w:type="dxa"/>
            <w:vAlign w:val="bottom"/>
          </w:tcPr>
          <w:p w14:paraId="706FABF2" w14:textId="0684722C" w:rsidR="00905930" w:rsidRDefault="00905930" w:rsidP="00905930">
            <w:r>
              <w:rPr>
                <w:rFonts w:ascii="Calibri" w:hAnsi="Calibri" w:cs="Calibri"/>
                <w:color w:val="000000"/>
              </w:rPr>
              <w:t>Доля сегмента на мировом рынке</w:t>
            </w:r>
          </w:p>
        </w:tc>
        <w:tc>
          <w:tcPr>
            <w:tcW w:w="1415" w:type="dxa"/>
            <w:vAlign w:val="bottom"/>
          </w:tcPr>
          <w:p w14:paraId="07245DF3" w14:textId="2C53CBE7" w:rsidR="00905930" w:rsidRDefault="00905930" w:rsidP="00905930">
            <w:r>
              <w:rPr>
                <w:rFonts w:ascii="Calibri" w:hAnsi="Calibri" w:cs="Calibri"/>
                <w:color w:val="000000"/>
              </w:rPr>
              <w:t>4,23</w:t>
            </w:r>
          </w:p>
        </w:tc>
        <w:tc>
          <w:tcPr>
            <w:tcW w:w="3115" w:type="dxa"/>
            <w:vAlign w:val="bottom"/>
          </w:tcPr>
          <w:p w14:paraId="1934F0A5" w14:textId="44756A00" w:rsidR="00905930" w:rsidRDefault="00905930" w:rsidP="00905930">
            <w:r>
              <w:rPr>
                <w:rFonts w:ascii="Calibri" w:hAnsi="Calibri" w:cs="Calibri"/>
                <w:color w:val="000000"/>
              </w:rPr>
              <w:t>%</w:t>
            </w:r>
          </w:p>
        </w:tc>
      </w:tr>
      <w:tr w:rsidR="00905930" w14:paraId="39B3D155" w14:textId="77777777" w:rsidTr="00905930">
        <w:tc>
          <w:tcPr>
            <w:tcW w:w="4815" w:type="dxa"/>
            <w:vAlign w:val="bottom"/>
          </w:tcPr>
          <w:p w14:paraId="7A07D0F9" w14:textId="67706C9F" w:rsidR="00905930" w:rsidRDefault="00905930" w:rsidP="00905930">
            <w:r>
              <w:rPr>
                <w:rFonts w:ascii="Calibri" w:hAnsi="Calibri" w:cs="Calibri"/>
                <w:color w:val="000000"/>
              </w:rPr>
              <w:t>Доля сегмента на рынке РФ</w:t>
            </w:r>
          </w:p>
        </w:tc>
        <w:tc>
          <w:tcPr>
            <w:tcW w:w="1415" w:type="dxa"/>
            <w:vAlign w:val="bottom"/>
          </w:tcPr>
          <w:p w14:paraId="18E8E023" w14:textId="25C23735" w:rsidR="00905930" w:rsidRDefault="00905930" w:rsidP="00905930">
            <w:r>
              <w:rPr>
                <w:rFonts w:ascii="Calibri" w:hAnsi="Calibri" w:cs="Calibri"/>
                <w:color w:val="000000"/>
              </w:rPr>
              <w:t>3,57</w:t>
            </w:r>
          </w:p>
        </w:tc>
        <w:tc>
          <w:tcPr>
            <w:tcW w:w="3115" w:type="dxa"/>
            <w:vAlign w:val="bottom"/>
          </w:tcPr>
          <w:p w14:paraId="38EB65F9" w14:textId="36E00B31" w:rsidR="00905930" w:rsidRDefault="00905930" w:rsidP="00905930">
            <w:r>
              <w:rPr>
                <w:rFonts w:ascii="Calibri" w:hAnsi="Calibri" w:cs="Calibri"/>
                <w:color w:val="000000"/>
              </w:rPr>
              <w:t>%</w:t>
            </w:r>
          </w:p>
        </w:tc>
      </w:tr>
      <w:tr w:rsidR="00905930" w14:paraId="6938C7DE" w14:textId="77777777" w:rsidTr="00905930">
        <w:tc>
          <w:tcPr>
            <w:tcW w:w="4815" w:type="dxa"/>
            <w:vAlign w:val="bottom"/>
          </w:tcPr>
          <w:p w14:paraId="575607AB" w14:textId="4C1A2C38" w:rsidR="00905930" w:rsidRDefault="00905930" w:rsidP="00905930">
            <w:r>
              <w:rPr>
                <w:rFonts w:ascii="Calibri" w:hAnsi="Calibri" w:cs="Calibri"/>
                <w:color w:val="000000"/>
              </w:rPr>
              <w:t>Доля ранка РФ в мировом рынке</w:t>
            </w:r>
          </w:p>
        </w:tc>
        <w:tc>
          <w:tcPr>
            <w:tcW w:w="1415" w:type="dxa"/>
            <w:vAlign w:val="bottom"/>
          </w:tcPr>
          <w:p w14:paraId="1A7107CF" w14:textId="26CCC160" w:rsidR="00905930" w:rsidRDefault="00905930" w:rsidP="00905930">
            <w:r>
              <w:rPr>
                <w:rFonts w:ascii="Calibri" w:hAnsi="Calibri" w:cs="Calibri"/>
                <w:color w:val="000000"/>
              </w:rPr>
              <w:t>4,95</w:t>
            </w:r>
          </w:p>
        </w:tc>
        <w:tc>
          <w:tcPr>
            <w:tcW w:w="3115" w:type="dxa"/>
            <w:vAlign w:val="bottom"/>
          </w:tcPr>
          <w:p w14:paraId="7D455E1F" w14:textId="006F6A18" w:rsidR="00905930" w:rsidRDefault="00905930" w:rsidP="00905930">
            <w:r>
              <w:rPr>
                <w:rFonts w:ascii="Calibri" w:hAnsi="Calibri" w:cs="Calibri"/>
                <w:color w:val="000000"/>
              </w:rPr>
              <w:t>%</w:t>
            </w:r>
          </w:p>
        </w:tc>
      </w:tr>
      <w:tr w:rsidR="00905930" w14:paraId="79133A57" w14:textId="77777777" w:rsidTr="00905930">
        <w:tc>
          <w:tcPr>
            <w:tcW w:w="4815" w:type="dxa"/>
            <w:vAlign w:val="bottom"/>
          </w:tcPr>
          <w:p w14:paraId="42586C2F" w14:textId="5E9135AA" w:rsidR="00905930" w:rsidRDefault="00905930" w:rsidP="00905930">
            <w:r>
              <w:rPr>
                <w:rFonts w:ascii="Calibri" w:hAnsi="Calibri" w:cs="Calibri"/>
                <w:color w:val="000000"/>
              </w:rPr>
              <w:t>Доля сегмента РФ в моровом сегменте</w:t>
            </w:r>
          </w:p>
        </w:tc>
        <w:tc>
          <w:tcPr>
            <w:tcW w:w="1415" w:type="dxa"/>
            <w:vAlign w:val="bottom"/>
          </w:tcPr>
          <w:p w14:paraId="553B2D6D" w14:textId="1823408A" w:rsidR="00905930" w:rsidRDefault="00905930" w:rsidP="00905930">
            <w:r>
              <w:rPr>
                <w:rFonts w:ascii="Calibri" w:hAnsi="Calibri" w:cs="Calibri"/>
                <w:color w:val="000000"/>
              </w:rPr>
              <w:t>4,17</w:t>
            </w:r>
          </w:p>
        </w:tc>
        <w:tc>
          <w:tcPr>
            <w:tcW w:w="3115" w:type="dxa"/>
            <w:vAlign w:val="bottom"/>
          </w:tcPr>
          <w:p w14:paraId="5A4A8D15" w14:textId="113A0CD2" w:rsidR="00905930" w:rsidRDefault="00905930" w:rsidP="00905930">
            <w:r>
              <w:rPr>
                <w:rFonts w:ascii="Calibri" w:hAnsi="Calibri" w:cs="Calibri"/>
                <w:color w:val="000000"/>
              </w:rPr>
              <w:t>%</w:t>
            </w:r>
          </w:p>
        </w:tc>
      </w:tr>
    </w:tbl>
    <w:p w14:paraId="3FF7E1D9" w14:textId="04079DBD" w:rsidR="00DD779E" w:rsidRDefault="00DD779E" w:rsidP="00F10A45"/>
    <w:p w14:paraId="333B10B6" w14:textId="00C846AA" w:rsidR="00905930" w:rsidRPr="00905930" w:rsidRDefault="00905930" w:rsidP="00F10A45">
      <w:pPr>
        <w:rPr>
          <w:b/>
          <w:bCs/>
          <w:lang w:val="en-US"/>
        </w:rPr>
      </w:pPr>
      <w:r w:rsidRPr="00905930">
        <w:rPr>
          <w:b/>
          <w:bCs/>
        </w:rPr>
        <w:t xml:space="preserve">Рынок </w:t>
      </w:r>
      <w:r w:rsidRPr="00905930">
        <w:rPr>
          <w:b/>
          <w:bCs/>
          <w:lang w:val="en-US"/>
        </w:rPr>
        <w:t>Science AI</w:t>
      </w:r>
    </w:p>
    <w:p w14:paraId="1E4BA341" w14:textId="56C2B0A2" w:rsidR="00905930" w:rsidRDefault="00905930" w:rsidP="00F10A45">
      <w:pPr>
        <w:rPr>
          <w:lang w:val="en-US"/>
        </w:rPr>
      </w:pPr>
    </w:p>
    <w:tbl>
      <w:tblPr>
        <w:tblStyle w:val="a8"/>
        <w:tblW w:w="0" w:type="auto"/>
        <w:tblLook w:val="04A0" w:firstRow="1" w:lastRow="0" w:firstColumn="1" w:lastColumn="0" w:noHBand="0" w:noVBand="1"/>
      </w:tblPr>
      <w:tblGrid>
        <w:gridCol w:w="4815"/>
        <w:gridCol w:w="1415"/>
        <w:gridCol w:w="3115"/>
      </w:tblGrid>
      <w:tr w:rsidR="00905930" w14:paraId="4149715A" w14:textId="77777777" w:rsidTr="00905930">
        <w:tc>
          <w:tcPr>
            <w:tcW w:w="4815" w:type="dxa"/>
            <w:vAlign w:val="bottom"/>
          </w:tcPr>
          <w:p w14:paraId="2EF93CAC" w14:textId="13593A0D" w:rsidR="00905930" w:rsidRPr="00905930" w:rsidRDefault="00905930" w:rsidP="00905930">
            <w:r>
              <w:rPr>
                <w:rFonts w:ascii="Calibri" w:hAnsi="Calibri" w:cs="Calibri"/>
                <w:color w:val="000000"/>
              </w:rPr>
              <w:t>Среднее значение размера мирового рынка</w:t>
            </w:r>
          </w:p>
        </w:tc>
        <w:tc>
          <w:tcPr>
            <w:tcW w:w="1415" w:type="dxa"/>
            <w:vAlign w:val="bottom"/>
          </w:tcPr>
          <w:p w14:paraId="2A9966A1" w14:textId="6114C1A3" w:rsidR="00905930" w:rsidRDefault="00905930" w:rsidP="00905930">
            <w:pPr>
              <w:rPr>
                <w:lang w:val="en-US"/>
              </w:rPr>
            </w:pPr>
            <w:r>
              <w:rPr>
                <w:rFonts w:ascii="Calibri" w:hAnsi="Calibri" w:cs="Calibri"/>
                <w:color w:val="000000"/>
              </w:rPr>
              <w:t>6,38</w:t>
            </w:r>
          </w:p>
        </w:tc>
        <w:tc>
          <w:tcPr>
            <w:tcW w:w="3115" w:type="dxa"/>
            <w:vAlign w:val="bottom"/>
          </w:tcPr>
          <w:p w14:paraId="5A0307A7" w14:textId="74557DE7" w:rsidR="00905930" w:rsidRDefault="00905930" w:rsidP="00905930">
            <w:pPr>
              <w:rPr>
                <w:lang w:val="en-US"/>
              </w:rPr>
            </w:pPr>
            <w:r>
              <w:rPr>
                <w:rFonts w:ascii="Calibri" w:hAnsi="Calibri" w:cs="Calibri"/>
                <w:color w:val="000000"/>
              </w:rPr>
              <w:t>млрд долларов</w:t>
            </w:r>
          </w:p>
        </w:tc>
      </w:tr>
      <w:tr w:rsidR="00905930" w14:paraId="5DC8009C" w14:textId="77777777" w:rsidTr="00905930">
        <w:tc>
          <w:tcPr>
            <w:tcW w:w="4815" w:type="dxa"/>
            <w:vAlign w:val="bottom"/>
          </w:tcPr>
          <w:p w14:paraId="398E61D0" w14:textId="0ECBF225" w:rsidR="00905930" w:rsidRPr="00905930" w:rsidRDefault="00905930" w:rsidP="00905930">
            <w:r>
              <w:rPr>
                <w:rFonts w:ascii="Calibri" w:hAnsi="Calibri" w:cs="Calibri"/>
                <w:color w:val="000000"/>
              </w:rPr>
              <w:t>Среднее значение CAGR мирового рынка</w:t>
            </w:r>
          </w:p>
        </w:tc>
        <w:tc>
          <w:tcPr>
            <w:tcW w:w="1415" w:type="dxa"/>
            <w:vAlign w:val="bottom"/>
          </w:tcPr>
          <w:p w14:paraId="264B336B" w14:textId="41152638" w:rsidR="00905930" w:rsidRDefault="00905930" w:rsidP="00905930">
            <w:pPr>
              <w:rPr>
                <w:lang w:val="en-US"/>
              </w:rPr>
            </w:pPr>
            <w:r>
              <w:rPr>
                <w:rFonts w:ascii="Calibri" w:hAnsi="Calibri" w:cs="Calibri"/>
                <w:color w:val="000000"/>
              </w:rPr>
              <w:t>20</w:t>
            </w:r>
          </w:p>
        </w:tc>
        <w:tc>
          <w:tcPr>
            <w:tcW w:w="3115" w:type="dxa"/>
            <w:vAlign w:val="bottom"/>
          </w:tcPr>
          <w:p w14:paraId="2E0054F5" w14:textId="636815B2" w:rsidR="00905930" w:rsidRDefault="00905930" w:rsidP="00905930">
            <w:pPr>
              <w:rPr>
                <w:lang w:val="en-US"/>
              </w:rPr>
            </w:pPr>
            <w:r>
              <w:rPr>
                <w:rFonts w:ascii="Calibri" w:hAnsi="Calibri" w:cs="Calibri"/>
                <w:color w:val="000000"/>
              </w:rPr>
              <w:t>%</w:t>
            </w:r>
          </w:p>
        </w:tc>
      </w:tr>
      <w:tr w:rsidR="00905930" w14:paraId="7A6D1569" w14:textId="77777777" w:rsidTr="00905930">
        <w:tc>
          <w:tcPr>
            <w:tcW w:w="4815" w:type="dxa"/>
            <w:vAlign w:val="bottom"/>
          </w:tcPr>
          <w:p w14:paraId="5CCC570F" w14:textId="2B154853" w:rsidR="00905930" w:rsidRDefault="00905930" w:rsidP="00905930">
            <w:pPr>
              <w:rPr>
                <w:lang w:val="en-US"/>
              </w:rPr>
            </w:pPr>
            <w:r>
              <w:rPr>
                <w:rFonts w:ascii="Calibri" w:hAnsi="Calibri" w:cs="Calibri"/>
                <w:color w:val="000000"/>
              </w:rPr>
              <w:t>Среднее значение рынка РФ</w:t>
            </w:r>
          </w:p>
        </w:tc>
        <w:tc>
          <w:tcPr>
            <w:tcW w:w="1415" w:type="dxa"/>
            <w:vAlign w:val="bottom"/>
          </w:tcPr>
          <w:p w14:paraId="2634B3FE" w14:textId="6A8458E3" w:rsidR="00905930" w:rsidRDefault="00905930" w:rsidP="00905930">
            <w:pPr>
              <w:rPr>
                <w:lang w:val="en-US"/>
              </w:rPr>
            </w:pPr>
            <w:r>
              <w:rPr>
                <w:rFonts w:ascii="Calibri" w:hAnsi="Calibri" w:cs="Calibri"/>
                <w:color w:val="000000"/>
              </w:rPr>
              <w:t>35</w:t>
            </w:r>
          </w:p>
        </w:tc>
        <w:tc>
          <w:tcPr>
            <w:tcW w:w="3115" w:type="dxa"/>
            <w:vAlign w:val="bottom"/>
          </w:tcPr>
          <w:p w14:paraId="4EE9CD12" w14:textId="7252FA44" w:rsidR="00905930" w:rsidRDefault="00905930" w:rsidP="00905930">
            <w:pPr>
              <w:rPr>
                <w:lang w:val="en-US"/>
              </w:rPr>
            </w:pPr>
            <w:r>
              <w:rPr>
                <w:rFonts w:ascii="Calibri" w:hAnsi="Calibri" w:cs="Calibri"/>
                <w:color w:val="000000"/>
              </w:rPr>
              <w:t>млрд рублей</w:t>
            </w:r>
          </w:p>
        </w:tc>
      </w:tr>
      <w:tr w:rsidR="00905930" w14:paraId="6F93C2DA" w14:textId="77777777" w:rsidTr="00905930">
        <w:tc>
          <w:tcPr>
            <w:tcW w:w="4815" w:type="dxa"/>
            <w:vAlign w:val="bottom"/>
          </w:tcPr>
          <w:p w14:paraId="45DB503C" w14:textId="745801EE" w:rsidR="00905930" w:rsidRPr="00905930" w:rsidRDefault="00905930" w:rsidP="00905930">
            <w:r>
              <w:rPr>
                <w:rFonts w:ascii="Calibri" w:hAnsi="Calibri" w:cs="Calibri"/>
                <w:color w:val="000000"/>
              </w:rPr>
              <w:t>Среднее значение CAGR рынка РФ</w:t>
            </w:r>
          </w:p>
        </w:tc>
        <w:tc>
          <w:tcPr>
            <w:tcW w:w="1415" w:type="dxa"/>
            <w:vAlign w:val="bottom"/>
          </w:tcPr>
          <w:p w14:paraId="09A1E7A4" w14:textId="1F72D506" w:rsidR="00905930" w:rsidRDefault="00905930" w:rsidP="00905930">
            <w:pPr>
              <w:rPr>
                <w:lang w:val="en-US"/>
              </w:rPr>
            </w:pPr>
            <w:r>
              <w:rPr>
                <w:rFonts w:ascii="Calibri" w:hAnsi="Calibri" w:cs="Calibri"/>
                <w:color w:val="000000"/>
              </w:rPr>
              <w:t>22,62</w:t>
            </w:r>
          </w:p>
        </w:tc>
        <w:tc>
          <w:tcPr>
            <w:tcW w:w="3115" w:type="dxa"/>
            <w:vAlign w:val="bottom"/>
          </w:tcPr>
          <w:p w14:paraId="234029E4" w14:textId="429E7C45" w:rsidR="00905930" w:rsidRDefault="00905930" w:rsidP="00905930">
            <w:pPr>
              <w:rPr>
                <w:lang w:val="en-US"/>
              </w:rPr>
            </w:pPr>
            <w:r>
              <w:rPr>
                <w:rFonts w:ascii="Calibri" w:hAnsi="Calibri" w:cs="Calibri"/>
                <w:color w:val="000000"/>
              </w:rPr>
              <w:t>%</w:t>
            </w:r>
          </w:p>
        </w:tc>
      </w:tr>
      <w:tr w:rsidR="00905930" w14:paraId="64861729" w14:textId="77777777" w:rsidTr="00905930">
        <w:tc>
          <w:tcPr>
            <w:tcW w:w="4815" w:type="dxa"/>
            <w:vAlign w:val="bottom"/>
          </w:tcPr>
          <w:p w14:paraId="12A719C9" w14:textId="55122B39" w:rsidR="00905930" w:rsidRPr="00905930" w:rsidRDefault="00905930" w:rsidP="00905930">
            <w:r>
              <w:rPr>
                <w:rFonts w:ascii="Calibri" w:hAnsi="Calibri" w:cs="Calibri"/>
                <w:color w:val="000000"/>
              </w:rPr>
              <w:t>Доля ранка РФ в мировом рынке</w:t>
            </w:r>
          </w:p>
        </w:tc>
        <w:tc>
          <w:tcPr>
            <w:tcW w:w="1415" w:type="dxa"/>
            <w:vAlign w:val="bottom"/>
          </w:tcPr>
          <w:p w14:paraId="2F94FFC6" w14:textId="47FBBC47" w:rsidR="00905930" w:rsidRDefault="00905930" w:rsidP="00905930">
            <w:pPr>
              <w:rPr>
                <w:lang w:val="en-US"/>
              </w:rPr>
            </w:pPr>
            <w:r>
              <w:rPr>
                <w:rFonts w:ascii="Calibri" w:hAnsi="Calibri" w:cs="Calibri"/>
                <w:color w:val="000000"/>
              </w:rPr>
              <w:t>6,86</w:t>
            </w:r>
          </w:p>
        </w:tc>
        <w:tc>
          <w:tcPr>
            <w:tcW w:w="3115" w:type="dxa"/>
            <w:vAlign w:val="bottom"/>
          </w:tcPr>
          <w:p w14:paraId="02251AE9" w14:textId="684C08D5" w:rsidR="00905930" w:rsidRDefault="00905930" w:rsidP="00905930">
            <w:pPr>
              <w:rPr>
                <w:lang w:val="en-US"/>
              </w:rPr>
            </w:pPr>
            <w:r>
              <w:rPr>
                <w:rFonts w:ascii="Calibri" w:hAnsi="Calibri" w:cs="Calibri"/>
                <w:color w:val="000000"/>
              </w:rPr>
              <w:t>%</w:t>
            </w:r>
          </w:p>
        </w:tc>
      </w:tr>
    </w:tbl>
    <w:p w14:paraId="05FF08CA" w14:textId="306C1657" w:rsidR="00905930" w:rsidRDefault="00905930" w:rsidP="00F10A45">
      <w:pPr>
        <w:rPr>
          <w:lang w:val="en-US"/>
        </w:rPr>
      </w:pPr>
    </w:p>
    <w:p w14:paraId="0207A6C3" w14:textId="1CBCF532" w:rsidR="00905930" w:rsidRDefault="00DB3D6C" w:rsidP="00F10A45">
      <w:pPr>
        <w:rPr>
          <w:b/>
          <w:bCs/>
        </w:rPr>
      </w:pPr>
      <w:r w:rsidRPr="00DB3D6C">
        <w:rPr>
          <w:b/>
          <w:bCs/>
        </w:rPr>
        <w:t>Доля ВВП Российской Федерации в мировой экономике</w:t>
      </w:r>
    </w:p>
    <w:p w14:paraId="18172F32" w14:textId="4C7A5533" w:rsidR="00DB3D6C" w:rsidRDefault="00DB3D6C" w:rsidP="00F10A45">
      <w:pPr>
        <w:rPr>
          <w:b/>
          <w:bCs/>
        </w:rPr>
      </w:pPr>
    </w:p>
    <w:tbl>
      <w:tblPr>
        <w:tblStyle w:val="a8"/>
        <w:tblW w:w="0" w:type="auto"/>
        <w:tblLook w:val="04A0" w:firstRow="1" w:lastRow="0" w:firstColumn="1" w:lastColumn="0" w:noHBand="0" w:noVBand="1"/>
      </w:tblPr>
      <w:tblGrid>
        <w:gridCol w:w="798"/>
        <w:gridCol w:w="2250"/>
        <w:gridCol w:w="1357"/>
        <w:gridCol w:w="2347"/>
        <w:gridCol w:w="2593"/>
      </w:tblGrid>
      <w:tr w:rsidR="00DB3D6C" w:rsidRPr="00DB3D6C" w14:paraId="4D2FB068" w14:textId="77777777" w:rsidTr="00DB3D6C">
        <w:tc>
          <w:tcPr>
            <w:tcW w:w="1869" w:type="dxa"/>
          </w:tcPr>
          <w:p w14:paraId="3DAEB2DE" w14:textId="5436D164" w:rsidR="00DB3D6C" w:rsidRPr="00DB3D6C" w:rsidRDefault="00DB3D6C" w:rsidP="00DB3D6C">
            <w:pPr>
              <w:rPr>
                <w:rFonts w:cs="Times New Roman"/>
                <w:b/>
                <w:bCs/>
                <w:szCs w:val="28"/>
              </w:rPr>
            </w:pPr>
            <w:r w:rsidRPr="00DB3D6C">
              <w:rPr>
                <w:rFonts w:cs="Times New Roman"/>
                <w:b/>
                <w:bCs/>
                <w:szCs w:val="28"/>
              </w:rPr>
              <w:t>Год</w:t>
            </w:r>
          </w:p>
        </w:tc>
        <w:tc>
          <w:tcPr>
            <w:tcW w:w="1869" w:type="dxa"/>
          </w:tcPr>
          <w:p w14:paraId="7210B0E2" w14:textId="560BCBB5" w:rsidR="00DB3D6C" w:rsidRPr="00DB3D6C" w:rsidRDefault="00DB3D6C" w:rsidP="00DB3D6C">
            <w:pPr>
              <w:rPr>
                <w:rFonts w:cs="Times New Roman"/>
                <w:b/>
                <w:bCs/>
                <w:szCs w:val="28"/>
              </w:rPr>
            </w:pPr>
            <w:r w:rsidRPr="00DB3D6C">
              <w:rPr>
                <w:rFonts w:cs="Times New Roman"/>
                <w:b/>
                <w:bCs/>
                <w:szCs w:val="28"/>
              </w:rPr>
              <w:t>Показатель</w:t>
            </w:r>
          </w:p>
        </w:tc>
        <w:tc>
          <w:tcPr>
            <w:tcW w:w="1869" w:type="dxa"/>
          </w:tcPr>
          <w:p w14:paraId="055EBDD3" w14:textId="1D92CB8D" w:rsidR="00DB3D6C" w:rsidRPr="00DB3D6C" w:rsidRDefault="00DB3D6C" w:rsidP="00DB3D6C">
            <w:pPr>
              <w:rPr>
                <w:rFonts w:cs="Times New Roman"/>
                <w:b/>
                <w:bCs/>
                <w:szCs w:val="28"/>
              </w:rPr>
            </w:pPr>
            <w:r w:rsidRPr="00DB3D6C">
              <w:rPr>
                <w:rFonts w:cs="Times New Roman"/>
                <w:b/>
                <w:bCs/>
                <w:szCs w:val="28"/>
              </w:rPr>
              <w:t>Доля РФ в мировом ВВП</w:t>
            </w:r>
          </w:p>
        </w:tc>
        <w:tc>
          <w:tcPr>
            <w:tcW w:w="1869" w:type="dxa"/>
          </w:tcPr>
          <w:p w14:paraId="1EA4F489" w14:textId="2397B02C" w:rsidR="00DB3D6C" w:rsidRPr="00DB3D6C" w:rsidRDefault="00DB3D6C" w:rsidP="00DB3D6C">
            <w:pPr>
              <w:rPr>
                <w:rFonts w:cs="Times New Roman"/>
                <w:b/>
                <w:bCs/>
                <w:szCs w:val="28"/>
              </w:rPr>
            </w:pPr>
            <w:r w:rsidRPr="00DB3D6C">
              <w:rPr>
                <w:rFonts w:cs="Times New Roman"/>
                <w:b/>
                <w:bCs/>
                <w:szCs w:val="28"/>
              </w:rPr>
              <w:t>Описание</w:t>
            </w:r>
          </w:p>
        </w:tc>
        <w:tc>
          <w:tcPr>
            <w:tcW w:w="1869" w:type="dxa"/>
          </w:tcPr>
          <w:p w14:paraId="3945FE0B" w14:textId="0D4E5A8F" w:rsidR="00DB3D6C" w:rsidRPr="00DB3D6C" w:rsidRDefault="00DB3D6C" w:rsidP="00DB3D6C">
            <w:pPr>
              <w:rPr>
                <w:rFonts w:cs="Times New Roman"/>
                <w:b/>
                <w:bCs/>
                <w:szCs w:val="28"/>
              </w:rPr>
            </w:pPr>
            <w:r w:rsidRPr="00DB3D6C">
              <w:rPr>
                <w:rFonts w:cs="Times New Roman"/>
                <w:b/>
                <w:bCs/>
                <w:szCs w:val="28"/>
              </w:rPr>
              <w:t>Ссылка на источник</w:t>
            </w:r>
          </w:p>
        </w:tc>
      </w:tr>
      <w:tr w:rsidR="00DB3D6C" w:rsidRPr="00DB3D6C" w14:paraId="553A8DF8" w14:textId="77777777" w:rsidTr="009F5B53">
        <w:tc>
          <w:tcPr>
            <w:tcW w:w="1869" w:type="dxa"/>
            <w:vAlign w:val="bottom"/>
          </w:tcPr>
          <w:p w14:paraId="398F5967" w14:textId="11F4D9DF" w:rsidR="00DB3D6C" w:rsidRPr="00DB3D6C" w:rsidRDefault="00DB3D6C" w:rsidP="00DB3D6C">
            <w:pPr>
              <w:rPr>
                <w:rFonts w:cs="Times New Roman"/>
                <w:b/>
                <w:bCs/>
                <w:szCs w:val="28"/>
              </w:rPr>
            </w:pPr>
            <w:r w:rsidRPr="00DB3D6C">
              <w:rPr>
                <w:rFonts w:cs="Times New Roman"/>
                <w:szCs w:val="28"/>
              </w:rPr>
              <w:t>2024</w:t>
            </w:r>
          </w:p>
        </w:tc>
        <w:tc>
          <w:tcPr>
            <w:tcW w:w="1869" w:type="dxa"/>
            <w:vAlign w:val="bottom"/>
          </w:tcPr>
          <w:p w14:paraId="4B65932B" w14:textId="79570325" w:rsidR="00DB3D6C" w:rsidRPr="00DB3D6C" w:rsidRDefault="00DB3D6C" w:rsidP="00DB3D6C">
            <w:pPr>
              <w:rPr>
                <w:rFonts w:cs="Times New Roman"/>
                <w:b/>
                <w:bCs/>
                <w:szCs w:val="28"/>
              </w:rPr>
            </w:pPr>
            <w:r w:rsidRPr="00DB3D6C">
              <w:rPr>
                <w:rFonts w:cs="Times New Roman"/>
                <w:szCs w:val="28"/>
              </w:rPr>
              <w:t>ВВП по ППС</w:t>
            </w:r>
          </w:p>
        </w:tc>
        <w:tc>
          <w:tcPr>
            <w:tcW w:w="1869" w:type="dxa"/>
            <w:vAlign w:val="bottom"/>
          </w:tcPr>
          <w:p w14:paraId="12CBAECB" w14:textId="1A20990E" w:rsidR="00DB3D6C" w:rsidRPr="00DB3D6C" w:rsidRDefault="00DB3D6C" w:rsidP="00DB3D6C">
            <w:pPr>
              <w:rPr>
                <w:rFonts w:cs="Times New Roman"/>
                <w:b/>
                <w:bCs/>
                <w:szCs w:val="28"/>
              </w:rPr>
            </w:pPr>
            <w:r w:rsidRPr="00DB3D6C">
              <w:rPr>
                <w:rFonts w:cs="Times New Roman"/>
                <w:szCs w:val="28"/>
              </w:rPr>
              <w:t>3,55%</w:t>
            </w:r>
          </w:p>
        </w:tc>
        <w:tc>
          <w:tcPr>
            <w:tcW w:w="1869" w:type="dxa"/>
            <w:vAlign w:val="bottom"/>
          </w:tcPr>
          <w:p w14:paraId="2AFD50E1" w14:textId="6F9C763D" w:rsidR="00DB3D6C" w:rsidRPr="00DB3D6C" w:rsidRDefault="00DB3D6C" w:rsidP="00DB3D6C">
            <w:pPr>
              <w:rPr>
                <w:rFonts w:cs="Times New Roman"/>
                <w:b/>
                <w:bCs/>
                <w:szCs w:val="28"/>
              </w:rPr>
            </w:pPr>
            <w:r w:rsidRPr="00DB3D6C">
              <w:rPr>
                <w:rFonts w:cs="Times New Roman"/>
                <w:szCs w:val="28"/>
              </w:rPr>
              <w:t>Четвёртое место в мире, данные МВФ</w:t>
            </w:r>
          </w:p>
        </w:tc>
        <w:tc>
          <w:tcPr>
            <w:tcW w:w="1869" w:type="dxa"/>
            <w:vAlign w:val="bottom"/>
          </w:tcPr>
          <w:p w14:paraId="531484E1" w14:textId="6070FF4A" w:rsidR="00DB3D6C" w:rsidRPr="00DB3D6C" w:rsidRDefault="002457C7" w:rsidP="00DB3D6C">
            <w:pPr>
              <w:rPr>
                <w:rFonts w:cs="Times New Roman"/>
                <w:b/>
                <w:bCs/>
                <w:szCs w:val="28"/>
              </w:rPr>
            </w:pPr>
            <w:hyperlink r:id="rId34" w:tgtFrame="_blank" w:history="1">
              <w:r w:rsidR="00DB3D6C" w:rsidRPr="00DB3D6C">
                <w:rPr>
                  <w:rStyle w:val="relative"/>
                  <w:rFonts w:cs="Times New Roman"/>
                  <w:color w:val="0000FF"/>
                  <w:szCs w:val="28"/>
                  <w:bdr w:val="single" w:sz="2" w:space="0" w:color="E5E7EB" w:frame="1"/>
                </w:rPr>
                <w:t>wikipedia</w:t>
              </w:r>
              <w:r w:rsidR="00DB3D6C" w:rsidRPr="00DB3D6C">
                <w:rPr>
                  <w:rStyle w:val="opacity-50"/>
                  <w:rFonts w:cs="Times New Roman"/>
                  <w:color w:val="0000FF"/>
                  <w:szCs w:val="28"/>
                  <w:bdr w:val="single" w:sz="2" w:space="0" w:color="E5E7EB" w:frame="1"/>
                </w:rPr>
                <w:t>+2</w:t>
              </w:r>
            </w:hyperlink>
          </w:p>
        </w:tc>
      </w:tr>
      <w:tr w:rsidR="00DB3D6C" w:rsidRPr="00DB3D6C" w14:paraId="3A0A6500" w14:textId="77777777" w:rsidTr="009F5B53">
        <w:tc>
          <w:tcPr>
            <w:tcW w:w="1869" w:type="dxa"/>
            <w:vAlign w:val="bottom"/>
          </w:tcPr>
          <w:p w14:paraId="426541F4" w14:textId="69FEA0E8" w:rsidR="00DB3D6C" w:rsidRPr="00DB3D6C" w:rsidRDefault="00DB3D6C" w:rsidP="00DB3D6C">
            <w:pPr>
              <w:rPr>
                <w:rFonts w:cs="Times New Roman"/>
                <w:b/>
                <w:bCs/>
                <w:szCs w:val="28"/>
              </w:rPr>
            </w:pPr>
            <w:r w:rsidRPr="00DB3D6C">
              <w:rPr>
                <w:rFonts w:cs="Times New Roman"/>
                <w:szCs w:val="28"/>
              </w:rPr>
              <w:t>2024</w:t>
            </w:r>
          </w:p>
        </w:tc>
        <w:tc>
          <w:tcPr>
            <w:tcW w:w="1869" w:type="dxa"/>
            <w:vAlign w:val="bottom"/>
          </w:tcPr>
          <w:p w14:paraId="41A005D5" w14:textId="686FDB1E" w:rsidR="00DB3D6C" w:rsidRPr="00DB3D6C" w:rsidRDefault="00DB3D6C" w:rsidP="00DB3D6C">
            <w:pPr>
              <w:rPr>
                <w:rFonts w:cs="Times New Roman"/>
                <w:b/>
                <w:bCs/>
                <w:szCs w:val="28"/>
              </w:rPr>
            </w:pPr>
            <w:r w:rsidRPr="00DB3D6C">
              <w:rPr>
                <w:rFonts w:cs="Times New Roman"/>
                <w:szCs w:val="28"/>
              </w:rPr>
              <w:t>ВВП по ППС</w:t>
            </w:r>
          </w:p>
        </w:tc>
        <w:tc>
          <w:tcPr>
            <w:tcW w:w="1869" w:type="dxa"/>
            <w:vAlign w:val="bottom"/>
          </w:tcPr>
          <w:p w14:paraId="330C8E34" w14:textId="2635EAE3" w:rsidR="00DB3D6C" w:rsidRPr="00DB3D6C" w:rsidRDefault="00DB3D6C" w:rsidP="00DB3D6C">
            <w:pPr>
              <w:rPr>
                <w:rFonts w:cs="Times New Roman"/>
                <w:b/>
                <w:bCs/>
                <w:szCs w:val="28"/>
              </w:rPr>
            </w:pPr>
            <w:r w:rsidRPr="00DB3D6C">
              <w:rPr>
                <w:rFonts w:cs="Times New Roman"/>
                <w:szCs w:val="28"/>
              </w:rPr>
              <w:t>3,52%</w:t>
            </w:r>
          </w:p>
        </w:tc>
        <w:tc>
          <w:tcPr>
            <w:tcW w:w="1869" w:type="dxa"/>
            <w:vAlign w:val="bottom"/>
          </w:tcPr>
          <w:p w14:paraId="03B821DC" w14:textId="7D80C9E6" w:rsidR="00DB3D6C" w:rsidRPr="00DB3D6C" w:rsidRDefault="00DB3D6C" w:rsidP="00DB3D6C">
            <w:pPr>
              <w:rPr>
                <w:rFonts w:cs="Times New Roman"/>
                <w:b/>
                <w:bCs/>
                <w:szCs w:val="28"/>
              </w:rPr>
            </w:pPr>
            <w:r w:rsidRPr="00DB3D6C">
              <w:rPr>
                <w:rFonts w:cs="Times New Roman"/>
                <w:szCs w:val="28"/>
              </w:rPr>
              <w:t xml:space="preserve">Оценка по </w:t>
            </w:r>
            <w:proofErr w:type="spellStart"/>
            <w:r w:rsidRPr="00DB3D6C">
              <w:rPr>
                <w:rFonts w:cs="Times New Roman"/>
                <w:szCs w:val="28"/>
              </w:rPr>
              <w:t>Statista</w:t>
            </w:r>
            <w:proofErr w:type="spellEnd"/>
          </w:p>
        </w:tc>
        <w:tc>
          <w:tcPr>
            <w:tcW w:w="1869" w:type="dxa"/>
            <w:vAlign w:val="bottom"/>
          </w:tcPr>
          <w:p w14:paraId="49F7948B" w14:textId="50CE68AD" w:rsidR="00DB3D6C" w:rsidRPr="00DB3D6C" w:rsidRDefault="002457C7" w:rsidP="00DB3D6C">
            <w:pPr>
              <w:rPr>
                <w:rFonts w:cs="Times New Roman"/>
                <w:b/>
                <w:bCs/>
                <w:szCs w:val="28"/>
              </w:rPr>
            </w:pPr>
            <w:hyperlink r:id="rId35" w:tgtFrame="_blank" w:history="1">
              <w:proofErr w:type="spellStart"/>
              <w:r w:rsidR="00DB3D6C" w:rsidRPr="00DB3D6C">
                <w:rPr>
                  <w:rStyle w:val="relative"/>
                  <w:rFonts w:cs="Times New Roman"/>
                  <w:color w:val="0000FF"/>
                  <w:szCs w:val="28"/>
                  <w:bdr w:val="single" w:sz="2" w:space="0" w:color="E5E7EB" w:frame="1"/>
                </w:rPr>
                <w:t>statista</w:t>
              </w:r>
              <w:proofErr w:type="spellEnd"/>
            </w:hyperlink>
          </w:p>
        </w:tc>
      </w:tr>
      <w:tr w:rsidR="00DB3D6C" w:rsidRPr="00DB3D6C" w14:paraId="0A8B4AF0" w14:textId="77777777" w:rsidTr="009F5B53">
        <w:tc>
          <w:tcPr>
            <w:tcW w:w="1869" w:type="dxa"/>
            <w:vAlign w:val="bottom"/>
          </w:tcPr>
          <w:p w14:paraId="3BD175EF" w14:textId="199292E3" w:rsidR="00DB3D6C" w:rsidRPr="00DB3D6C" w:rsidRDefault="00DB3D6C" w:rsidP="00DB3D6C">
            <w:pPr>
              <w:rPr>
                <w:rFonts w:cs="Times New Roman"/>
                <w:b/>
                <w:bCs/>
                <w:szCs w:val="28"/>
              </w:rPr>
            </w:pPr>
            <w:r w:rsidRPr="00DB3D6C">
              <w:rPr>
                <w:rFonts w:cs="Times New Roman"/>
                <w:szCs w:val="28"/>
              </w:rPr>
              <w:t>2023</w:t>
            </w:r>
          </w:p>
        </w:tc>
        <w:tc>
          <w:tcPr>
            <w:tcW w:w="1869" w:type="dxa"/>
            <w:vAlign w:val="bottom"/>
          </w:tcPr>
          <w:p w14:paraId="6DA62FDB" w14:textId="2719C05E" w:rsidR="00DB3D6C" w:rsidRPr="00DB3D6C" w:rsidRDefault="00DB3D6C" w:rsidP="00DB3D6C">
            <w:pPr>
              <w:rPr>
                <w:rFonts w:cs="Times New Roman"/>
                <w:b/>
                <w:bCs/>
                <w:szCs w:val="28"/>
              </w:rPr>
            </w:pPr>
            <w:r w:rsidRPr="00DB3D6C">
              <w:rPr>
                <w:rFonts w:cs="Times New Roman"/>
                <w:szCs w:val="28"/>
              </w:rPr>
              <w:t>ВВП по ППС</w:t>
            </w:r>
          </w:p>
        </w:tc>
        <w:tc>
          <w:tcPr>
            <w:tcW w:w="1869" w:type="dxa"/>
            <w:vAlign w:val="bottom"/>
          </w:tcPr>
          <w:p w14:paraId="1B86E331" w14:textId="21F5AEF1" w:rsidR="00DB3D6C" w:rsidRPr="00DB3D6C" w:rsidRDefault="00DB3D6C" w:rsidP="00DB3D6C">
            <w:pPr>
              <w:rPr>
                <w:rFonts w:cs="Times New Roman"/>
                <w:b/>
                <w:bCs/>
                <w:szCs w:val="28"/>
              </w:rPr>
            </w:pPr>
            <w:r w:rsidRPr="00DB3D6C">
              <w:rPr>
                <w:rFonts w:cs="Times New Roman"/>
                <w:szCs w:val="28"/>
              </w:rPr>
              <w:t>2,9%</w:t>
            </w:r>
          </w:p>
        </w:tc>
        <w:tc>
          <w:tcPr>
            <w:tcW w:w="1869" w:type="dxa"/>
            <w:vAlign w:val="bottom"/>
          </w:tcPr>
          <w:p w14:paraId="20C68161" w14:textId="69451064" w:rsidR="00DB3D6C" w:rsidRPr="00DB3D6C" w:rsidRDefault="00DB3D6C" w:rsidP="00DB3D6C">
            <w:pPr>
              <w:rPr>
                <w:rFonts w:cs="Times New Roman"/>
                <w:b/>
                <w:bCs/>
                <w:szCs w:val="28"/>
              </w:rPr>
            </w:pPr>
            <w:r w:rsidRPr="00DB3D6C">
              <w:rPr>
                <w:rFonts w:cs="Times New Roman"/>
                <w:szCs w:val="28"/>
              </w:rPr>
              <w:t>Ранее оценка МВФ</w:t>
            </w:r>
          </w:p>
        </w:tc>
        <w:tc>
          <w:tcPr>
            <w:tcW w:w="1869" w:type="dxa"/>
            <w:vAlign w:val="bottom"/>
          </w:tcPr>
          <w:p w14:paraId="7A5E3103" w14:textId="1992B90D" w:rsidR="00DB3D6C" w:rsidRPr="00DB3D6C" w:rsidRDefault="002457C7" w:rsidP="00DB3D6C">
            <w:pPr>
              <w:rPr>
                <w:rFonts w:cs="Times New Roman"/>
                <w:b/>
                <w:bCs/>
                <w:szCs w:val="28"/>
              </w:rPr>
            </w:pPr>
            <w:hyperlink r:id="rId36" w:tgtFrame="_blank" w:history="1">
              <w:r w:rsidR="00DB3D6C" w:rsidRPr="00DB3D6C">
                <w:rPr>
                  <w:rStyle w:val="relative"/>
                  <w:rFonts w:cs="Times New Roman"/>
                  <w:color w:val="0000FF"/>
                  <w:szCs w:val="28"/>
                  <w:bdr w:val="single" w:sz="2" w:space="0" w:color="E5E7EB" w:frame="1"/>
                </w:rPr>
                <w:t>rbc</w:t>
              </w:r>
              <w:r w:rsidR="00DB3D6C" w:rsidRPr="00DB3D6C">
                <w:rPr>
                  <w:rStyle w:val="opacity-50"/>
                  <w:rFonts w:cs="Times New Roman"/>
                  <w:color w:val="0000FF"/>
                  <w:szCs w:val="28"/>
                  <w:bdr w:val="single" w:sz="2" w:space="0" w:color="E5E7EB" w:frame="1"/>
                </w:rPr>
                <w:t>+2</w:t>
              </w:r>
            </w:hyperlink>
          </w:p>
        </w:tc>
      </w:tr>
      <w:tr w:rsidR="00DB3D6C" w:rsidRPr="00DB3D6C" w14:paraId="1089186A" w14:textId="77777777" w:rsidTr="009F5B53">
        <w:tc>
          <w:tcPr>
            <w:tcW w:w="1869" w:type="dxa"/>
            <w:vAlign w:val="bottom"/>
          </w:tcPr>
          <w:p w14:paraId="1CC67CA2" w14:textId="2CD1F0B4" w:rsidR="00DB3D6C" w:rsidRPr="00DB3D6C" w:rsidRDefault="00DB3D6C" w:rsidP="00DB3D6C">
            <w:pPr>
              <w:rPr>
                <w:rFonts w:cs="Times New Roman"/>
                <w:b/>
                <w:bCs/>
                <w:szCs w:val="28"/>
              </w:rPr>
            </w:pPr>
            <w:r w:rsidRPr="00DB3D6C">
              <w:rPr>
                <w:rFonts w:cs="Times New Roman"/>
                <w:szCs w:val="28"/>
              </w:rPr>
              <w:lastRenderedPageBreak/>
              <w:t>2025</w:t>
            </w:r>
          </w:p>
        </w:tc>
        <w:tc>
          <w:tcPr>
            <w:tcW w:w="1869" w:type="dxa"/>
            <w:vAlign w:val="bottom"/>
          </w:tcPr>
          <w:p w14:paraId="05A8031C" w14:textId="0D0C0016" w:rsidR="00DB3D6C" w:rsidRPr="00DB3D6C" w:rsidRDefault="00DB3D6C" w:rsidP="00DB3D6C">
            <w:pPr>
              <w:rPr>
                <w:rFonts w:cs="Times New Roman"/>
                <w:b/>
                <w:bCs/>
                <w:szCs w:val="28"/>
              </w:rPr>
            </w:pPr>
            <w:r w:rsidRPr="00DB3D6C">
              <w:rPr>
                <w:rFonts w:cs="Times New Roman"/>
                <w:szCs w:val="28"/>
              </w:rPr>
              <w:t>ВВП по ППС (прогноз/оценка)</w:t>
            </w:r>
          </w:p>
        </w:tc>
        <w:tc>
          <w:tcPr>
            <w:tcW w:w="1869" w:type="dxa"/>
            <w:vAlign w:val="bottom"/>
          </w:tcPr>
          <w:p w14:paraId="198BFBC0" w14:textId="206C058A" w:rsidR="00DB3D6C" w:rsidRPr="00DB3D6C" w:rsidRDefault="00DB3D6C" w:rsidP="00DB3D6C">
            <w:pPr>
              <w:rPr>
                <w:rFonts w:cs="Times New Roman"/>
                <w:b/>
                <w:bCs/>
                <w:szCs w:val="28"/>
              </w:rPr>
            </w:pPr>
            <w:r w:rsidRPr="00DB3D6C">
              <w:rPr>
                <w:rFonts w:cs="Times New Roman"/>
                <w:szCs w:val="28"/>
              </w:rPr>
              <w:t>3,5%</w:t>
            </w:r>
          </w:p>
        </w:tc>
        <w:tc>
          <w:tcPr>
            <w:tcW w:w="1869" w:type="dxa"/>
            <w:vAlign w:val="bottom"/>
          </w:tcPr>
          <w:p w14:paraId="2A45BF88" w14:textId="6B1D45CA" w:rsidR="00DB3D6C" w:rsidRPr="00DB3D6C" w:rsidRDefault="00DB3D6C" w:rsidP="00DB3D6C">
            <w:pPr>
              <w:rPr>
                <w:rFonts w:cs="Times New Roman"/>
                <w:b/>
                <w:bCs/>
                <w:szCs w:val="28"/>
              </w:rPr>
            </w:pPr>
            <w:r w:rsidRPr="00DB3D6C">
              <w:rPr>
                <w:rFonts w:cs="Times New Roman"/>
                <w:szCs w:val="28"/>
              </w:rPr>
              <w:t xml:space="preserve">Оценка </w:t>
            </w:r>
            <w:proofErr w:type="spellStart"/>
            <w:r w:rsidRPr="00DB3D6C">
              <w:rPr>
                <w:rFonts w:cs="Times New Roman"/>
                <w:szCs w:val="28"/>
              </w:rPr>
              <w:t>World</w:t>
            </w:r>
            <w:proofErr w:type="spellEnd"/>
            <w:r w:rsidRPr="00DB3D6C">
              <w:rPr>
                <w:rFonts w:cs="Times New Roman"/>
                <w:szCs w:val="28"/>
              </w:rPr>
              <w:t xml:space="preserve"> </w:t>
            </w:r>
            <w:proofErr w:type="spellStart"/>
            <w:r w:rsidRPr="00DB3D6C">
              <w:rPr>
                <w:rFonts w:cs="Times New Roman"/>
                <w:szCs w:val="28"/>
              </w:rPr>
              <w:t>Economics</w:t>
            </w:r>
            <w:proofErr w:type="spellEnd"/>
          </w:p>
        </w:tc>
        <w:tc>
          <w:tcPr>
            <w:tcW w:w="1869" w:type="dxa"/>
            <w:vAlign w:val="bottom"/>
          </w:tcPr>
          <w:p w14:paraId="50D18285" w14:textId="5D0B3B3C" w:rsidR="00DB3D6C" w:rsidRPr="00DB3D6C" w:rsidRDefault="002457C7" w:rsidP="00DB3D6C">
            <w:pPr>
              <w:rPr>
                <w:rFonts w:cs="Times New Roman"/>
                <w:b/>
                <w:bCs/>
                <w:szCs w:val="28"/>
              </w:rPr>
            </w:pPr>
            <w:hyperlink r:id="rId37" w:tgtFrame="_blank" w:history="1">
              <w:proofErr w:type="spellStart"/>
              <w:r w:rsidR="00DB3D6C" w:rsidRPr="00DB3D6C">
                <w:rPr>
                  <w:rStyle w:val="relative"/>
                  <w:rFonts w:cs="Times New Roman"/>
                  <w:color w:val="0000FF"/>
                  <w:szCs w:val="28"/>
                  <w:bdr w:val="single" w:sz="2" w:space="0" w:color="E5E7EB" w:frame="1"/>
                </w:rPr>
                <w:t>worldeconomics</w:t>
              </w:r>
              <w:proofErr w:type="spellEnd"/>
            </w:hyperlink>
          </w:p>
        </w:tc>
      </w:tr>
      <w:tr w:rsidR="00DB3D6C" w:rsidRPr="00DB3D6C" w14:paraId="6B684C6E" w14:textId="77777777" w:rsidTr="009F5B53">
        <w:tc>
          <w:tcPr>
            <w:tcW w:w="1869" w:type="dxa"/>
            <w:vAlign w:val="bottom"/>
          </w:tcPr>
          <w:p w14:paraId="767A43CA" w14:textId="12EC5985" w:rsidR="00DB3D6C" w:rsidRPr="00DB3D6C" w:rsidRDefault="00DB3D6C" w:rsidP="00DB3D6C">
            <w:pPr>
              <w:rPr>
                <w:rFonts w:cs="Times New Roman"/>
                <w:b/>
                <w:bCs/>
                <w:szCs w:val="28"/>
              </w:rPr>
            </w:pPr>
            <w:r w:rsidRPr="00DB3D6C">
              <w:rPr>
                <w:rFonts w:cs="Times New Roman"/>
                <w:szCs w:val="28"/>
              </w:rPr>
              <w:t>2023</w:t>
            </w:r>
          </w:p>
        </w:tc>
        <w:tc>
          <w:tcPr>
            <w:tcW w:w="1869" w:type="dxa"/>
            <w:vAlign w:val="bottom"/>
          </w:tcPr>
          <w:p w14:paraId="4B879FCF" w14:textId="10330C4D" w:rsidR="00DB3D6C" w:rsidRPr="00DB3D6C" w:rsidRDefault="00DB3D6C" w:rsidP="00DB3D6C">
            <w:pPr>
              <w:rPr>
                <w:rFonts w:cs="Times New Roman"/>
                <w:b/>
                <w:bCs/>
                <w:szCs w:val="28"/>
              </w:rPr>
            </w:pPr>
            <w:r w:rsidRPr="00DB3D6C">
              <w:rPr>
                <w:rFonts w:cs="Times New Roman"/>
                <w:szCs w:val="28"/>
              </w:rPr>
              <w:t>ВВП номинальный</w:t>
            </w:r>
          </w:p>
        </w:tc>
        <w:tc>
          <w:tcPr>
            <w:tcW w:w="1869" w:type="dxa"/>
            <w:vAlign w:val="bottom"/>
          </w:tcPr>
          <w:p w14:paraId="2D0A92C1" w14:textId="116B964E" w:rsidR="00DB3D6C" w:rsidRPr="00DB3D6C" w:rsidRDefault="00DB3D6C" w:rsidP="00DB3D6C">
            <w:pPr>
              <w:rPr>
                <w:rFonts w:cs="Times New Roman"/>
                <w:b/>
                <w:bCs/>
                <w:szCs w:val="28"/>
              </w:rPr>
            </w:pPr>
            <w:r w:rsidRPr="00DB3D6C">
              <w:rPr>
                <w:rFonts w:cs="Times New Roman"/>
                <w:szCs w:val="28"/>
              </w:rPr>
              <w:t>1,97%</w:t>
            </w:r>
          </w:p>
        </w:tc>
        <w:tc>
          <w:tcPr>
            <w:tcW w:w="1869" w:type="dxa"/>
            <w:vAlign w:val="bottom"/>
          </w:tcPr>
          <w:p w14:paraId="09ACC5B1" w14:textId="6771E7E1" w:rsidR="00DB3D6C" w:rsidRPr="00DB3D6C" w:rsidRDefault="00DB3D6C" w:rsidP="00DB3D6C">
            <w:pPr>
              <w:rPr>
                <w:rFonts w:cs="Times New Roman"/>
                <w:b/>
                <w:bCs/>
                <w:szCs w:val="28"/>
              </w:rPr>
            </w:pPr>
            <w:r w:rsidRPr="00DB3D6C">
              <w:rPr>
                <w:rFonts w:cs="Times New Roman"/>
                <w:szCs w:val="28"/>
              </w:rPr>
              <w:t>Официальная статистика Всемирного банка</w:t>
            </w:r>
          </w:p>
        </w:tc>
        <w:tc>
          <w:tcPr>
            <w:tcW w:w="1869" w:type="dxa"/>
            <w:vAlign w:val="bottom"/>
          </w:tcPr>
          <w:p w14:paraId="4428C708" w14:textId="17D98FC3" w:rsidR="00DB3D6C" w:rsidRPr="00DB3D6C" w:rsidRDefault="002457C7" w:rsidP="00DB3D6C">
            <w:pPr>
              <w:rPr>
                <w:rFonts w:cs="Times New Roman"/>
                <w:b/>
                <w:bCs/>
                <w:szCs w:val="28"/>
              </w:rPr>
            </w:pPr>
            <w:hyperlink r:id="rId38" w:tgtFrame="_blank" w:history="1">
              <w:r w:rsidR="00DB3D6C" w:rsidRPr="00DB3D6C">
                <w:rPr>
                  <w:rStyle w:val="relative"/>
                  <w:rFonts w:cs="Times New Roman"/>
                  <w:color w:val="0000FF"/>
                  <w:szCs w:val="28"/>
                  <w:bdr w:val="single" w:sz="2" w:space="0" w:color="E5E7EB" w:frame="1"/>
                </w:rPr>
                <w:t>theglobaleconomy</w:t>
              </w:r>
              <w:r w:rsidR="00DB3D6C" w:rsidRPr="00DB3D6C">
                <w:rPr>
                  <w:rStyle w:val="opacity-50"/>
                  <w:rFonts w:cs="Times New Roman"/>
                  <w:color w:val="0000FF"/>
                  <w:szCs w:val="28"/>
                  <w:bdr w:val="single" w:sz="2" w:space="0" w:color="E5E7EB" w:frame="1"/>
                </w:rPr>
                <w:t>+1</w:t>
              </w:r>
            </w:hyperlink>
          </w:p>
        </w:tc>
      </w:tr>
      <w:tr w:rsidR="00DB3D6C" w:rsidRPr="00DB3D6C" w14:paraId="27ED49F2" w14:textId="77777777" w:rsidTr="009F5B53">
        <w:tc>
          <w:tcPr>
            <w:tcW w:w="1869" w:type="dxa"/>
            <w:vAlign w:val="bottom"/>
          </w:tcPr>
          <w:p w14:paraId="1B48FF97" w14:textId="106CEA55" w:rsidR="00DB3D6C" w:rsidRPr="00DB3D6C" w:rsidRDefault="00DB3D6C" w:rsidP="00DB3D6C">
            <w:pPr>
              <w:rPr>
                <w:rFonts w:cs="Times New Roman"/>
                <w:b/>
                <w:bCs/>
                <w:szCs w:val="28"/>
              </w:rPr>
            </w:pPr>
            <w:r w:rsidRPr="00DB3D6C">
              <w:rPr>
                <w:rFonts w:cs="Times New Roman"/>
                <w:szCs w:val="28"/>
              </w:rPr>
              <w:t>2024</w:t>
            </w:r>
          </w:p>
        </w:tc>
        <w:tc>
          <w:tcPr>
            <w:tcW w:w="1869" w:type="dxa"/>
            <w:vAlign w:val="bottom"/>
          </w:tcPr>
          <w:p w14:paraId="5A81FF6C" w14:textId="3D668516" w:rsidR="00DB3D6C" w:rsidRPr="00DB3D6C" w:rsidRDefault="00DB3D6C" w:rsidP="00DB3D6C">
            <w:pPr>
              <w:rPr>
                <w:rFonts w:cs="Times New Roman"/>
                <w:b/>
                <w:bCs/>
                <w:szCs w:val="28"/>
              </w:rPr>
            </w:pPr>
            <w:r w:rsidRPr="00DB3D6C">
              <w:rPr>
                <w:rFonts w:cs="Times New Roman"/>
                <w:szCs w:val="28"/>
              </w:rPr>
              <w:t>ВВП номинальный</w:t>
            </w:r>
          </w:p>
        </w:tc>
        <w:tc>
          <w:tcPr>
            <w:tcW w:w="1869" w:type="dxa"/>
            <w:vAlign w:val="bottom"/>
          </w:tcPr>
          <w:p w14:paraId="4830BB95" w14:textId="210C7E67" w:rsidR="00DB3D6C" w:rsidRPr="00DB3D6C" w:rsidRDefault="00DB3D6C" w:rsidP="00DB3D6C">
            <w:pPr>
              <w:rPr>
                <w:rFonts w:cs="Times New Roman"/>
                <w:b/>
                <w:bCs/>
                <w:szCs w:val="28"/>
              </w:rPr>
            </w:pPr>
            <w:r w:rsidRPr="00DB3D6C">
              <w:rPr>
                <w:rFonts w:cs="Times New Roman"/>
                <w:szCs w:val="28"/>
              </w:rPr>
              <w:t>2,05%</w:t>
            </w:r>
          </w:p>
        </w:tc>
        <w:tc>
          <w:tcPr>
            <w:tcW w:w="1869" w:type="dxa"/>
            <w:vAlign w:val="bottom"/>
          </w:tcPr>
          <w:p w14:paraId="10992BCF" w14:textId="7759EDFC" w:rsidR="00DB3D6C" w:rsidRPr="00DB3D6C" w:rsidRDefault="00DB3D6C" w:rsidP="00DB3D6C">
            <w:pPr>
              <w:rPr>
                <w:rFonts w:cs="Times New Roman"/>
                <w:b/>
                <w:bCs/>
                <w:szCs w:val="28"/>
              </w:rPr>
            </w:pPr>
            <w:r w:rsidRPr="00DB3D6C">
              <w:rPr>
                <w:rFonts w:cs="Times New Roman"/>
                <w:szCs w:val="28"/>
              </w:rPr>
              <w:t xml:space="preserve">Оценка </w:t>
            </w:r>
            <w:proofErr w:type="spellStart"/>
            <w:r w:rsidRPr="00DB3D6C">
              <w:rPr>
                <w:rFonts w:cs="Times New Roman"/>
                <w:szCs w:val="28"/>
              </w:rPr>
              <w:t>TradingEconomics</w:t>
            </w:r>
            <w:proofErr w:type="spellEnd"/>
          </w:p>
        </w:tc>
        <w:tc>
          <w:tcPr>
            <w:tcW w:w="1869" w:type="dxa"/>
            <w:vAlign w:val="bottom"/>
          </w:tcPr>
          <w:p w14:paraId="5F324E28" w14:textId="500BE212" w:rsidR="00DB3D6C" w:rsidRPr="00DB3D6C" w:rsidRDefault="002457C7" w:rsidP="00DB3D6C">
            <w:pPr>
              <w:rPr>
                <w:rFonts w:cs="Times New Roman"/>
                <w:b/>
                <w:bCs/>
                <w:szCs w:val="28"/>
              </w:rPr>
            </w:pPr>
            <w:hyperlink r:id="rId39" w:tgtFrame="_blank" w:history="1">
              <w:proofErr w:type="spellStart"/>
              <w:r w:rsidR="00DB3D6C" w:rsidRPr="00DB3D6C">
                <w:rPr>
                  <w:rStyle w:val="relative"/>
                  <w:rFonts w:cs="Times New Roman"/>
                  <w:color w:val="0000FF"/>
                  <w:szCs w:val="28"/>
                  <w:bdr w:val="single" w:sz="2" w:space="0" w:color="E5E7EB" w:frame="1"/>
                </w:rPr>
                <w:t>tradingeconomics</w:t>
              </w:r>
              <w:proofErr w:type="spellEnd"/>
            </w:hyperlink>
          </w:p>
        </w:tc>
      </w:tr>
      <w:tr w:rsidR="00DB3D6C" w:rsidRPr="00DB3D6C" w14:paraId="00D8F85E" w14:textId="77777777" w:rsidTr="009F5B53">
        <w:tc>
          <w:tcPr>
            <w:tcW w:w="1869" w:type="dxa"/>
            <w:vAlign w:val="bottom"/>
          </w:tcPr>
          <w:p w14:paraId="553A9497" w14:textId="72EC9A63" w:rsidR="00DB3D6C" w:rsidRPr="00DB3D6C" w:rsidRDefault="00DB3D6C" w:rsidP="00DB3D6C">
            <w:pPr>
              <w:rPr>
                <w:rFonts w:cs="Times New Roman"/>
                <w:b/>
                <w:bCs/>
                <w:szCs w:val="28"/>
              </w:rPr>
            </w:pPr>
            <w:r w:rsidRPr="00DB3D6C">
              <w:rPr>
                <w:rFonts w:cs="Times New Roman"/>
                <w:szCs w:val="28"/>
              </w:rPr>
              <w:t>2023</w:t>
            </w:r>
          </w:p>
        </w:tc>
        <w:tc>
          <w:tcPr>
            <w:tcW w:w="1869" w:type="dxa"/>
            <w:vAlign w:val="bottom"/>
          </w:tcPr>
          <w:p w14:paraId="4363503A" w14:textId="79EBBD99" w:rsidR="00DB3D6C" w:rsidRPr="00DB3D6C" w:rsidRDefault="00DB3D6C" w:rsidP="00DB3D6C">
            <w:pPr>
              <w:rPr>
                <w:rFonts w:cs="Times New Roman"/>
                <w:b/>
                <w:bCs/>
                <w:szCs w:val="28"/>
              </w:rPr>
            </w:pPr>
            <w:r w:rsidRPr="00DB3D6C">
              <w:rPr>
                <w:rFonts w:cs="Times New Roman"/>
                <w:szCs w:val="28"/>
              </w:rPr>
              <w:t>ВВП номинальный</w:t>
            </w:r>
          </w:p>
        </w:tc>
        <w:tc>
          <w:tcPr>
            <w:tcW w:w="1869" w:type="dxa"/>
            <w:vAlign w:val="bottom"/>
          </w:tcPr>
          <w:p w14:paraId="5409A613" w14:textId="63D59DAD" w:rsidR="00DB3D6C" w:rsidRPr="00DB3D6C" w:rsidRDefault="00DB3D6C" w:rsidP="00DB3D6C">
            <w:pPr>
              <w:rPr>
                <w:rFonts w:cs="Times New Roman"/>
                <w:b/>
                <w:bCs/>
                <w:szCs w:val="28"/>
              </w:rPr>
            </w:pPr>
            <w:r w:rsidRPr="00DB3D6C">
              <w:rPr>
                <w:rFonts w:cs="Times New Roman"/>
                <w:szCs w:val="28"/>
              </w:rPr>
              <w:t>2,03%</w:t>
            </w:r>
          </w:p>
        </w:tc>
        <w:tc>
          <w:tcPr>
            <w:tcW w:w="1869" w:type="dxa"/>
            <w:vAlign w:val="bottom"/>
          </w:tcPr>
          <w:p w14:paraId="1134FB0D" w14:textId="150EE2DF" w:rsidR="00DB3D6C" w:rsidRPr="00DB3D6C" w:rsidRDefault="00DB3D6C" w:rsidP="00DB3D6C">
            <w:pPr>
              <w:rPr>
                <w:rFonts w:cs="Times New Roman"/>
                <w:b/>
                <w:bCs/>
                <w:szCs w:val="28"/>
              </w:rPr>
            </w:pPr>
            <w:proofErr w:type="spellStart"/>
            <w:r w:rsidRPr="00DB3D6C">
              <w:rPr>
                <w:rFonts w:cs="Times New Roman"/>
                <w:szCs w:val="28"/>
              </w:rPr>
              <w:t>Worldometers</w:t>
            </w:r>
            <w:proofErr w:type="spellEnd"/>
          </w:p>
        </w:tc>
        <w:tc>
          <w:tcPr>
            <w:tcW w:w="1869" w:type="dxa"/>
            <w:vAlign w:val="bottom"/>
          </w:tcPr>
          <w:p w14:paraId="388FD486" w14:textId="77224380" w:rsidR="00DB3D6C" w:rsidRPr="00DB3D6C" w:rsidRDefault="002457C7" w:rsidP="00DB3D6C">
            <w:pPr>
              <w:rPr>
                <w:rFonts w:cs="Times New Roman"/>
                <w:b/>
                <w:bCs/>
                <w:szCs w:val="28"/>
              </w:rPr>
            </w:pPr>
            <w:hyperlink r:id="rId40" w:tgtFrame="_blank" w:history="1">
              <w:proofErr w:type="spellStart"/>
              <w:r w:rsidR="00DB3D6C" w:rsidRPr="00DB3D6C">
                <w:rPr>
                  <w:rStyle w:val="relative"/>
                  <w:rFonts w:cs="Times New Roman"/>
                  <w:color w:val="0000FF"/>
                  <w:szCs w:val="28"/>
                  <w:bdr w:val="single" w:sz="2" w:space="0" w:color="E5E7EB" w:frame="1"/>
                </w:rPr>
                <w:t>worldometers</w:t>
              </w:r>
              <w:proofErr w:type="spellEnd"/>
            </w:hyperlink>
          </w:p>
        </w:tc>
      </w:tr>
    </w:tbl>
    <w:p w14:paraId="0C235CAC" w14:textId="78847211" w:rsidR="00DB3D6C" w:rsidRDefault="00DB3D6C" w:rsidP="00F10A45">
      <w:pPr>
        <w:rPr>
          <w:b/>
          <w:bCs/>
        </w:rPr>
      </w:pPr>
    </w:p>
    <w:p w14:paraId="6AC3ACC0" w14:textId="0C7B5917" w:rsidR="00DB3D6C" w:rsidRDefault="00B44186" w:rsidP="00F10A45">
      <w:pPr>
        <w:rPr>
          <w:b/>
          <w:bCs/>
        </w:rPr>
      </w:pPr>
      <w:r>
        <w:rPr>
          <w:b/>
          <w:bCs/>
        </w:rPr>
        <w:t>Итоговая оценка рынка в РФ для продукта</w:t>
      </w:r>
    </w:p>
    <w:p w14:paraId="731575E2" w14:textId="19585797" w:rsidR="00B44186" w:rsidRDefault="00B44186" w:rsidP="00F10A45">
      <w:pPr>
        <w:rPr>
          <w:b/>
          <w:bCs/>
        </w:rPr>
      </w:pPr>
    </w:p>
    <w:p w14:paraId="6D24F253" w14:textId="1314416D" w:rsidR="00B44186" w:rsidRDefault="00B44186" w:rsidP="00F10A45">
      <w:r w:rsidRPr="00B44186">
        <w:t xml:space="preserve">Оценки мирового рынка </w:t>
      </w:r>
      <w:r>
        <w:t xml:space="preserve">являются более точными. Предполагаем что оценки для рынков и сегментов превышающих 2% являются завышенными и ограничим их 2%. Полученные значения размеров рынка считаем пересекающимися в оценке и в качестве искомого значения будем использовать среднее значение, а не сумму. </w:t>
      </w:r>
    </w:p>
    <w:p w14:paraId="792B0BB7" w14:textId="77777777" w:rsidR="006A7AE1" w:rsidRDefault="00B44186" w:rsidP="00F10A45">
      <w:r>
        <w:t>Итого</w:t>
      </w:r>
      <w:r w:rsidRPr="006A7AE1">
        <w:t xml:space="preserve"> </w:t>
      </w:r>
      <w:r>
        <w:t>получаем</w:t>
      </w:r>
      <w:r w:rsidRPr="006A7AE1">
        <w:t xml:space="preserve">: </w:t>
      </w:r>
      <w:r w:rsidRPr="00B44186">
        <w:rPr>
          <w:lang w:val="en-US"/>
        </w:rPr>
        <w:t>EdTech</w:t>
      </w:r>
      <w:r w:rsidRPr="006A7AE1">
        <w:t xml:space="preserve"> </w:t>
      </w:r>
      <w:r w:rsidRPr="00B44186">
        <w:rPr>
          <w:lang w:val="en-US"/>
        </w:rPr>
        <w:t>Market</w:t>
      </w:r>
      <w:r w:rsidRPr="006A7AE1">
        <w:t xml:space="preserve"> </w:t>
      </w:r>
      <w:r w:rsidRPr="00B44186">
        <w:rPr>
          <w:lang w:val="en-US"/>
        </w:rPr>
        <w:t>Intelligence</w:t>
      </w:r>
      <w:r w:rsidRPr="006A7AE1">
        <w:t xml:space="preserve"> – 8,3 м</w:t>
      </w:r>
      <w:r>
        <w:t>лрд</w:t>
      </w:r>
      <w:r w:rsidRPr="006A7AE1">
        <w:t xml:space="preserve">. </w:t>
      </w:r>
      <w:r>
        <w:t>рублей</w:t>
      </w:r>
      <w:r w:rsidRPr="006A7AE1">
        <w:t xml:space="preserve">, </w:t>
      </w:r>
      <w:proofErr w:type="spellStart"/>
      <w:r w:rsidR="006A7AE1">
        <w:rPr>
          <w:lang w:val="en-US"/>
        </w:rPr>
        <w:t>GovTech</w:t>
      </w:r>
      <w:proofErr w:type="spellEnd"/>
      <w:r w:rsidR="006A7AE1" w:rsidRPr="006A7AE1">
        <w:t xml:space="preserve"> </w:t>
      </w:r>
      <w:r w:rsidR="006A7AE1">
        <w:rPr>
          <w:lang w:val="en-US"/>
        </w:rPr>
        <w:t>AI</w:t>
      </w:r>
      <w:r w:rsidR="006A7AE1" w:rsidRPr="006A7AE1">
        <w:t xml:space="preserve"> – 23,3 м</w:t>
      </w:r>
      <w:r w:rsidR="006A7AE1">
        <w:t>лрд, рублей, S</w:t>
      </w:r>
      <w:proofErr w:type="spellStart"/>
      <w:r w:rsidR="006A7AE1">
        <w:rPr>
          <w:lang w:val="en-US"/>
        </w:rPr>
        <w:t>cience</w:t>
      </w:r>
      <w:proofErr w:type="spellEnd"/>
      <w:r w:rsidR="006A7AE1" w:rsidRPr="006A7AE1">
        <w:t xml:space="preserve"> </w:t>
      </w:r>
      <w:r w:rsidR="006A7AE1">
        <w:rPr>
          <w:lang w:val="en-US"/>
        </w:rPr>
        <w:t>AI</w:t>
      </w:r>
      <w:r w:rsidR="006A7AE1" w:rsidRPr="006A7AE1">
        <w:t xml:space="preserve"> </w:t>
      </w:r>
      <w:r w:rsidR="006A7AE1">
        <w:t>–</w:t>
      </w:r>
      <w:r w:rsidR="006A7AE1" w:rsidRPr="006A7AE1">
        <w:t xml:space="preserve"> 10</w:t>
      </w:r>
      <w:r w:rsidR="006A7AE1">
        <w:t>,2</w:t>
      </w:r>
      <w:r w:rsidR="006A7AE1" w:rsidRPr="006A7AE1">
        <w:t xml:space="preserve"> м</w:t>
      </w:r>
      <w:r w:rsidR="006A7AE1">
        <w:t xml:space="preserve">лрд. рублей. </w:t>
      </w:r>
    </w:p>
    <w:p w14:paraId="0B1EA627" w14:textId="1612130B" w:rsidR="00B44186" w:rsidRDefault="006A7AE1" w:rsidP="00F10A45">
      <w:pPr>
        <w:rPr>
          <w:b/>
          <w:bCs/>
        </w:rPr>
      </w:pPr>
      <w:r w:rsidRPr="006A7AE1">
        <w:rPr>
          <w:b/>
          <w:bCs/>
        </w:rPr>
        <w:t>Средне значение оценки размера рынка</w:t>
      </w:r>
      <w:r>
        <w:rPr>
          <w:b/>
          <w:bCs/>
        </w:rPr>
        <w:t xml:space="preserve"> в РФ для</w:t>
      </w:r>
      <w:r w:rsidRPr="006A7AE1">
        <w:rPr>
          <w:b/>
          <w:bCs/>
        </w:rPr>
        <w:t xml:space="preserve"> продукта – 13,9 млрд. рублей.</w:t>
      </w:r>
    </w:p>
    <w:p w14:paraId="4E714F28" w14:textId="6BF69A47" w:rsidR="006A7AE1" w:rsidRDefault="006A7AE1" w:rsidP="00F10A45">
      <w:pPr>
        <w:rPr>
          <w:b/>
          <w:bCs/>
        </w:rPr>
      </w:pPr>
    </w:p>
    <w:p w14:paraId="6E899372" w14:textId="2AF97829" w:rsidR="006A7AE1" w:rsidRDefault="006A7AE1" w:rsidP="00F10A45">
      <w:r w:rsidRPr="006A7AE1">
        <w:rPr>
          <w:highlight w:val="yellow"/>
        </w:rPr>
        <w:t>Расчеты и источники информации приведены в таблице приложении.</w:t>
      </w:r>
    </w:p>
    <w:p w14:paraId="3F838580" w14:textId="33A559B7" w:rsidR="00A425FE" w:rsidRDefault="00A425FE" w:rsidP="00F10A45"/>
    <w:p w14:paraId="696F8FA1" w14:textId="2975DFDF" w:rsidR="00A425FE" w:rsidRDefault="00A425FE" w:rsidP="00F10A45">
      <w:r w:rsidRPr="00A425FE">
        <w:rPr>
          <w:highlight w:val="yellow"/>
        </w:rPr>
        <w:t>Оценка рынка снизу</w:t>
      </w:r>
      <w:r>
        <w:t xml:space="preserve"> от конкурентов</w:t>
      </w:r>
    </w:p>
    <w:p w14:paraId="6BA30890" w14:textId="688C6F40" w:rsidR="006A7AE1" w:rsidRDefault="006A7AE1" w:rsidP="00F10A45"/>
    <w:p w14:paraId="4000E964" w14:textId="62C9906F" w:rsidR="00185278" w:rsidRDefault="00732AC6" w:rsidP="00185278">
      <w:pPr>
        <w:pStyle w:val="2"/>
      </w:pPr>
      <w:r w:rsidRPr="001054B0">
        <w:t>Сравнение технико-экономических характеристик (включая количественные, качественные и стоимостные характеристики продукции) создаваемого инновационного продукта с зарубежными и отечественными аналогами (Таблица № 2):</w:t>
      </w:r>
    </w:p>
    <w:p w14:paraId="6258B60F" w14:textId="0DA9B330" w:rsidR="00B53315" w:rsidRDefault="00B53315" w:rsidP="00185278">
      <w:pPr>
        <w:rPr>
          <w:b/>
          <w:bCs/>
        </w:rPr>
      </w:pPr>
      <w:r w:rsidRPr="00B53315">
        <w:rPr>
          <w:b/>
          <w:bCs/>
        </w:rPr>
        <w:t>Аналоги по бизнес-модели:</w:t>
      </w:r>
    </w:p>
    <w:p w14:paraId="0D73657B" w14:textId="44B5FEDE" w:rsidR="00B7105B" w:rsidRDefault="00B7105B" w:rsidP="00B7105B">
      <w:r>
        <w:t xml:space="preserve">Аналог </w:t>
      </w:r>
      <w:r>
        <w:t>1</w:t>
      </w:r>
      <w:r>
        <w:t xml:space="preserve"> - Консультант+ справочно-правовая система</w:t>
      </w:r>
    </w:p>
    <w:p w14:paraId="0845B57E" w14:textId="33E90676" w:rsidR="00B7105B" w:rsidRPr="00B7105B" w:rsidRDefault="00B7105B" w:rsidP="00B7105B">
      <w:pPr>
        <w:rPr>
          <w:sz w:val="24"/>
        </w:rPr>
      </w:pPr>
      <w:hyperlink r:id="rId41" w:history="1">
        <w:r>
          <w:rPr>
            <w:rStyle w:val="a6"/>
          </w:rPr>
          <w:t>https://www.consultant.ru/</w:t>
        </w:r>
      </w:hyperlink>
    </w:p>
    <w:p w14:paraId="75505DBD" w14:textId="2623510C" w:rsidR="00B7105B" w:rsidRPr="00B53315" w:rsidRDefault="00B7105B" w:rsidP="00B7105B">
      <w:pPr>
        <w:rPr>
          <w:rFonts w:eastAsia="Times New Roman" w:cs="Times New Roman"/>
          <w:szCs w:val="28"/>
          <w:lang w:eastAsia="ru-RU"/>
        </w:rPr>
      </w:pPr>
      <w:r w:rsidRPr="00B53315">
        <w:rPr>
          <w:szCs w:val="28"/>
        </w:rPr>
        <w:t xml:space="preserve">Аналог </w:t>
      </w:r>
      <w:r>
        <w:rPr>
          <w:szCs w:val="28"/>
        </w:rPr>
        <w:t>2</w:t>
      </w:r>
      <w:r w:rsidRPr="00B53315">
        <w:rPr>
          <w:szCs w:val="28"/>
        </w:rPr>
        <w:t xml:space="preserve"> - </w:t>
      </w:r>
      <w:proofErr w:type="spellStart"/>
      <w:r w:rsidRPr="00B53315">
        <w:rPr>
          <w:rFonts w:eastAsia="Times New Roman" w:cs="Times New Roman"/>
          <w:szCs w:val="28"/>
          <w:lang w:eastAsia="ru-RU"/>
        </w:rPr>
        <w:t>Руспрофайл</w:t>
      </w:r>
      <w:proofErr w:type="spellEnd"/>
      <w:r w:rsidRPr="00B53315">
        <w:rPr>
          <w:rFonts w:eastAsia="Times New Roman" w:cs="Times New Roman"/>
          <w:szCs w:val="28"/>
          <w:lang w:eastAsia="ru-RU"/>
        </w:rPr>
        <w:t xml:space="preserve"> бизнес-аналитическая платформа для поиска и анализа информации о компаниях РФ</w:t>
      </w:r>
    </w:p>
    <w:p w14:paraId="1028EF5C" w14:textId="7716311F" w:rsidR="00B7105B" w:rsidRPr="00B7105B" w:rsidRDefault="00B7105B" w:rsidP="00185278">
      <w:pPr>
        <w:rPr>
          <w:rFonts w:eastAsia="Times New Roman" w:cs="Times New Roman"/>
          <w:sz w:val="24"/>
          <w:lang w:eastAsia="ru-RU"/>
        </w:rPr>
      </w:pPr>
      <w:hyperlink r:id="rId42" w:history="1">
        <w:r w:rsidRPr="0098787D">
          <w:rPr>
            <w:rStyle w:val="a6"/>
            <w:rFonts w:eastAsia="Times New Roman" w:cs="Times New Roman"/>
            <w:sz w:val="24"/>
            <w:lang w:eastAsia="ru-RU"/>
          </w:rPr>
          <w:t>https://www.rusprofile.ru/</w:t>
        </w:r>
      </w:hyperlink>
    </w:p>
    <w:p w14:paraId="12CBF3A0" w14:textId="29677B9B" w:rsidR="00B53315" w:rsidRDefault="00B53315" w:rsidP="00185278">
      <w:pPr>
        <w:rPr>
          <w:b/>
          <w:bCs/>
        </w:rPr>
      </w:pPr>
      <w:r>
        <w:rPr>
          <w:b/>
          <w:bCs/>
        </w:rPr>
        <w:t>Аналоги по используемым технологиям:</w:t>
      </w:r>
    </w:p>
    <w:p w14:paraId="38E1836D" w14:textId="7D96D949" w:rsidR="00B7105B" w:rsidRDefault="00B7105B" w:rsidP="00B7105B">
      <w:r>
        <w:t xml:space="preserve">Аналог </w:t>
      </w:r>
      <w:r>
        <w:t>3</w:t>
      </w:r>
      <w:r>
        <w:t xml:space="preserve"> – </w:t>
      </w:r>
      <w:r w:rsidRPr="00185278">
        <w:t>INVENTORUS</w:t>
      </w:r>
      <w:r>
        <w:t xml:space="preserve"> </w:t>
      </w:r>
      <w:r w:rsidRPr="00185278">
        <w:t>интеллектуальная аналитическая платформа для ускорения и оптимизации процессов поиска и анализа мировой научно-технической информации</w:t>
      </w:r>
      <w:r>
        <w:t xml:space="preserve"> </w:t>
      </w:r>
    </w:p>
    <w:p w14:paraId="3E7BB80D" w14:textId="77777777" w:rsidR="00B7105B" w:rsidRDefault="00B7105B" w:rsidP="00B7105B">
      <w:hyperlink r:id="rId43" w:history="1">
        <w:r w:rsidRPr="00691B5B">
          <w:rPr>
            <w:rStyle w:val="a6"/>
          </w:rPr>
          <w:t>https://inventorus.ru/</w:t>
        </w:r>
      </w:hyperlink>
    </w:p>
    <w:p w14:paraId="01FDC134" w14:textId="4F449FCE" w:rsidR="00B7105B" w:rsidRPr="00B7105B" w:rsidRDefault="00B7105B" w:rsidP="00185278">
      <w:hyperlink r:id="rId44" w:history="1">
        <w:r w:rsidRPr="00691B5B">
          <w:rPr>
            <w:rStyle w:val="a6"/>
          </w:rPr>
          <w:t>https://platform.inventorus.ru/</w:t>
        </w:r>
      </w:hyperlink>
    </w:p>
    <w:p w14:paraId="04DC9F84" w14:textId="1F1ABCA8" w:rsidR="00B53315" w:rsidRPr="00B7105B" w:rsidRDefault="00B53315" w:rsidP="00185278">
      <w:pPr>
        <w:rPr>
          <w:b/>
          <w:bCs/>
        </w:rPr>
      </w:pPr>
      <w:r>
        <w:rPr>
          <w:b/>
          <w:bCs/>
        </w:rPr>
        <w:t>Аналоги по обрабатываемой информации:</w:t>
      </w:r>
    </w:p>
    <w:p w14:paraId="4378C71D" w14:textId="0898131A" w:rsidR="00185278" w:rsidRDefault="00185278" w:rsidP="00185278">
      <w:r>
        <w:t xml:space="preserve">Аналог </w:t>
      </w:r>
      <w:r w:rsidR="00B7105B">
        <w:t>4</w:t>
      </w:r>
      <w:r>
        <w:t xml:space="preserve"> - С</w:t>
      </w:r>
      <w:r w:rsidRPr="00185278">
        <w:t>татистический сборник ежегодной серии «Индикаторы образования»</w:t>
      </w:r>
      <w:r>
        <w:t>. Информационно-аналитическая система «Индикаторы образования».</w:t>
      </w:r>
    </w:p>
    <w:p w14:paraId="7FF93131" w14:textId="0B2F9741" w:rsidR="00591B39" w:rsidRDefault="002457C7" w:rsidP="00185278">
      <w:hyperlink r:id="rId45" w:history="1">
        <w:r w:rsidR="00591B39" w:rsidRPr="00691B5B">
          <w:rPr>
            <w:rStyle w:val="a6"/>
          </w:rPr>
          <w:t>https://issekdash.hse.ru/viewer/public?dashboardGuid=f1b4484eecee40699e1036e6033125cb</w:t>
        </w:r>
      </w:hyperlink>
    </w:p>
    <w:p w14:paraId="6390484F" w14:textId="37FA37F2" w:rsidR="005C1533" w:rsidRDefault="002457C7" w:rsidP="00185278">
      <w:r>
        <w:fldChar w:fldCharType="begin"/>
      </w:r>
      <w:r>
        <w:instrText xml:space="preserve"> HYPERLINK "https://www.hse.ru/primarydata/io" </w:instrText>
      </w:r>
      <w:r>
        <w:fldChar w:fldCharType="separate"/>
      </w:r>
      <w:r w:rsidR="00591B39" w:rsidRPr="00691B5B">
        <w:rPr>
          <w:rStyle w:val="a6"/>
        </w:rPr>
        <w:t>https://www.hse.ru/primarydata/io</w:t>
      </w:r>
      <w:r>
        <w:rPr>
          <w:rStyle w:val="a6"/>
        </w:rPr>
        <w:fldChar w:fldCharType="end"/>
      </w:r>
    </w:p>
    <w:p w14:paraId="1DAA6AFB" w14:textId="0F827D2E" w:rsidR="00A10A78" w:rsidRDefault="00986007" w:rsidP="00185278">
      <w:r>
        <w:t xml:space="preserve">Аналог 5 </w:t>
      </w:r>
      <w:r w:rsidR="00B53315">
        <w:t>–</w:t>
      </w:r>
      <w:r>
        <w:t xml:space="preserve"> </w:t>
      </w:r>
      <w:r w:rsidR="00B53315">
        <w:t>Официальная статистика Федеральной службы государственной статистики</w:t>
      </w:r>
    </w:p>
    <w:p w14:paraId="29E2DAF3" w14:textId="1DC33573" w:rsidR="00A10A78" w:rsidRDefault="005C1533" w:rsidP="00185278">
      <w:hyperlink r:id="rId46" w:history="1">
        <w:r w:rsidRPr="0098787D">
          <w:rPr>
            <w:rStyle w:val="a6"/>
          </w:rPr>
          <w:t>https://rosstat.gov.ru/folder/10705</w:t>
        </w:r>
      </w:hyperlink>
    </w:p>
    <w:p w14:paraId="7128D901" w14:textId="77777777" w:rsidR="004913AC" w:rsidRPr="004913AC" w:rsidRDefault="004913AC" w:rsidP="004913AC">
      <w:hyperlink r:id="rId47" w:history="1">
        <w:r w:rsidRPr="0098787D">
          <w:rPr>
            <w:rStyle w:val="a6"/>
            <w:lang w:val="en-US"/>
          </w:rPr>
          <w:t>https</w:t>
        </w:r>
        <w:r w:rsidRPr="004913AC">
          <w:rPr>
            <w:rStyle w:val="a6"/>
          </w:rPr>
          <w:t>://</w:t>
        </w:r>
        <w:r w:rsidRPr="0098787D">
          <w:rPr>
            <w:rStyle w:val="a6"/>
            <w:lang w:val="en-US"/>
          </w:rPr>
          <w:t>bi</w:t>
        </w:r>
        <w:r w:rsidRPr="004913AC">
          <w:rPr>
            <w:rStyle w:val="a6"/>
          </w:rPr>
          <w:t>.</w:t>
        </w:r>
        <w:proofErr w:type="spellStart"/>
        <w:r w:rsidRPr="0098787D">
          <w:rPr>
            <w:rStyle w:val="a6"/>
            <w:lang w:val="en-US"/>
          </w:rPr>
          <w:t>gks</w:t>
        </w:r>
        <w:proofErr w:type="spellEnd"/>
        <w:r w:rsidRPr="004913AC">
          <w:rPr>
            <w:rStyle w:val="a6"/>
          </w:rPr>
          <w:t>.</w:t>
        </w:r>
        <w:proofErr w:type="spellStart"/>
        <w:r w:rsidRPr="0098787D">
          <w:rPr>
            <w:rStyle w:val="a6"/>
            <w:lang w:val="en-US"/>
          </w:rPr>
          <w:t>ru</w:t>
        </w:r>
        <w:proofErr w:type="spellEnd"/>
        <w:r w:rsidRPr="004913AC">
          <w:rPr>
            <w:rStyle w:val="a6"/>
          </w:rPr>
          <w:t>/</w:t>
        </w:r>
        <w:proofErr w:type="spellStart"/>
        <w:r w:rsidRPr="0098787D">
          <w:rPr>
            <w:rStyle w:val="a6"/>
            <w:lang w:val="en-US"/>
          </w:rPr>
          <w:t>biportal</w:t>
        </w:r>
        <w:proofErr w:type="spellEnd"/>
        <w:r w:rsidRPr="004913AC">
          <w:rPr>
            <w:rStyle w:val="a6"/>
          </w:rPr>
          <w:t>/</w:t>
        </w:r>
        <w:proofErr w:type="spellStart"/>
        <w:r w:rsidRPr="0098787D">
          <w:rPr>
            <w:rStyle w:val="a6"/>
            <w:lang w:val="en-US"/>
          </w:rPr>
          <w:t>contourbi</w:t>
        </w:r>
        <w:proofErr w:type="spellEnd"/>
        <w:r w:rsidRPr="004913AC">
          <w:rPr>
            <w:rStyle w:val="a6"/>
          </w:rPr>
          <w:t>.</w:t>
        </w:r>
        <w:proofErr w:type="spellStart"/>
        <w:r w:rsidRPr="0098787D">
          <w:rPr>
            <w:rStyle w:val="a6"/>
            <w:lang w:val="en-US"/>
          </w:rPr>
          <w:t>jsp</w:t>
        </w:r>
        <w:proofErr w:type="spellEnd"/>
        <w:r w:rsidRPr="004913AC">
          <w:rPr>
            <w:rStyle w:val="a6"/>
          </w:rPr>
          <w:t>?</w:t>
        </w:r>
        <w:proofErr w:type="spellStart"/>
        <w:r w:rsidRPr="0098787D">
          <w:rPr>
            <w:rStyle w:val="a6"/>
            <w:lang w:val="en-US"/>
          </w:rPr>
          <w:t>allsol</w:t>
        </w:r>
        <w:proofErr w:type="spellEnd"/>
        <w:r w:rsidRPr="004913AC">
          <w:rPr>
            <w:rStyle w:val="a6"/>
          </w:rPr>
          <w:t>=1&amp;</w:t>
        </w:r>
        <w:r w:rsidRPr="0098787D">
          <w:rPr>
            <w:rStyle w:val="a6"/>
            <w:lang w:val="en-US"/>
          </w:rPr>
          <w:t>solution</w:t>
        </w:r>
        <w:r w:rsidRPr="004913AC">
          <w:rPr>
            <w:rStyle w:val="a6"/>
          </w:rPr>
          <w:t>=</w:t>
        </w:r>
        <w:r w:rsidRPr="0098787D">
          <w:rPr>
            <w:rStyle w:val="a6"/>
            <w:lang w:val="en-US"/>
          </w:rPr>
          <w:t>Dashboard</w:t>
        </w:r>
        <w:r w:rsidRPr="004913AC">
          <w:rPr>
            <w:rStyle w:val="a6"/>
          </w:rPr>
          <w:t>&amp;</w:t>
        </w:r>
        <w:r w:rsidRPr="0098787D">
          <w:rPr>
            <w:rStyle w:val="a6"/>
            <w:lang w:val="en-US"/>
          </w:rPr>
          <w:t>project</w:t>
        </w:r>
        <w:r w:rsidRPr="004913AC">
          <w:rPr>
            <w:rStyle w:val="a6"/>
          </w:rPr>
          <w:t>=%2</w:t>
        </w:r>
        <w:proofErr w:type="spellStart"/>
        <w:r w:rsidRPr="0098787D">
          <w:rPr>
            <w:rStyle w:val="a6"/>
            <w:lang w:val="en-US"/>
          </w:rPr>
          <w:t>FDashboard</w:t>
        </w:r>
        <w:proofErr w:type="spellEnd"/>
        <w:r w:rsidRPr="004913AC">
          <w:rPr>
            <w:rStyle w:val="a6"/>
          </w:rPr>
          <w:t>%2</w:t>
        </w:r>
        <w:proofErr w:type="spellStart"/>
        <w:r w:rsidRPr="0098787D">
          <w:rPr>
            <w:rStyle w:val="a6"/>
            <w:lang w:val="en-US"/>
          </w:rPr>
          <w:t>FStatistics</w:t>
        </w:r>
        <w:proofErr w:type="spellEnd"/>
        <w:r w:rsidRPr="004913AC">
          <w:rPr>
            <w:rStyle w:val="a6"/>
          </w:rPr>
          <w:t>_</w:t>
        </w:r>
        <w:r w:rsidRPr="0098787D">
          <w:rPr>
            <w:rStyle w:val="a6"/>
            <w:lang w:val="en-US"/>
          </w:rPr>
          <w:t>of</w:t>
        </w:r>
        <w:r w:rsidRPr="004913AC">
          <w:rPr>
            <w:rStyle w:val="a6"/>
          </w:rPr>
          <w:t>_</w:t>
        </w:r>
        <w:r w:rsidRPr="0098787D">
          <w:rPr>
            <w:rStyle w:val="a6"/>
            <w:lang w:val="en-US"/>
          </w:rPr>
          <w:t>education</w:t>
        </w:r>
        <w:r w:rsidRPr="004913AC">
          <w:rPr>
            <w:rStyle w:val="a6"/>
          </w:rPr>
          <w:t>_</w:t>
        </w:r>
        <w:r w:rsidRPr="0098787D">
          <w:rPr>
            <w:rStyle w:val="a6"/>
            <w:lang w:val="en-US"/>
          </w:rPr>
          <w:t>science</w:t>
        </w:r>
        <w:r w:rsidRPr="004913AC">
          <w:rPr>
            <w:rStyle w:val="a6"/>
          </w:rPr>
          <w:t>_</w:t>
        </w:r>
        <w:r w:rsidRPr="0098787D">
          <w:rPr>
            <w:rStyle w:val="a6"/>
            <w:lang w:val="en-US"/>
          </w:rPr>
          <w:t>innovation</w:t>
        </w:r>
        <w:r w:rsidRPr="004913AC">
          <w:rPr>
            <w:rStyle w:val="a6"/>
          </w:rPr>
          <w:t>_</w:t>
        </w:r>
        <w:r w:rsidRPr="0098787D">
          <w:rPr>
            <w:rStyle w:val="a6"/>
            <w:lang w:val="en-US"/>
          </w:rPr>
          <w:t>copy</w:t>
        </w:r>
      </w:hyperlink>
    </w:p>
    <w:p w14:paraId="64E6466E" w14:textId="77777777" w:rsidR="004913AC" w:rsidRDefault="004913AC" w:rsidP="00185278"/>
    <w:p w14:paraId="6F5CAB07" w14:textId="77777777" w:rsidR="005C1533" w:rsidRPr="00185278" w:rsidRDefault="005C1533" w:rsidP="00185278"/>
    <w:p w14:paraId="4CD4FA9D" w14:textId="77777777" w:rsidR="00732AC6" w:rsidRPr="001054B0" w:rsidRDefault="00732AC6" w:rsidP="00732AC6">
      <w:pPr>
        <w:keepNext/>
        <w:jc w:val="right"/>
      </w:pPr>
      <w:r w:rsidRPr="001054B0">
        <w:t>Таблица № 2</w:t>
      </w:r>
    </w:p>
    <w:tbl>
      <w:tblPr>
        <w:tblStyle w:val="a8"/>
        <w:tblW w:w="0" w:type="auto"/>
        <w:jc w:val="center"/>
        <w:tblCellMar>
          <w:left w:w="57" w:type="dxa"/>
          <w:right w:w="57" w:type="dxa"/>
        </w:tblCellMar>
        <w:tblLook w:val="01E0" w:firstRow="1" w:lastRow="1" w:firstColumn="1" w:lastColumn="1" w:noHBand="0" w:noVBand="0"/>
      </w:tblPr>
      <w:tblGrid>
        <w:gridCol w:w="2505"/>
        <w:gridCol w:w="1250"/>
        <w:gridCol w:w="1251"/>
        <w:gridCol w:w="1251"/>
        <w:gridCol w:w="1251"/>
        <w:gridCol w:w="1837"/>
      </w:tblGrid>
      <w:tr w:rsidR="00732AC6" w:rsidRPr="00DE1D20" w14:paraId="4006687E" w14:textId="77777777" w:rsidTr="00F20CD5">
        <w:trPr>
          <w:jc w:val="center"/>
        </w:trPr>
        <w:tc>
          <w:tcPr>
            <w:tcW w:w="2653" w:type="dxa"/>
            <w:shd w:val="clear" w:color="auto" w:fill="F2F2F2" w:themeFill="background1" w:themeFillShade="F2"/>
            <w:vAlign w:val="center"/>
          </w:tcPr>
          <w:p w14:paraId="219F3E91" w14:textId="77777777" w:rsidR="00732AC6" w:rsidRPr="00DE1D20" w:rsidRDefault="00732AC6" w:rsidP="00F20CD5">
            <w:pPr>
              <w:jc w:val="center"/>
              <w:rPr>
                <w:b/>
              </w:rPr>
            </w:pPr>
            <w:r w:rsidRPr="00DE1D20">
              <w:rPr>
                <w:b/>
              </w:rPr>
              <w:t>Технико-экономические характеристики продукта</w:t>
            </w:r>
          </w:p>
        </w:tc>
        <w:tc>
          <w:tcPr>
            <w:tcW w:w="1345" w:type="dxa"/>
            <w:shd w:val="clear" w:color="auto" w:fill="F2F2F2" w:themeFill="background1" w:themeFillShade="F2"/>
            <w:vAlign w:val="center"/>
          </w:tcPr>
          <w:p w14:paraId="752FF8DE" w14:textId="77777777" w:rsidR="00732AC6" w:rsidRPr="00DE1D20" w:rsidRDefault="00732AC6" w:rsidP="00F20CD5">
            <w:pPr>
              <w:jc w:val="center"/>
              <w:rPr>
                <w:b/>
              </w:rPr>
            </w:pPr>
            <w:r w:rsidRPr="00DE1D20">
              <w:rPr>
                <w:b/>
              </w:rPr>
              <w:t>Аналог 1</w:t>
            </w:r>
          </w:p>
        </w:tc>
        <w:tc>
          <w:tcPr>
            <w:tcW w:w="1346" w:type="dxa"/>
            <w:shd w:val="clear" w:color="auto" w:fill="F2F2F2" w:themeFill="background1" w:themeFillShade="F2"/>
            <w:vAlign w:val="center"/>
          </w:tcPr>
          <w:p w14:paraId="4C6B65B1" w14:textId="77777777" w:rsidR="00732AC6" w:rsidRPr="00DE1D20" w:rsidRDefault="00732AC6" w:rsidP="00F20CD5">
            <w:pPr>
              <w:jc w:val="center"/>
              <w:rPr>
                <w:b/>
              </w:rPr>
            </w:pPr>
            <w:r w:rsidRPr="00DE1D20">
              <w:rPr>
                <w:b/>
              </w:rPr>
              <w:t>Аналог 2</w:t>
            </w:r>
          </w:p>
        </w:tc>
        <w:tc>
          <w:tcPr>
            <w:tcW w:w="1346" w:type="dxa"/>
            <w:shd w:val="clear" w:color="auto" w:fill="F2F2F2" w:themeFill="background1" w:themeFillShade="F2"/>
            <w:vAlign w:val="center"/>
          </w:tcPr>
          <w:p w14:paraId="4F2919AE" w14:textId="77777777" w:rsidR="00732AC6" w:rsidRPr="00DE1D20" w:rsidRDefault="00732AC6" w:rsidP="00F20CD5">
            <w:pPr>
              <w:jc w:val="center"/>
              <w:rPr>
                <w:b/>
              </w:rPr>
            </w:pPr>
            <w:r w:rsidRPr="00DE1D20">
              <w:rPr>
                <w:b/>
              </w:rPr>
              <w:t>Аналог 3</w:t>
            </w:r>
          </w:p>
        </w:tc>
        <w:tc>
          <w:tcPr>
            <w:tcW w:w="1346" w:type="dxa"/>
            <w:shd w:val="clear" w:color="auto" w:fill="F2F2F2" w:themeFill="background1" w:themeFillShade="F2"/>
            <w:vAlign w:val="center"/>
          </w:tcPr>
          <w:p w14:paraId="76CB1501" w14:textId="77777777" w:rsidR="00732AC6" w:rsidRPr="00DE1D20" w:rsidRDefault="00732AC6" w:rsidP="00F20CD5">
            <w:pPr>
              <w:jc w:val="center"/>
              <w:rPr>
                <w:b/>
              </w:rPr>
            </w:pPr>
            <w:r w:rsidRPr="00DE1D20">
              <w:rPr>
                <w:b/>
              </w:rPr>
              <w:t>Аналог …</w:t>
            </w:r>
          </w:p>
        </w:tc>
        <w:tc>
          <w:tcPr>
            <w:tcW w:w="1591" w:type="dxa"/>
            <w:shd w:val="clear" w:color="auto" w:fill="F2F2F2" w:themeFill="background1" w:themeFillShade="F2"/>
            <w:vAlign w:val="center"/>
          </w:tcPr>
          <w:p w14:paraId="67F1BDAC" w14:textId="77777777" w:rsidR="00732AC6" w:rsidRPr="00DE1D20" w:rsidRDefault="00732AC6" w:rsidP="00F20CD5">
            <w:pPr>
              <w:jc w:val="center"/>
              <w:rPr>
                <w:b/>
              </w:rPr>
            </w:pPr>
            <w:r w:rsidRPr="00DE1D20">
              <w:rPr>
                <w:b/>
              </w:rPr>
              <w:t>Создаваемый продукт</w:t>
            </w:r>
          </w:p>
        </w:tc>
      </w:tr>
      <w:tr w:rsidR="00732AC6" w:rsidRPr="00DE1D20" w14:paraId="790DCE39" w14:textId="77777777" w:rsidTr="00F20CD5">
        <w:trPr>
          <w:jc w:val="center"/>
        </w:trPr>
        <w:tc>
          <w:tcPr>
            <w:tcW w:w="2653" w:type="dxa"/>
          </w:tcPr>
          <w:p w14:paraId="50E39106" w14:textId="77777777" w:rsidR="00732AC6" w:rsidRPr="00DE1D20" w:rsidRDefault="00732AC6" w:rsidP="00732AC6">
            <w:pPr>
              <w:pStyle w:val="a4"/>
              <w:numPr>
                <w:ilvl w:val="0"/>
                <w:numId w:val="36"/>
              </w:numPr>
              <w:jc w:val="both"/>
            </w:pPr>
            <w:r w:rsidRPr="00DE1D20">
              <w:t>…</w:t>
            </w:r>
          </w:p>
        </w:tc>
        <w:tc>
          <w:tcPr>
            <w:tcW w:w="1345" w:type="dxa"/>
          </w:tcPr>
          <w:p w14:paraId="453F788F" w14:textId="77777777" w:rsidR="00732AC6" w:rsidRPr="00DE1D20" w:rsidRDefault="00732AC6" w:rsidP="00F20CD5"/>
        </w:tc>
        <w:tc>
          <w:tcPr>
            <w:tcW w:w="1346" w:type="dxa"/>
          </w:tcPr>
          <w:p w14:paraId="2F00D693" w14:textId="77777777" w:rsidR="00732AC6" w:rsidRPr="00DE1D20" w:rsidRDefault="00732AC6" w:rsidP="00F20CD5"/>
        </w:tc>
        <w:tc>
          <w:tcPr>
            <w:tcW w:w="1346" w:type="dxa"/>
          </w:tcPr>
          <w:p w14:paraId="4E3489F6" w14:textId="77777777" w:rsidR="00732AC6" w:rsidRPr="00DE1D20" w:rsidRDefault="00732AC6" w:rsidP="00F20CD5"/>
        </w:tc>
        <w:tc>
          <w:tcPr>
            <w:tcW w:w="1346" w:type="dxa"/>
          </w:tcPr>
          <w:p w14:paraId="509D83EC" w14:textId="77777777" w:rsidR="00732AC6" w:rsidRPr="00DE1D20" w:rsidRDefault="00732AC6" w:rsidP="00F20CD5"/>
        </w:tc>
        <w:tc>
          <w:tcPr>
            <w:tcW w:w="1591" w:type="dxa"/>
          </w:tcPr>
          <w:p w14:paraId="45DAE19B" w14:textId="77777777" w:rsidR="00732AC6" w:rsidRPr="00DE1D20" w:rsidRDefault="00732AC6" w:rsidP="00F20CD5"/>
        </w:tc>
      </w:tr>
      <w:tr w:rsidR="00732AC6" w:rsidRPr="00DE1D20" w14:paraId="0D9FFA6F" w14:textId="77777777" w:rsidTr="00F20CD5">
        <w:trPr>
          <w:jc w:val="center"/>
        </w:trPr>
        <w:tc>
          <w:tcPr>
            <w:tcW w:w="2653" w:type="dxa"/>
            <w:tcBorders>
              <w:bottom w:val="single" w:sz="4" w:space="0" w:color="auto"/>
            </w:tcBorders>
          </w:tcPr>
          <w:p w14:paraId="21AD5586" w14:textId="77777777" w:rsidR="00732AC6" w:rsidRPr="00DE1D20" w:rsidRDefault="00732AC6" w:rsidP="00732AC6">
            <w:pPr>
              <w:pStyle w:val="a4"/>
              <w:numPr>
                <w:ilvl w:val="0"/>
                <w:numId w:val="36"/>
              </w:numPr>
              <w:jc w:val="both"/>
            </w:pPr>
            <w:r w:rsidRPr="00DE1D20">
              <w:t>…</w:t>
            </w:r>
          </w:p>
        </w:tc>
        <w:tc>
          <w:tcPr>
            <w:tcW w:w="1345" w:type="dxa"/>
            <w:tcBorders>
              <w:bottom w:val="single" w:sz="4" w:space="0" w:color="auto"/>
            </w:tcBorders>
          </w:tcPr>
          <w:p w14:paraId="11B6B00D" w14:textId="77777777" w:rsidR="00732AC6" w:rsidRPr="00DE1D20" w:rsidRDefault="00732AC6" w:rsidP="00F20CD5"/>
        </w:tc>
        <w:tc>
          <w:tcPr>
            <w:tcW w:w="1346" w:type="dxa"/>
            <w:tcBorders>
              <w:bottom w:val="single" w:sz="4" w:space="0" w:color="auto"/>
            </w:tcBorders>
          </w:tcPr>
          <w:p w14:paraId="288CA94F" w14:textId="77777777" w:rsidR="00732AC6" w:rsidRPr="00DE1D20" w:rsidRDefault="00732AC6" w:rsidP="00F20CD5"/>
        </w:tc>
        <w:tc>
          <w:tcPr>
            <w:tcW w:w="1346" w:type="dxa"/>
            <w:tcBorders>
              <w:bottom w:val="single" w:sz="4" w:space="0" w:color="auto"/>
            </w:tcBorders>
          </w:tcPr>
          <w:p w14:paraId="3747F339" w14:textId="77777777" w:rsidR="00732AC6" w:rsidRPr="00DE1D20" w:rsidRDefault="00732AC6" w:rsidP="00F20CD5"/>
        </w:tc>
        <w:tc>
          <w:tcPr>
            <w:tcW w:w="1346" w:type="dxa"/>
            <w:tcBorders>
              <w:bottom w:val="single" w:sz="4" w:space="0" w:color="auto"/>
            </w:tcBorders>
          </w:tcPr>
          <w:p w14:paraId="5E4A9C09" w14:textId="77777777" w:rsidR="00732AC6" w:rsidRPr="00DE1D20" w:rsidRDefault="00732AC6" w:rsidP="00F20CD5"/>
        </w:tc>
        <w:tc>
          <w:tcPr>
            <w:tcW w:w="1591" w:type="dxa"/>
            <w:tcBorders>
              <w:bottom w:val="single" w:sz="4" w:space="0" w:color="auto"/>
            </w:tcBorders>
          </w:tcPr>
          <w:p w14:paraId="6F50E64D" w14:textId="77777777" w:rsidR="00732AC6" w:rsidRPr="00DE1D20" w:rsidRDefault="00732AC6" w:rsidP="00F20CD5"/>
        </w:tc>
      </w:tr>
      <w:tr w:rsidR="00732AC6" w:rsidRPr="00DE1D20" w14:paraId="39E261EF" w14:textId="77777777" w:rsidTr="00F20CD5">
        <w:trPr>
          <w:jc w:val="center"/>
        </w:trPr>
        <w:tc>
          <w:tcPr>
            <w:tcW w:w="2653" w:type="dxa"/>
            <w:tcBorders>
              <w:bottom w:val="single" w:sz="4" w:space="0" w:color="auto"/>
            </w:tcBorders>
          </w:tcPr>
          <w:p w14:paraId="4D571B83" w14:textId="77777777" w:rsidR="00732AC6" w:rsidRPr="00DE1D20" w:rsidRDefault="00732AC6" w:rsidP="00F20CD5">
            <w:pPr>
              <w:pStyle w:val="a4"/>
            </w:pPr>
            <w:r>
              <w:t>…</w:t>
            </w:r>
          </w:p>
        </w:tc>
        <w:tc>
          <w:tcPr>
            <w:tcW w:w="1345" w:type="dxa"/>
            <w:tcBorders>
              <w:bottom w:val="single" w:sz="4" w:space="0" w:color="auto"/>
            </w:tcBorders>
          </w:tcPr>
          <w:p w14:paraId="21C74A5B" w14:textId="77777777" w:rsidR="00732AC6" w:rsidRPr="00DE1D20" w:rsidRDefault="00732AC6" w:rsidP="00F20CD5"/>
        </w:tc>
        <w:tc>
          <w:tcPr>
            <w:tcW w:w="1346" w:type="dxa"/>
            <w:tcBorders>
              <w:bottom w:val="single" w:sz="4" w:space="0" w:color="auto"/>
            </w:tcBorders>
          </w:tcPr>
          <w:p w14:paraId="757C4FC2" w14:textId="77777777" w:rsidR="00732AC6" w:rsidRPr="00DE1D20" w:rsidRDefault="00732AC6" w:rsidP="00F20CD5"/>
        </w:tc>
        <w:tc>
          <w:tcPr>
            <w:tcW w:w="1346" w:type="dxa"/>
            <w:tcBorders>
              <w:bottom w:val="single" w:sz="4" w:space="0" w:color="auto"/>
            </w:tcBorders>
          </w:tcPr>
          <w:p w14:paraId="3D0CC95A" w14:textId="77777777" w:rsidR="00732AC6" w:rsidRPr="00DE1D20" w:rsidRDefault="00732AC6" w:rsidP="00F20CD5"/>
        </w:tc>
        <w:tc>
          <w:tcPr>
            <w:tcW w:w="1346" w:type="dxa"/>
            <w:tcBorders>
              <w:bottom w:val="single" w:sz="4" w:space="0" w:color="auto"/>
            </w:tcBorders>
          </w:tcPr>
          <w:p w14:paraId="2E954F8C" w14:textId="77777777" w:rsidR="00732AC6" w:rsidRPr="00DE1D20" w:rsidRDefault="00732AC6" w:rsidP="00F20CD5"/>
        </w:tc>
        <w:tc>
          <w:tcPr>
            <w:tcW w:w="1591" w:type="dxa"/>
            <w:tcBorders>
              <w:bottom w:val="single" w:sz="4" w:space="0" w:color="auto"/>
            </w:tcBorders>
          </w:tcPr>
          <w:p w14:paraId="31197D22" w14:textId="77777777" w:rsidR="00732AC6" w:rsidRPr="00DE1D20" w:rsidRDefault="00732AC6" w:rsidP="00F20CD5"/>
        </w:tc>
      </w:tr>
      <w:tr w:rsidR="00732AC6" w:rsidRPr="00DE1D20" w14:paraId="36EEFC65" w14:textId="77777777" w:rsidTr="00F20CD5">
        <w:trPr>
          <w:jc w:val="center"/>
        </w:trPr>
        <w:tc>
          <w:tcPr>
            <w:tcW w:w="2653" w:type="dxa"/>
            <w:tcBorders>
              <w:bottom w:val="single" w:sz="4" w:space="0" w:color="auto"/>
            </w:tcBorders>
          </w:tcPr>
          <w:p w14:paraId="3CD3ECD5" w14:textId="77777777" w:rsidR="00732AC6" w:rsidRPr="00E42E0E" w:rsidRDefault="00732AC6" w:rsidP="00F20CD5">
            <w:pPr>
              <w:pStyle w:val="a4"/>
              <w:ind w:left="0"/>
            </w:pPr>
            <w:r>
              <w:rPr>
                <w:lang w:val="en-US"/>
              </w:rPr>
              <w:t xml:space="preserve">      </w:t>
            </w:r>
            <w:r w:rsidRPr="00F07C21">
              <w:rPr>
                <w:lang w:val="en-US"/>
              </w:rPr>
              <w:t xml:space="preserve">n. </w:t>
            </w:r>
            <w:r w:rsidRPr="00F07C21">
              <w:rPr>
                <w:i/>
              </w:rPr>
              <w:t>Стоимость продукта/услуги</w:t>
            </w:r>
          </w:p>
        </w:tc>
        <w:tc>
          <w:tcPr>
            <w:tcW w:w="1345" w:type="dxa"/>
            <w:tcBorders>
              <w:bottom w:val="single" w:sz="4" w:space="0" w:color="auto"/>
            </w:tcBorders>
          </w:tcPr>
          <w:p w14:paraId="29318D82" w14:textId="77777777" w:rsidR="00732AC6" w:rsidRPr="00DE1D20" w:rsidRDefault="00732AC6" w:rsidP="00F20CD5"/>
        </w:tc>
        <w:tc>
          <w:tcPr>
            <w:tcW w:w="1346" w:type="dxa"/>
            <w:tcBorders>
              <w:bottom w:val="single" w:sz="4" w:space="0" w:color="auto"/>
            </w:tcBorders>
          </w:tcPr>
          <w:p w14:paraId="6D0E7DCE" w14:textId="77777777" w:rsidR="00732AC6" w:rsidRPr="00DE1D20" w:rsidRDefault="00732AC6" w:rsidP="00F20CD5"/>
        </w:tc>
        <w:tc>
          <w:tcPr>
            <w:tcW w:w="1346" w:type="dxa"/>
            <w:tcBorders>
              <w:bottom w:val="single" w:sz="4" w:space="0" w:color="auto"/>
            </w:tcBorders>
          </w:tcPr>
          <w:p w14:paraId="5FFD2FE9" w14:textId="77777777" w:rsidR="00732AC6" w:rsidRPr="00DE1D20" w:rsidRDefault="00732AC6" w:rsidP="00F20CD5"/>
        </w:tc>
        <w:tc>
          <w:tcPr>
            <w:tcW w:w="1346" w:type="dxa"/>
            <w:tcBorders>
              <w:bottom w:val="single" w:sz="4" w:space="0" w:color="auto"/>
            </w:tcBorders>
          </w:tcPr>
          <w:p w14:paraId="0F23E307" w14:textId="77777777" w:rsidR="00732AC6" w:rsidRPr="00DE1D20" w:rsidRDefault="00732AC6" w:rsidP="00F20CD5"/>
        </w:tc>
        <w:tc>
          <w:tcPr>
            <w:tcW w:w="1591" w:type="dxa"/>
            <w:tcBorders>
              <w:bottom w:val="single" w:sz="4" w:space="0" w:color="auto"/>
            </w:tcBorders>
          </w:tcPr>
          <w:p w14:paraId="6EC92DCD" w14:textId="77777777" w:rsidR="00732AC6" w:rsidRPr="00DE1D20" w:rsidRDefault="00732AC6" w:rsidP="00F20CD5"/>
        </w:tc>
      </w:tr>
    </w:tbl>
    <w:p w14:paraId="6E94DCAA" w14:textId="7F315A6F" w:rsidR="006A7AE1" w:rsidRDefault="006A7AE1" w:rsidP="00F10A45"/>
    <w:p w14:paraId="5BDDEFD0" w14:textId="77777777" w:rsidR="00B7105B" w:rsidRPr="00B62477" w:rsidRDefault="00B7105B" w:rsidP="00B7105B">
      <w:proofErr w:type="spellStart"/>
      <w:r w:rsidRPr="00D6595B">
        <w:rPr>
          <w:highlight w:val="yellow"/>
        </w:rPr>
        <w:t>Дашборад</w:t>
      </w:r>
      <w:proofErr w:type="spellEnd"/>
      <w:r>
        <w:t xml:space="preserve"> </w:t>
      </w:r>
      <w:proofErr w:type="gramStart"/>
      <w:r>
        <w:t>( в</w:t>
      </w:r>
      <w:proofErr w:type="gramEnd"/>
      <w:r>
        <w:t xml:space="preserve"> таблице просто)</w:t>
      </w:r>
    </w:p>
    <w:p w14:paraId="6C45E4FD" w14:textId="77777777" w:rsidR="00B7105B" w:rsidRDefault="00B7105B" w:rsidP="00B7105B">
      <w:r w:rsidRPr="00D6595B">
        <w:rPr>
          <w:highlight w:val="yellow"/>
        </w:rPr>
        <w:t>Разбиение по статьям</w:t>
      </w:r>
      <w:r>
        <w:t xml:space="preserve"> </w:t>
      </w:r>
    </w:p>
    <w:p w14:paraId="23674132" w14:textId="4B3CF228" w:rsidR="00B7105B" w:rsidRDefault="00B7105B" w:rsidP="00F10A45"/>
    <w:p w14:paraId="43E081DA" w14:textId="77777777" w:rsidR="002A0182" w:rsidRDefault="00B7105B">
      <w:pPr>
        <w:sectPr w:rsidR="002A0182">
          <w:pgSz w:w="11906" w:h="16838"/>
          <w:pgMar w:top="1134" w:right="850" w:bottom="1134" w:left="1701" w:header="708" w:footer="708" w:gutter="0"/>
          <w:cols w:space="708"/>
          <w:docGrid w:linePitch="360"/>
        </w:sectPr>
      </w:pPr>
      <w:r>
        <w:br w:type="page"/>
      </w:r>
    </w:p>
    <w:p w14:paraId="7C22BDF2" w14:textId="506EA35D" w:rsidR="00B7105B" w:rsidRDefault="00B7105B"/>
    <w:tbl>
      <w:tblPr>
        <w:tblStyle w:val="a8"/>
        <w:tblW w:w="0" w:type="auto"/>
        <w:jc w:val="center"/>
        <w:tblCellMar>
          <w:left w:w="57" w:type="dxa"/>
          <w:right w:w="57" w:type="dxa"/>
        </w:tblCellMar>
        <w:tblLook w:val="01E0" w:firstRow="1" w:lastRow="1" w:firstColumn="1" w:lastColumn="1" w:noHBand="0" w:noVBand="0"/>
      </w:tblPr>
      <w:tblGrid>
        <w:gridCol w:w="3268"/>
        <w:gridCol w:w="1747"/>
        <w:gridCol w:w="1888"/>
        <w:gridCol w:w="1711"/>
        <w:gridCol w:w="2016"/>
        <w:gridCol w:w="1636"/>
        <w:gridCol w:w="2294"/>
      </w:tblGrid>
      <w:tr w:rsidR="003E72C8" w:rsidRPr="00DE1D20" w14:paraId="79D0E31B" w14:textId="77777777" w:rsidTr="004E6445">
        <w:trPr>
          <w:jc w:val="center"/>
        </w:trPr>
        <w:tc>
          <w:tcPr>
            <w:tcW w:w="4815" w:type="dxa"/>
            <w:shd w:val="clear" w:color="auto" w:fill="F2F2F2" w:themeFill="background1" w:themeFillShade="F2"/>
            <w:vAlign w:val="center"/>
          </w:tcPr>
          <w:p w14:paraId="73490730" w14:textId="77777777" w:rsidR="002A0182" w:rsidRPr="00DE1D20" w:rsidRDefault="002A0182" w:rsidP="00B43B7D">
            <w:pPr>
              <w:jc w:val="center"/>
              <w:rPr>
                <w:b/>
              </w:rPr>
            </w:pPr>
            <w:r w:rsidRPr="00DE1D20">
              <w:rPr>
                <w:b/>
              </w:rPr>
              <w:t>Технико-экономические характеристики продукта</w:t>
            </w:r>
          </w:p>
        </w:tc>
        <w:tc>
          <w:tcPr>
            <w:tcW w:w="1843" w:type="dxa"/>
            <w:shd w:val="clear" w:color="auto" w:fill="F2F2F2" w:themeFill="background1" w:themeFillShade="F2"/>
            <w:vAlign w:val="center"/>
          </w:tcPr>
          <w:p w14:paraId="53A5BA04" w14:textId="77777777" w:rsidR="002A0182" w:rsidRPr="00DE1D20" w:rsidRDefault="002A0182" w:rsidP="00B43B7D">
            <w:pPr>
              <w:jc w:val="center"/>
              <w:rPr>
                <w:b/>
              </w:rPr>
            </w:pPr>
            <w:r w:rsidRPr="00DE1D20">
              <w:rPr>
                <w:b/>
              </w:rPr>
              <w:t>Аналог 1</w:t>
            </w:r>
          </w:p>
        </w:tc>
        <w:tc>
          <w:tcPr>
            <w:tcW w:w="1639" w:type="dxa"/>
            <w:shd w:val="clear" w:color="auto" w:fill="F2F2F2" w:themeFill="background1" w:themeFillShade="F2"/>
            <w:vAlign w:val="center"/>
          </w:tcPr>
          <w:p w14:paraId="17DE15C7" w14:textId="77777777" w:rsidR="002A0182" w:rsidRPr="00DE1D20" w:rsidRDefault="002A0182" w:rsidP="00B43B7D">
            <w:pPr>
              <w:jc w:val="center"/>
              <w:rPr>
                <w:b/>
              </w:rPr>
            </w:pPr>
            <w:r w:rsidRPr="00DE1D20">
              <w:rPr>
                <w:b/>
              </w:rPr>
              <w:t>Аналог 2</w:t>
            </w:r>
          </w:p>
        </w:tc>
        <w:tc>
          <w:tcPr>
            <w:tcW w:w="1349" w:type="dxa"/>
            <w:shd w:val="clear" w:color="auto" w:fill="F2F2F2" w:themeFill="background1" w:themeFillShade="F2"/>
            <w:vAlign w:val="center"/>
          </w:tcPr>
          <w:p w14:paraId="3DF64377" w14:textId="77777777" w:rsidR="002A0182" w:rsidRPr="00DE1D20" w:rsidRDefault="002A0182" w:rsidP="00B43B7D">
            <w:pPr>
              <w:jc w:val="center"/>
              <w:rPr>
                <w:b/>
              </w:rPr>
            </w:pPr>
            <w:r w:rsidRPr="00DE1D20">
              <w:rPr>
                <w:b/>
              </w:rPr>
              <w:t>Аналог 3</w:t>
            </w:r>
          </w:p>
        </w:tc>
        <w:tc>
          <w:tcPr>
            <w:tcW w:w="1556" w:type="dxa"/>
            <w:shd w:val="clear" w:color="auto" w:fill="F2F2F2" w:themeFill="background1" w:themeFillShade="F2"/>
            <w:vAlign w:val="center"/>
          </w:tcPr>
          <w:p w14:paraId="2B8713B5" w14:textId="6EC4885A" w:rsidR="002A0182" w:rsidRPr="00DE1D20" w:rsidRDefault="002A0182" w:rsidP="00B43B7D">
            <w:pPr>
              <w:jc w:val="center"/>
              <w:rPr>
                <w:b/>
              </w:rPr>
            </w:pPr>
            <w:r w:rsidRPr="00DE1D20">
              <w:rPr>
                <w:b/>
              </w:rPr>
              <w:t xml:space="preserve">Аналог </w:t>
            </w:r>
            <w:r>
              <w:rPr>
                <w:b/>
              </w:rPr>
              <w:t>4</w:t>
            </w:r>
          </w:p>
        </w:tc>
        <w:tc>
          <w:tcPr>
            <w:tcW w:w="1521" w:type="dxa"/>
            <w:shd w:val="clear" w:color="auto" w:fill="F2F2F2" w:themeFill="background1" w:themeFillShade="F2"/>
            <w:vAlign w:val="center"/>
          </w:tcPr>
          <w:p w14:paraId="5E31899D" w14:textId="3B2489A9" w:rsidR="002A0182" w:rsidRPr="00DE1D20" w:rsidRDefault="002A0182" w:rsidP="002A0182">
            <w:pPr>
              <w:jc w:val="center"/>
              <w:rPr>
                <w:b/>
              </w:rPr>
            </w:pPr>
            <w:r w:rsidRPr="00DE1D20">
              <w:rPr>
                <w:b/>
              </w:rPr>
              <w:t xml:space="preserve">Аналог </w:t>
            </w:r>
            <w:r>
              <w:rPr>
                <w:b/>
              </w:rPr>
              <w:t>5</w:t>
            </w:r>
          </w:p>
        </w:tc>
        <w:tc>
          <w:tcPr>
            <w:tcW w:w="1837" w:type="dxa"/>
            <w:shd w:val="clear" w:color="auto" w:fill="F2F2F2" w:themeFill="background1" w:themeFillShade="F2"/>
            <w:vAlign w:val="center"/>
          </w:tcPr>
          <w:p w14:paraId="780BDAAC" w14:textId="69B4F540" w:rsidR="002A0182" w:rsidRPr="00DE1D20" w:rsidRDefault="002A0182" w:rsidP="00B43B7D">
            <w:pPr>
              <w:jc w:val="center"/>
              <w:rPr>
                <w:b/>
              </w:rPr>
            </w:pPr>
            <w:r w:rsidRPr="00DE1D20">
              <w:rPr>
                <w:b/>
              </w:rPr>
              <w:t>Создаваемый продукт</w:t>
            </w:r>
          </w:p>
        </w:tc>
      </w:tr>
      <w:tr w:rsidR="003E72C8" w:rsidRPr="003322D0" w14:paraId="1CF1C6F2" w14:textId="77777777" w:rsidTr="004E6445">
        <w:trPr>
          <w:jc w:val="center"/>
        </w:trPr>
        <w:tc>
          <w:tcPr>
            <w:tcW w:w="4815" w:type="dxa"/>
          </w:tcPr>
          <w:p w14:paraId="5DA56EEE" w14:textId="38DAB8B5" w:rsidR="002A0182" w:rsidRPr="00DE1D20" w:rsidRDefault="002A0182" w:rsidP="002A0182">
            <w:pPr>
              <w:pStyle w:val="a4"/>
              <w:numPr>
                <w:ilvl w:val="0"/>
                <w:numId w:val="37"/>
              </w:numPr>
              <w:jc w:val="both"/>
            </w:pPr>
            <w:r>
              <w:t>Количество обрабатываемых данных</w:t>
            </w:r>
            <w:r w:rsidR="0002740C" w:rsidRPr="0002740C">
              <w:t xml:space="preserve"> </w:t>
            </w:r>
            <w:r w:rsidR="0002740C">
              <w:t>в целом</w:t>
            </w:r>
          </w:p>
        </w:tc>
        <w:tc>
          <w:tcPr>
            <w:tcW w:w="1843" w:type="dxa"/>
          </w:tcPr>
          <w:p w14:paraId="2E9D7E7F" w14:textId="5B0704C3" w:rsidR="002A0182" w:rsidRPr="00DC1759" w:rsidRDefault="004E6445" w:rsidP="00B43B7D">
            <w:pPr>
              <w:rPr>
                <w:sz w:val="24"/>
              </w:rPr>
            </w:pPr>
            <w:r w:rsidRPr="00DC1759">
              <w:rPr>
                <w:sz w:val="24"/>
              </w:rPr>
              <w:t>348 млн., НПА</w:t>
            </w:r>
          </w:p>
        </w:tc>
        <w:tc>
          <w:tcPr>
            <w:tcW w:w="1639" w:type="dxa"/>
          </w:tcPr>
          <w:p w14:paraId="0DF766A6" w14:textId="77777777" w:rsidR="002A0182" w:rsidRPr="00DC1759" w:rsidRDefault="004E6445" w:rsidP="00B43B7D">
            <w:pPr>
              <w:rPr>
                <w:sz w:val="24"/>
              </w:rPr>
            </w:pPr>
            <w:r w:rsidRPr="00DC1759">
              <w:rPr>
                <w:sz w:val="24"/>
              </w:rPr>
              <w:t>39 источников информации:</w:t>
            </w:r>
          </w:p>
          <w:p w14:paraId="6B0AA666" w14:textId="32A767FD" w:rsidR="004E6445" w:rsidRPr="00DC1759" w:rsidRDefault="004E6445" w:rsidP="00B43B7D">
            <w:pPr>
              <w:rPr>
                <w:sz w:val="24"/>
              </w:rPr>
            </w:pPr>
            <w:r w:rsidRPr="00DC1759">
              <w:rPr>
                <w:sz w:val="24"/>
              </w:rPr>
              <w:t>ФНС, Росстат, Верховный суд</w:t>
            </w:r>
            <w:r w:rsidR="00DC1759" w:rsidRPr="00DC1759">
              <w:rPr>
                <w:sz w:val="24"/>
              </w:rPr>
              <w:t xml:space="preserve">, Казначейство, </w:t>
            </w:r>
            <w:r w:rsidR="00DC1759" w:rsidRPr="00DC1759">
              <w:rPr>
                <w:sz w:val="24"/>
              </w:rPr>
              <w:t>Профильные лицензирующие ведомства</w:t>
            </w:r>
            <w:r w:rsidR="00DC1759" w:rsidRPr="00DC1759">
              <w:rPr>
                <w:sz w:val="24"/>
              </w:rPr>
              <w:t xml:space="preserve"> </w:t>
            </w:r>
          </w:p>
        </w:tc>
        <w:tc>
          <w:tcPr>
            <w:tcW w:w="1349" w:type="dxa"/>
          </w:tcPr>
          <w:p w14:paraId="280A1E87" w14:textId="646D9A9D" w:rsidR="002A0182" w:rsidRPr="00DC1759" w:rsidRDefault="00DC1759" w:rsidP="00B43B7D">
            <w:pPr>
              <w:rPr>
                <w:sz w:val="24"/>
              </w:rPr>
            </w:pPr>
            <w:r w:rsidRPr="00DC1759">
              <w:rPr>
                <w:sz w:val="24"/>
              </w:rPr>
              <w:t>Патенты:</w:t>
            </w:r>
          </w:p>
          <w:p w14:paraId="5B6EE056" w14:textId="77777777" w:rsidR="00DC1759" w:rsidRPr="00DC1759" w:rsidRDefault="00DC1759" w:rsidP="00B43B7D">
            <w:pPr>
              <w:rPr>
                <w:sz w:val="24"/>
              </w:rPr>
            </w:pPr>
            <w:r w:rsidRPr="00DC1759">
              <w:rPr>
                <w:sz w:val="24"/>
              </w:rPr>
              <w:t>170 млн.</w:t>
            </w:r>
          </w:p>
          <w:p w14:paraId="74D9904C" w14:textId="77777777" w:rsidR="00DC1759" w:rsidRPr="00DC1759" w:rsidRDefault="00DC1759" w:rsidP="00B43B7D">
            <w:pPr>
              <w:rPr>
                <w:sz w:val="24"/>
              </w:rPr>
            </w:pPr>
            <w:r w:rsidRPr="00DC1759">
              <w:rPr>
                <w:sz w:val="24"/>
              </w:rPr>
              <w:t>Публикации:</w:t>
            </w:r>
          </w:p>
          <w:p w14:paraId="59BA77F8" w14:textId="77777777" w:rsidR="00DC1759" w:rsidRPr="00DC1759" w:rsidRDefault="00DC1759" w:rsidP="00B43B7D">
            <w:pPr>
              <w:rPr>
                <w:sz w:val="24"/>
              </w:rPr>
            </w:pPr>
            <w:r w:rsidRPr="00DC1759">
              <w:rPr>
                <w:sz w:val="24"/>
              </w:rPr>
              <w:t>267 млн</w:t>
            </w:r>
          </w:p>
          <w:p w14:paraId="73EB2F3E" w14:textId="77777777" w:rsidR="00DC1759" w:rsidRPr="00DC1759" w:rsidRDefault="00DC1759" w:rsidP="00B43B7D">
            <w:pPr>
              <w:rPr>
                <w:sz w:val="24"/>
              </w:rPr>
            </w:pPr>
            <w:r w:rsidRPr="00DC1759">
              <w:rPr>
                <w:sz w:val="24"/>
              </w:rPr>
              <w:t>Авторы:</w:t>
            </w:r>
          </w:p>
          <w:p w14:paraId="6CB21675" w14:textId="77777777" w:rsidR="00DC1759" w:rsidRPr="00DC1759" w:rsidRDefault="00DC1759" w:rsidP="00B43B7D">
            <w:pPr>
              <w:rPr>
                <w:sz w:val="24"/>
              </w:rPr>
            </w:pPr>
            <w:r w:rsidRPr="00DC1759">
              <w:rPr>
                <w:sz w:val="24"/>
              </w:rPr>
              <w:t>114 млн</w:t>
            </w:r>
          </w:p>
          <w:p w14:paraId="10DCD6FC" w14:textId="77777777" w:rsidR="00DC1759" w:rsidRPr="00DC1759" w:rsidRDefault="00DC1759" w:rsidP="00B43B7D">
            <w:pPr>
              <w:rPr>
                <w:sz w:val="24"/>
              </w:rPr>
            </w:pPr>
            <w:r w:rsidRPr="00DC1759">
              <w:rPr>
                <w:sz w:val="24"/>
              </w:rPr>
              <w:t>Организаций:</w:t>
            </w:r>
          </w:p>
          <w:p w14:paraId="129E9636" w14:textId="3C2047A7" w:rsidR="00DC1759" w:rsidRPr="00DE1D20" w:rsidRDefault="00DC1759" w:rsidP="00B43B7D">
            <w:r w:rsidRPr="00DC1759">
              <w:rPr>
                <w:sz w:val="24"/>
              </w:rPr>
              <w:t>12 млн</w:t>
            </w:r>
          </w:p>
        </w:tc>
        <w:tc>
          <w:tcPr>
            <w:tcW w:w="1556" w:type="dxa"/>
          </w:tcPr>
          <w:p w14:paraId="68F55288" w14:textId="79A9A3D3" w:rsidR="002A0182" w:rsidRPr="003322D0" w:rsidRDefault="003322D0" w:rsidP="00B43B7D">
            <w:pPr>
              <w:rPr>
                <w:lang w:val="en-US"/>
              </w:rPr>
            </w:pPr>
            <w:r>
              <w:t xml:space="preserve">Статистические формы: </w:t>
            </w:r>
          </w:p>
        </w:tc>
        <w:tc>
          <w:tcPr>
            <w:tcW w:w="1521" w:type="dxa"/>
          </w:tcPr>
          <w:p w14:paraId="2068FD9A" w14:textId="0847BFDD" w:rsidR="002A0182" w:rsidRPr="003322D0" w:rsidRDefault="002A0182" w:rsidP="00B43B7D">
            <w:pPr>
              <w:rPr>
                <w:lang w:val="en-US"/>
              </w:rPr>
            </w:pPr>
          </w:p>
        </w:tc>
        <w:tc>
          <w:tcPr>
            <w:tcW w:w="1837" w:type="dxa"/>
          </w:tcPr>
          <w:p w14:paraId="266C1F19" w14:textId="7C357C96" w:rsidR="002A0182" w:rsidRPr="00A425FE" w:rsidRDefault="00A425FE" w:rsidP="00B43B7D">
            <w:r w:rsidRPr="00A425FE">
              <w:rPr>
                <w:highlight w:val="yellow"/>
              </w:rPr>
              <w:t>Все статистические формы</w:t>
            </w:r>
          </w:p>
        </w:tc>
      </w:tr>
      <w:tr w:rsidR="003E72C8" w:rsidRPr="008E3975" w14:paraId="7A04178B" w14:textId="77777777" w:rsidTr="004E6445">
        <w:trPr>
          <w:jc w:val="center"/>
        </w:trPr>
        <w:tc>
          <w:tcPr>
            <w:tcW w:w="4815" w:type="dxa"/>
            <w:tcBorders>
              <w:bottom w:val="single" w:sz="4" w:space="0" w:color="auto"/>
            </w:tcBorders>
          </w:tcPr>
          <w:p w14:paraId="0269E29F" w14:textId="625B005C" w:rsidR="002A0182" w:rsidRPr="00DE1D20" w:rsidRDefault="0002740C" w:rsidP="002A0182">
            <w:pPr>
              <w:pStyle w:val="a4"/>
              <w:numPr>
                <w:ilvl w:val="0"/>
                <w:numId w:val="37"/>
              </w:numPr>
              <w:jc w:val="both"/>
            </w:pPr>
            <w:r>
              <w:t>Количество обрабатываемых данных</w:t>
            </w:r>
            <w:r w:rsidRPr="0002740C">
              <w:t xml:space="preserve"> </w:t>
            </w:r>
            <w:r>
              <w:t>по образованию</w:t>
            </w:r>
          </w:p>
        </w:tc>
        <w:tc>
          <w:tcPr>
            <w:tcW w:w="1843" w:type="dxa"/>
            <w:tcBorders>
              <w:bottom w:val="single" w:sz="4" w:space="0" w:color="auto"/>
            </w:tcBorders>
          </w:tcPr>
          <w:p w14:paraId="3327A3C9" w14:textId="6E759570" w:rsidR="002A0182" w:rsidRPr="00DE1D20" w:rsidRDefault="00EE7AE0" w:rsidP="00B43B7D">
            <w:r>
              <w:t>Нет информации</w:t>
            </w:r>
          </w:p>
        </w:tc>
        <w:tc>
          <w:tcPr>
            <w:tcW w:w="1639" w:type="dxa"/>
            <w:tcBorders>
              <w:bottom w:val="single" w:sz="4" w:space="0" w:color="auto"/>
            </w:tcBorders>
          </w:tcPr>
          <w:p w14:paraId="12C32E71" w14:textId="2271DDE0" w:rsidR="002A0182" w:rsidRPr="00DE1D20" w:rsidRDefault="00EE7AE0" w:rsidP="00B43B7D">
            <w:r w:rsidRPr="00EE7AE0">
              <w:t xml:space="preserve">Реестр лицензий </w:t>
            </w:r>
            <w:proofErr w:type="spellStart"/>
            <w:r w:rsidRPr="00EE7AE0">
              <w:t>Рособрнадзора</w:t>
            </w:r>
            <w:proofErr w:type="spellEnd"/>
          </w:p>
        </w:tc>
        <w:tc>
          <w:tcPr>
            <w:tcW w:w="1349" w:type="dxa"/>
            <w:tcBorders>
              <w:bottom w:val="single" w:sz="4" w:space="0" w:color="auto"/>
            </w:tcBorders>
          </w:tcPr>
          <w:p w14:paraId="64D9560D" w14:textId="29CD57C8" w:rsidR="002A0182" w:rsidRPr="00DE1D20" w:rsidRDefault="00EE7AE0" w:rsidP="00B43B7D">
            <w:r>
              <w:t>Нет специальной коллекции</w:t>
            </w:r>
          </w:p>
        </w:tc>
        <w:tc>
          <w:tcPr>
            <w:tcW w:w="1556" w:type="dxa"/>
            <w:tcBorders>
              <w:bottom w:val="single" w:sz="4" w:space="0" w:color="auto"/>
            </w:tcBorders>
          </w:tcPr>
          <w:p w14:paraId="00C728FD" w14:textId="4C709E01" w:rsidR="002A0182" w:rsidRPr="00DE1D20" w:rsidRDefault="004913AC" w:rsidP="00B43B7D">
            <w:r>
              <w:t xml:space="preserve">Количество </w:t>
            </w:r>
            <w:proofErr w:type="spellStart"/>
            <w:r>
              <w:t>дашбоардов</w:t>
            </w:r>
            <w:proofErr w:type="spellEnd"/>
            <w:r>
              <w:t xml:space="preserve">: </w:t>
            </w:r>
            <w:r w:rsidR="00B43C7F">
              <w:t>57</w:t>
            </w:r>
          </w:p>
        </w:tc>
        <w:tc>
          <w:tcPr>
            <w:tcW w:w="1521" w:type="dxa"/>
            <w:tcBorders>
              <w:bottom w:val="single" w:sz="4" w:space="0" w:color="auto"/>
            </w:tcBorders>
          </w:tcPr>
          <w:p w14:paraId="6BACAEAC" w14:textId="77777777" w:rsidR="00B43C7F" w:rsidRDefault="00B43C7F" w:rsidP="00B43B7D">
            <w:r>
              <w:t xml:space="preserve">Количество </w:t>
            </w:r>
            <w:proofErr w:type="spellStart"/>
            <w:r>
              <w:t>дашбоардов</w:t>
            </w:r>
            <w:proofErr w:type="spellEnd"/>
            <w:r>
              <w:t xml:space="preserve">: </w:t>
            </w:r>
          </w:p>
          <w:p w14:paraId="0341DE58" w14:textId="5AB5F5F1" w:rsidR="00B43C7F" w:rsidRPr="00B43C7F" w:rsidRDefault="00B43C7F" w:rsidP="00B43B7D">
            <w:r>
              <w:t>8</w:t>
            </w:r>
          </w:p>
        </w:tc>
        <w:tc>
          <w:tcPr>
            <w:tcW w:w="1837" w:type="dxa"/>
            <w:tcBorders>
              <w:bottom w:val="single" w:sz="4" w:space="0" w:color="auto"/>
            </w:tcBorders>
          </w:tcPr>
          <w:p w14:paraId="737C137A" w14:textId="5390B7B6" w:rsidR="002A0182" w:rsidRPr="004527EB" w:rsidRDefault="004527EB" w:rsidP="00B43B7D">
            <w:r>
              <w:t>Динамическое построение</w:t>
            </w:r>
          </w:p>
        </w:tc>
      </w:tr>
      <w:tr w:rsidR="004527EB" w:rsidRPr="004E416D" w14:paraId="0D7AA3C8" w14:textId="77777777" w:rsidTr="004E6445">
        <w:trPr>
          <w:jc w:val="center"/>
        </w:trPr>
        <w:tc>
          <w:tcPr>
            <w:tcW w:w="4815" w:type="dxa"/>
            <w:tcBorders>
              <w:bottom w:val="single" w:sz="4" w:space="0" w:color="auto"/>
            </w:tcBorders>
          </w:tcPr>
          <w:p w14:paraId="5DBDBA89" w14:textId="2CDF7BBD" w:rsidR="004527EB" w:rsidRDefault="003E72C8" w:rsidP="002A0182">
            <w:pPr>
              <w:pStyle w:val="a4"/>
              <w:numPr>
                <w:ilvl w:val="0"/>
                <w:numId w:val="37"/>
              </w:numPr>
              <w:jc w:val="both"/>
            </w:pPr>
            <w:r>
              <w:t>Степень и</w:t>
            </w:r>
            <w:r w:rsidR="004527EB">
              <w:t>спользование технологий ИИ</w:t>
            </w:r>
          </w:p>
        </w:tc>
        <w:tc>
          <w:tcPr>
            <w:tcW w:w="1843" w:type="dxa"/>
            <w:tcBorders>
              <w:bottom w:val="single" w:sz="4" w:space="0" w:color="auto"/>
            </w:tcBorders>
          </w:tcPr>
          <w:p w14:paraId="52A9FC00" w14:textId="7307BAA4" w:rsidR="004527EB" w:rsidRDefault="003E72C8" w:rsidP="00B43B7D">
            <w:r>
              <w:t>Нет информации</w:t>
            </w:r>
          </w:p>
        </w:tc>
        <w:tc>
          <w:tcPr>
            <w:tcW w:w="1639" w:type="dxa"/>
            <w:tcBorders>
              <w:bottom w:val="single" w:sz="4" w:space="0" w:color="auto"/>
            </w:tcBorders>
          </w:tcPr>
          <w:p w14:paraId="5E356ADC" w14:textId="1AAA58C6" w:rsidR="004527EB" w:rsidRPr="00EE7AE0" w:rsidRDefault="003E72C8" w:rsidP="00B43B7D">
            <w:r>
              <w:t>Система рекомендаций</w:t>
            </w:r>
          </w:p>
        </w:tc>
        <w:tc>
          <w:tcPr>
            <w:tcW w:w="1349" w:type="dxa"/>
            <w:tcBorders>
              <w:bottom w:val="single" w:sz="4" w:space="0" w:color="auto"/>
            </w:tcBorders>
          </w:tcPr>
          <w:p w14:paraId="4251521D" w14:textId="42BE4B8D" w:rsidR="004527EB" w:rsidRPr="004E416D" w:rsidRDefault="003E72C8" w:rsidP="00B43B7D">
            <w:r>
              <w:t>Агент ассистент и генерация отчетов</w:t>
            </w:r>
            <w:r w:rsidR="004E416D">
              <w:t xml:space="preserve"> </w:t>
            </w:r>
            <w:r w:rsidR="004E416D" w:rsidRPr="004E416D">
              <w:t>(</w:t>
            </w:r>
            <w:r w:rsidR="004E416D">
              <w:rPr>
                <w:lang w:val="en-US"/>
              </w:rPr>
              <w:t>RAG</w:t>
            </w:r>
            <w:r w:rsidR="004E416D" w:rsidRPr="004E416D">
              <w:t>)</w:t>
            </w:r>
          </w:p>
        </w:tc>
        <w:tc>
          <w:tcPr>
            <w:tcW w:w="1556" w:type="dxa"/>
            <w:tcBorders>
              <w:bottom w:val="single" w:sz="4" w:space="0" w:color="auto"/>
            </w:tcBorders>
          </w:tcPr>
          <w:p w14:paraId="44C7F45B" w14:textId="178C09BA" w:rsidR="004527EB" w:rsidRDefault="004527EB" w:rsidP="00B43B7D">
            <w:r>
              <w:t>Нет</w:t>
            </w:r>
          </w:p>
        </w:tc>
        <w:tc>
          <w:tcPr>
            <w:tcW w:w="1521" w:type="dxa"/>
            <w:tcBorders>
              <w:bottom w:val="single" w:sz="4" w:space="0" w:color="auto"/>
            </w:tcBorders>
          </w:tcPr>
          <w:p w14:paraId="45F62E62" w14:textId="44A2E2A7" w:rsidR="004527EB" w:rsidRDefault="004527EB" w:rsidP="00B43B7D">
            <w:r>
              <w:t>Нет</w:t>
            </w:r>
          </w:p>
        </w:tc>
        <w:tc>
          <w:tcPr>
            <w:tcW w:w="1837" w:type="dxa"/>
            <w:tcBorders>
              <w:bottom w:val="single" w:sz="4" w:space="0" w:color="auto"/>
            </w:tcBorders>
          </w:tcPr>
          <w:p w14:paraId="105E51F3" w14:textId="15CE6F44" w:rsidR="004527EB" w:rsidRPr="004E416D" w:rsidRDefault="004E416D" w:rsidP="00B43B7D">
            <w:r>
              <w:t>Максимальная точность количественных данных с интеллектуальной аналитикой</w:t>
            </w:r>
            <w:r w:rsidRPr="004E416D">
              <w:t xml:space="preserve"> (</w:t>
            </w:r>
            <w:proofErr w:type="spellStart"/>
            <w:r>
              <w:rPr>
                <w:lang w:val="en-US"/>
              </w:rPr>
              <w:t>GraphRAG</w:t>
            </w:r>
            <w:proofErr w:type="spellEnd"/>
            <w:r w:rsidRPr="004E416D">
              <w:t xml:space="preserve"> </w:t>
            </w:r>
            <w:r>
              <w:t>для учета статистических данных</w:t>
            </w:r>
            <w:r w:rsidRPr="004E416D">
              <w:t>)</w:t>
            </w:r>
          </w:p>
        </w:tc>
      </w:tr>
      <w:tr w:rsidR="004527EB" w:rsidRPr="00334F37" w14:paraId="00CBC33A" w14:textId="77777777" w:rsidTr="004E6445">
        <w:trPr>
          <w:jc w:val="center"/>
        </w:trPr>
        <w:tc>
          <w:tcPr>
            <w:tcW w:w="4815" w:type="dxa"/>
            <w:tcBorders>
              <w:bottom w:val="single" w:sz="4" w:space="0" w:color="auto"/>
            </w:tcBorders>
          </w:tcPr>
          <w:p w14:paraId="1FB7A3C3" w14:textId="23805A16" w:rsidR="004527EB" w:rsidRDefault="00D653D9" w:rsidP="002A0182">
            <w:pPr>
              <w:pStyle w:val="a4"/>
              <w:numPr>
                <w:ilvl w:val="0"/>
                <w:numId w:val="37"/>
              </w:numPr>
              <w:jc w:val="both"/>
            </w:pPr>
            <w:r>
              <w:t>Целевая аудитория</w:t>
            </w:r>
          </w:p>
        </w:tc>
        <w:tc>
          <w:tcPr>
            <w:tcW w:w="1843" w:type="dxa"/>
            <w:tcBorders>
              <w:bottom w:val="single" w:sz="4" w:space="0" w:color="auto"/>
            </w:tcBorders>
          </w:tcPr>
          <w:p w14:paraId="63123E83" w14:textId="460153F1" w:rsidR="004527EB" w:rsidRDefault="00334F37" w:rsidP="00B43B7D">
            <w:r>
              <w:t xml:space="preserve">Юристы, </w:t>
            </w:r>
            <w:r w:rsidRPr="00334F37">
              <w:rPr>
                <w:b/>
                <w:bCs/>
              </w:rPr>
              <w:t>чиновники</w:t>
            </w:r>
          </w:p>
        </w:tc>
        <w:tc>
          <w:tcPr>
            <w:tcW w:w="1639" w:type="dxa"/>
            <w:tcBorders>
              <w:bottom w:val="single" w:sz="4" w:space="0" w:color="auto"/>
            </w:tcBorders>
          </w:tcPr>
          <w:p w14:paraId="4DF51D27" w14:textId="5EE2A484" w:rsidR="004527EB" w:rsidRDefault="00334F37" w:rsidP="00B43B7D">
            <w:r>
              <w:t xml:space="preserve">Закупщики, тендеры, </w:t>
            </w:r>
            <w:r w:rsidRPr="00334F37">
              <w:rPr>
                <w:b/>
                <w:bCs/>
              </w:rPr>
              <w:t>гранты</w:t>
            </w:r>
          </w:p>
        </w:tc>
        <w:tc>
          <w:tcPr>
            <w:tcW w:w="1349" w:type="dxa"/>
            <w:tcBorders>
              <w:bottom w:val="single" w:sz="4" w:space="0" w:color="auto"/>
            </w:tcBorders>
          </w:tcPr>
          <w:p w14:paraId="0CF5A660" w14:textId="77777777" w:rsidR="004527EB" w:rsidRDefault="00334F37" w:rsidP="00B43B7D">
            <w:r>
              <w:t>Ученые, наукоемкие предприятия,</w:t>
            </w:r>
          </w:p>
          <w:p w14:paraId="4F6C3AC8" w14:textId="3AB0DD13" w:rsidR="00334F37" w:rsidRPr="00334F37" w:rsidRDefault="00334F37" w:rsidP="00B43B7D">
            <w:pPr>
              <w:rPr>
                <w:b/>
                <w:bCs/>
              </w:rPr>
            </w:pPr>
            <w:r w:rsidRPr="00334F37">
              <w:rPr>
                <w:b/>
                <w:bCs/>
              </w:rPr>
              <w:t>гранты</w:t>
            </w:r>
          </w:p>
        </w:tc>
        <w:tc>
          <w:tcPr>
            <w:tcW w:w="1556" w:type="dxa"/>
            <w:tcBorders>
              <w:bottom w:val="single" w:sz="4" w:space="0" w:color="auto"/>
            </w:tcBorders>
          </w:tcPr>
          <w:p w14:paraId="0617EDCA" w14:textId="1268769A" w:rsidR="004527EB" w:rsidRDefault="00334F37" w:rsidP="00B43B7D">
            <w:r>
              <w:t xml:space="preserve">Ученые, </w:t>
            </w:r>
            <w:r w:rsidRPr="00334F37">
              <w:rPr>
                <w:b/>
                <w:bCs/>
              </w:rPr>
              <w:t>чиновники</w:t>
            </w:r>
          </w:p>
        </w:tc>
        <w:tc>
          <w:tcPr>
            <w:tcW w:w="1521" w:type="dxa"/>
            <w:tcBorders>
              <w:bottom w:val="single" w:sz="4" w:space="0" w:color="auto"/>
            </w:tcBorders>
          </w:tcPr>
          <w:p w14:paraId="5F0A1DC5" w14:textId="205404D8" w:rsidR="004527EB" w:rsidRDefault="00334F37" w:rsidP="00B43B7D">
            <w:r>
              <w:t xml:space="preserve">Ученые, </w:t>
            </w:r>
            <w:r w:rsidRPr="00334F37">
              <w:rPr>
                <w:b/>
                <w:bCs/>
              </w:rPr>
              <w:t>чиновники</w:t>
            </w:r>
          </w:p>
        </w:tc>
        <w:tc>
          <w:tcPr>
            <w:tcW w:w="1837" w:type="dxa"/>
            <w:tcBorders>
              <w:bottom w:val="single" w:sz="4" w:space="0" w:color="auto"/>
            </w:tcBorders>
          </w:tcPr>
          <w:p w14:paraId="22250208" w14:textId="47D4312C" w:rsidR="004527EB" w:rsidRPr="00334F37" w:rsidRDefault="00334F37" w:rsidP="00B43B7D">
            <w:r w:rsidRPr="00334F37">
              <w:rPr>
                <w:b/>
                <w:bCs/>
              </w:rPr>
              <w:t>Чиновники</w:t>
            </w:r>
            <w:r>
              <w:t xml:space="preserve">, ученые, </w:t>
            </w:r>
            <w:proofErr w:type="spellStart"/>
            <w:r>
              <w:t>продуковенры</w:t>
            </w:r>
            <w:proofErr w:type="spellEnd"/>
            <w:r>
              <w:t xml:space="preserve"> </w:t>
            </w:r>
            <w:r>
              <w:lastRenderedPageBreak/>
              <w:t>образовательных продуктов</w:t>
            </w:r>
          </w:p>
        </w:tc>
      </w:tr>
      <w:tr w:rsidR="003E72C8" w:rsidRPr="00DE1D20" w14:paraId="5A50E0DA" w14:textId="77777777" w:rsidTr="004E6445">
        <w:trPr>
          <w:jc w:val="center"/>
        </w:trPr>
        <w:tc>
          <w:tcPr>
            <w:tcW w:w="4815" w:type="dxa"/>
            <w:tcBorders>
              <w:bottom w:val="single" w:sz="4" w:space="0" w:color="auto"/>
            </w:tcBorders>
          </w:tcPr>
          <w:p w14:paraId="0A082E5A" w14:textId="77777777" w:rsidR="002A0182" w:rsidRPr="00DE1D20" w:rsidRDefault="002A0182" w:rsidP="00B43B7D">
            <w:pPr>
              <w:pStyle w:val="a4"/>
            </w:pPr>
            <w:r>
              <w:lastRenderedPageBreak/>
              <w:t>…</w:t>
            </w:r>
          </w:p>
        </w:tc>
        <w:tc>
          <w:tcPr>
            <w:tcW w:w="1843" w:type="dxa"/>
            <w:tcBorders>
              <w:bottom w:val="single" w:sz="4" w:space="0" w:color="auto"/>
            </w:tcBorders>
          </w:tcPr>
          <w:p w14:paraId="76E6FA19" w14:textId="77777777" w:rsidR="002A0182" w:rsidRPr="00DE1D20" w:rsidRDefault="002A0182" w:rsidP="00B43B7D"/>
        </w:tc>
        <w:tc>
          <w:tcPr>
            <w:tcW w:w="1639" w:type="dxa"/>
            <w:tcBorders>
              <w:bottom w:val="single" w:sz="4" w:space="0" w:color="auto"/>
            </w:tcBorders>
          </w:tcPr>
          <w:p w14:paraId="16159542" w14:textId="77777777" w:rsidR="002A0182" w:rsidRPr="00DE1D20" w:rsidRDefault="002A0182" w:rsidP="00B43B7D"/>
        </w:tc>
        <w:tc>
          <w:tcPr>
            <w:tcW w:w="1349" w:type="dxa"/>
            <w:tcBorders>
              <w:bottom w:val="single" w:sz="4" w:space="0" w:color="auto"/>
            </w:tcBorders>
          </w:tcPr>
          <w:p w14:paraId="550BC856" w14:textId="77777777" w:rsidR="002A0182" w:rsidRPr="00DE1D20" w:rsidRDefault="002A0182" w:rsidP="00B43B7D"/>
        </w:tc>
        <w:tc>
          <w:tcPr>
            <w:tcW w:w="1556" w:type="dxa"/>
            <w:tcBorders>
              <w:bottom w:val="single" w:sz="4" w:space="0" w:color="auto"/>
            </w:tcBorders>
          </w:tcPr>
          <w:p w14:paraId="40117065" w14:textId="77777777" w:rsidR="002A0182" w:rsidRPr="00DE1D20" w:rsidRDefault="002A0182" w:rsidP="00B43B7D"/>
        </w:tc>
        <w:tc>
          <w:tcPr>
            <w:tcW w:w="1521" w:type="dxa"/>
            <w:tcBorders>
              <w:bottom w:val="single" w:sz="4" w:space="0" w:color="auto"/>
            </w:tcBorders>
          </w:tcPr>
          <w:p w14:paraId="1CC36CDE" w14:textId="77777777" w:rsidR="002A0182" w:rsidRPr="00DE1D20" w:rsidRDefault="002A0182" w:rsidP="00B43B7D"/>
        </w:tc>
        <w:tc>
          <w:tcPr>
            <w:tcW w:w="1837" w:type="dxa"/>
            <w:tcBorders>
              <w:bottom w:val="single" w:sz="4" w:space="0" w:color="auto"/>
            </w:tcBorders>
          </w:tcPr>
          <w:p w14:paraId="7811B4C5" w14:textId="10FB8900" w:rsidR="002A0182" w:rsidRPr="00DE1D20" w:rsidRDefault="002A0182" w:rsidP="00B43B7D"/>
        </w:tc>
      </w:tr>
      <w:tr w:rsidR="003E72C8" w:rsidRPr="00DE1D20" w14:paraId="567BC2A8" w14:textId="77777777" w:rsidTr="004E6445">
        <w:trPr>
          <w:jc w:val="center"/>
        </w:trPr>
        <w:tc>
          <w:tcPr>
            <w:tcW w:w="4815" w:type="dxa"/>
            <w:tcBorders>
              <w:bottom w:val="single" w:sz="4" w:space="0" w:color="auto"/>
            </w:tcBorders>
          </w:tcPr>
          <w:p w14:paraId="6BCEEBA0" w14:textId="77777777" w:rsidR="002A0182" w:rsidRPr="00E42E0E" w:rsidRDefault="002A0182" w:rsidP="00B43B7D">
            <w:pPr>
              <w:pStyle w:val="a4"/>
              <w:ind w:left="0"/>
            </w:pPr>
            <w:r>
              <w:rPr>
                <w:lang w:val="en-US"/>
              </w:rPr>
              <w:t xml:space="preserve">      </w:t>
            </w:r>
            <w:r w:rsidRPr="00F07C21">
              <w:rPr>
                <w:lang w:val="en-US"/>
              </w:rPr>
              <w:t xml:space="preserve">n. </w:t>
            </w:r>
            <w:r w:rsidRPr="00F07C21">
              <w:rPr>
                <w:i/>
              </w:rPr>
              <w:t>Стоимость продукта/услуги</w:t>
            </w:r>
          </w:p>
        </w:tc>
        <w:tc>
          <w:tcPr>
            <w:tcW w:w="1843" w:type="dxa"/>
            <w:tcBorders>
              <w:bottom w:val="single" w:sz="4" w:space="0" w:color="auto"/>
            </w:tcBorders>
          </w:tcPr>
          <w:p w14:paraId="45052917" w14:textId="77777777" w:rsidR="002A0182" w:rsidRDefault="00E340B4" w:rsidP="00B43B7D">
            <w:r>
              <w:t xml:space="preserve">1000 рублей в месяц для </w:t>
            </w:r>
            <w:proofErr w:type="spellStart"/>
            <w:r>
              <w:t>физ</w:t>
            </w:r>
            <w:proofErr w:type="spellEnd"/>
            <w:r>
              <w:t xml:space="preserve"> лиц</w:t>
            </w:r>
          </w:p>
          <w:p w14:paraId="7C32508F" w14:textId="36B69A69" w:rsidR="00E340B4" w:rsidRPr="00DE1D20" w:rsidRDefault="00E340B4" w:rsidP="00B43B7D">
            <w:r>
              <w:t>10 000 рублей в месяц для юридических лиц</w:t>
            </w:r>
          </w:p>
        </w:tc>
        <w:tc>
          <w:tcPr>
            <w:tcW w:w="1639" w:type="dxa"/>
            <w:tcBorders>
              <w:bottom w:val="single" w:sz="4" w:space="0" w:color="auto"/>
            </w:tcBorders>
          </w:tcPr>
          <w:p w14:paraId="31496C78" w14:textId="5BB9FD1F" w:rsidR="002A0182" w:rsidRPr="00DE1D20" w:rsidRDefault="00E340B4" w:rsidP="00B43B7D">
            <w:r>
              <w:t xml:space="preserve">470 </w:t>
            </w:r>
            <w:r>
              <w:t>рублей в месяц</w:t>
            </w:r>
          </w:p>
        </w:tc>
        <w:tc>
          <w:tcPr>
            <w:tcW w:w="1349" w:type="dxa"/>
            <w:tcBorders>
              <w:bottom w:val="single" w:sz="4" w:space="0" w:color="auto"/>
            </w:tcBorders>
          </w:tcPr>
          <w:p w14:paraId="5E255BD2" w14:textId="77777777" w:rsidR="002A0182" w:rsidRDefault="00E340B4" w:rsidP="00B43B7D">
            <w:r>
              <w:t>3 750 рублей в месяц</w:t>
            </w:r>
          </w:p>
          <w:p w14:paraId="68D30E6F" w14:textId="164E8A89" w:rsidR="00E340B4" w:rsidRPr="00DE1D20" w:rsidRDefault="00E340B4" w:rsidP="00B43B7D"/>
        </w:tc>
        <w:tc>
          <w:tcPr>
            <w:tcW w:w="1556" w:type="dxa"/>
            <w:tcBorders>
              <w:bottom w:val="single" w:sz="4" w:space="0" w:color="auto"/>
            </w:tcBorders>
          </w:tcPr>
          <w:p w14:paraId="03DDA62C" w14:textId="4D9253EE" w:rsidR="002A0182" w:rsidRPr="00DE1D20" w:rsidRDefault="004527EB" w:rsidP="00B43B7D">
            <w:r>
              <w:t>Бесплатно</w:t>
            </w:r>
          </w:p>
        </w:tc>
        <w:tc>
          <w:tcPr>
            <w:tcW w:w="1521" w:type="dxa"/>
            <w:tcBorders>
              <w:bottom w:val="single" w:sz="4" w:space="0" w:color="auto"/>
            </w:tcBorders>
          </w:tcPr>
          <w:p w14:paraId="3F1691E8" w14:textId="0DBF2086" w:rsidR="002A0182" w:rsidRPr="00DE1D20" w:rsidRDefault="004527EB" w:rsidP="00B43B7D">
            <w:r>
              <w:t>Бесплатно</w:t>
            </w:r>
          </w:p>
        </w:tc>
        <w:tc>
          <w:tcPr>
            <w:tcW w:w="1837" w:type="dxa"/>
            <w:tcBorders>
              <w:bottom w:val="single" w:sz="4" w:space="0" w:color="auto"/>
            </w:tcBorders>
          </w:tcPr>
          <w:p w14:paraId="24926094" w14:textId="10C94197" w:rsidR="002A0182" w:rsidRDefault="00924455" w:rsidP="00B43B7D">
            <w:r>
              <w:t>Для граждан – бесплатно</w:t>
            </w:r>
          </w:p>
          <w:p w14:paraId="7B1A8D94" w14:textId="2026004A" w:rsidR="00924455" w:rsidRDefault="00924455" w:rsidP="00B43B7D">
            <w:r>
              <w:t xml:space="preserve">Для </w:t>
            </w:r>
            <w:proofErr w:type="spellStart"/>
            <w:r>
              <w:t>нии</w:t>
            </w:r>
            <w:proofErr w:type="spellEnd"/>
            <w:r>
              <w:t xml:space="preserve"> и образовательных организаций– 3</w:t>
            </w:r>
            <w:r w:rsidR="00E340B4">
              <w:t>000</w:t>
            </w:r>
            <w:r>
              <w:t xml:space="preserve"> в месяц</w:t>
            </w:r>
          </w:p>
          <w:p w14:paraId="693CA466" w14:textId="3F8BC0DF" w:rsidR="00924455" w:rsidRPr="00DE1D20" w:rsidRDefault="00924455" w:rsidP="00B43B7D">
            <w:r>
              <w:t>Для органов управления – 10-15 млн. в год</w:t>
            </w:r>
          </w:p>
        </w:tc>
      </w:tr>
    </w:tbl>
    <w:p w14:paraId="3F7DFE87" w14:textId="111E4851" w:rsidR="00B7105B" w:rsidRDefault="00B7105B" w:rsidP="00F10A45"/>
    <w:p w14:paraId="51C90F63" w14:textId="29601924" w:rsidR="008E3975" w:rsidRDefault="008E3975" w:rsidP="00F10A45"/>
    <w:p w14:paraId="66B13B30" w14:textId="17B6B55A" w:rsidR="008E3975" w:rsidRDefault="00B638AE" w:rsidP="00F10A45">
      <w:pPr>
        <w:rPr>
          <w:szCs w:val="28"/>
        </w:rPr>
      </w:pPr>
      <w:r w:rsidRPr="00DD7A5C">
        <w:rPr>
          <w:szCs w:val="28"/>
        </w:rPr>
        <w:t>Целевые сегменты потребителей создаваемого продукта и оценка платежеспособного спроса. Потенциальные клиенты (заказчики).</w:t>
      </w:r>
    </w:p>
    <w:p w14:paraId="57580A0C" w14:textId="67864BB8" w:rsidR="00B638AE" w:rsidRDefault="00B638AE" w:rsidP="00F10A45">
      <w:pPr>
        <w:rPr>
          <w:szCs w:val="28"/>
        </w:rPr>
      </w:pPr>
    </w:p>
    <w:p w14:paraId="2613B81F" w14:textId="7DF69085" w:rsidR="00B638AE" w:rsidRDefault="00B638AE" w:rsidP="00B638AE">
      <w:pPr>
        <w:pStyle w:val="a4"/>
        <w:numPr>
          <w:ilvl w:val="1"/>
          <w:numId w:val="18"/>
        </w:numPr>
      </w:pPr>
      <w:r>
        <w:t>Гражданские запросы, обращения граждан – платежеспособность 0, но на общественных принципах считаем важным полностью удовлетворять потребность. Берем в учет оценку</w:t>
      </w:r>
      <w:r w:rsidR="007A1074">
        <w:t xml:space="preserve"> </w:t>
      </w:r>
      <w:r w:rsidR="007A1074">
        <w:t>(</w:t>
      </w:r>
      <w:proofErr w:type="gramStart"/>
      <w:r w:rsidR="007A1074">
        <w:t xml:space="preserve">низкая) </w:t>
      </w:r>
      <w:r>
        <w:t xml:space="preserve"> количества</w:t>
      </w:r>
      <w:proofErr w:type="gramEnd"/>
      <w:r>
        <w:t xml:space="preserve"> необходимых запросов</w:t>
      </w:r>
      <w:r w:rsidR="007A1074">
        <w:t xml:space="preserve"> </w:t>
      </w:r>
      <w:r>
        <w:t xml:space="preserve">на одного пользователя с </w:t>
      </w:r>
      <w:r>
        <w:rPr>
          <w:lang w:val="en-US"/>
        </w:rPr>
        <w:t>customer</w:t>
      </w:r>
      <w:r w:rsidRPr="00B638AE">
        <w:t xml:space="preserve"> </w:t>
      </w:r>
      <w:proofErr w:type="spellStart"/>
      <w:r>
        <w:rPr>
          <w:lang w:val="en-US"/>
        </w:rPr>
        <w:t>joyrney</w:t>
      </w:r>
      <w:proofErr w:type="spellEnd"/>
      <w:r w:rsidRPr="00B638AE">
        <w:t xml:space="preserve"> </w:t>
      </w:r>
      <w:r>
        <w:rPr>
          <w:lang w:val="en-US"/>
        </w:rPr>
        <w:t>map</w:t>
      </w:r>
      <w:r w:rsidRPr="00B638AE">
        <w:t xml:space="preserve"> </w:t>
      </w:r>
      <w:r>
        <w:t>«Гражданские» и в замен просим отвечать на опросную анкету – обогащаем базу данных, повышаем ценность. Опросник делаем большой (может даже генерируемый с повышением сложности)</w:t>
      </w:r>
      <w:r w:rsidR="007A1074">
        <w:t>. В убыток, но убеждаем в необходимости покупки.</w:t>
      </w:r>
      <w:r>
        <w:t xml:space="preserve"> </w:t>
      </w:r>
    </w:p>
    <w:p w14:paraId="5CC4FE66" w14:textId="76B71B79" w:rsidR="00B638AE" w:rsidRDefault="00B638AE" w:rsidP="00B638AE">
      <w:pPr>
        <w:pStyle w:val="a4"/>
        <w:numPr>
          <w:ilvl w:val="1"/>
          <w:numId w:val="18"/>
        </w:numPr>
      </w:pPr>
      <w:r>
        <w:t xml:space="preserve">Вузы, ДПО, </w:t>
      </w:r>
      <w:r w:rsidR="007A1074">
        <w:t xml:space="preserve">другие участники рынка – 3-5 тыс. в месяц, если сравнивать с </w:t>
      </w:r>
      <w:proofErr w:type="spellStart"/>
      <w:r w:rsidR="007A1074">
        <w:t>руспрофайлом</w:t>
      </w:r>
      <w:proofErr w:type="spellEnd"/>
      <w:r w:rsidR="007A1074">
        <w:t xml:space="preserve"> и консультантом. Эта БД все-таки более специфичная и реже применимая</w:t>
      </w:r>
    </w:p>
    <w:p w14:paraId="69A5D7C2" w14:textId="3911DAC8" w:rsidR="009625DD" w:rsidRDefault="009625DD" w:rsidP="009625DD">
      <w:pPr>
        <w:pStyle w:val="a4"/>
        <w:ind w:left="1440"/>
      </w:pPr>
      <w:r w:rsidRPr="009625DD">
        <w:rPr>
          <w:highlight w:val="yellow"/>
        </w:rPr>
        <w:t>Список</w:t>
      </w:r>
    </w:p>
    <w:p w14:paraId="7DF16A25" w14:textId="0D78ADE2" w:rsidR="007A1074" w:rsidRDefault="007A1074" w:rsidP="00B638AE">
      <w:pPr>
        <w:pStyle w:val="a4"/>
        <w:numPr>
          <w:ilvl w:val="1"/>
          <w:numId w:val="18"/>
        </w:numPr>
      </w:pPr>
      <w:r>
        <w:t>Органы управления – 15-20 млн. в год, сам продукт бесплатно + за локальную обработку внутренней документации.</w:t>
      </w:r>
    </w:p>
    <w:p w14:paraId="69B360FC" w14:textId="59B52163" w:rsidR="004E416D" w:rsidRDefault="004E416D" w:rsidP="004E416D"/>
    <w:p w14:paraId="14CEC562" w14:textId="5B770216" w:rsidR="004E416D" w:rsidRDefault="004E416D" w:rsidP="004E416D"/>
    <w:p w14:paraId="7F97FCC0" w14:textId="6792F34C" w:rsidR="004E416D" w:rsidRDefault="004E416D" w:rsidP="004E416D">
      <w:pPr>
        <w:rPr>
          <w:b/>
          <w:bCs/>
        </w:rPr>
      </w:pPr>
      <w:r w:rsidRPr="004E416D">
        <w:rPr>
          <w:b/>
          <w:bCs/>
        </w:rPr>
        <w:t>Планируемая стоимость продукта. Расчет себестоимости.</w:t>
      </w:r>
    </w:p>
    <w:p w14:paraId="0B8CA412" w14:textId="2D7F0AE0" w:rsidR="001157E7" w:rsidRDefault="001157E7" w:rsidP="004E416D">
      <w:pPr>
        <w:rPr>
          <w:b/>
          <w:bCs/>
        </w:rPr>
      </w:pPr>
    </w:p>
    <w:p w14:paraId="7DD10006" w14:textId="399E3FBA" w:rsidR="001157E7" w:rsidRDefault="00467089" w:rsidP="004E416D">
      <w:pPr>
        <w:rPr>
          <w:b/>
          <w:bCs/>
        </w:rPr>
      </w:pPr>
      <w:r>
        <w:rPr>
          <w:b/>
          <w:bCs/>
        </w:rPr>
        <w:t>Серверные издержки статичные</w:t>
      </w:r>
    </w:p>
    <w:p w14:paraId="06FFA0E9" w14:textId="17CCB20F" w:rsidR="00467089" w:rsidRDefault="00467089" w:rsidP="004E416D">
      <w:pPr>
        <w:rPr>
          <w:b/>
          <w:bCs/>
        </w:rPr>
      </w:pPr>
    </w:p>
    <w:p w14:paraId="22D7B1C2" w14:textId="641BC0DC" w:rsidR="00467089" w:rsidRDefault="00467089" w:rsidP="004E416D">
      <w:pPr>
        <w:rPr>
          <w:b/>
          <w:bCs/>
          <w:lang w:val="en-US"/>
        </w:rPr>
      </w:pPr>
      <w:r>
        <w:rPr>
          <w:b/>
          <w:bCs/>
        </w:rPr>
        <w:t xml:space="preserve">Издержки </w:t>
      </w:r>
      <w:proofErr w:type="spellStart"/>
      <w:r>
        <w:rPr>
          <w:b/>
          <w:bCs/>
          <w:lang w:val="en-US"/>
        </w:rPr>
        <w:t>api</w:t>
      </w:r>
      <w:proofErr w:type="spellEnd"/>
      <w:r>
        <w:rPr>
          <w:b/>
          <w:bCs/>
          <w:lang w:val="en-US"/>
        </w:rPr>
        <w:t xml:space="preserve"> </w:t>
      </w:r>
    </w:p>
    <w:p w14:paraId="17C2B61B" w14:textId="08DB2E11" w:rsidR="00467089" w:rsidRDefault="00467089" w:rsidP="004E416D">
      <w:pPr>
        <w:rPr>
          <w:b/>
          <w:bCs/>
        </w:rPr>
      </w:pPr>
      <w:r>
        <w:rPr>
          <w:b/>
          <w:bCs/>
          <w:lang w:val="en-US"/>
        </w:rPr>
        <w:tab/>
      </w:r>
      <w:r>
        <w:rPr>
          <w:b/>
          <w:bCs/>
        </w:rPr>
        <w:t xml:space="preserve">Вызовов </w:t>
      </w:r>
      <w:proofErr w:type="spellStart"/>
      <w:r>
        <w:rPr>
          <w:b/>
          <w:bCs/>
          <w:lang w:val="en-US"/>
        </w:rPr>
        <w:t>llm</w:t>
      </w:r>
      <w:proofErr w:type="spellEnd"/>
      <w:r>
        <w:rPr>
          <w:b/>
          <w:bCs/>
          <w:lang w:val="en-US"/>
        </w:rPr>
        <w:t xml:space="preserve"> </w:t>
      </w:r>
      <w:r>
        <w:rPr>
          <w:b/>
          <w:bCs/>
        </w:rPr>
        <w:t>на итерацию = 2</w:t>
      </w:r>
    </w:p>
    <w:p w14:paraId="5B82F427" w14:textId="3A0D098E" w:rsidR="00467089" w:rsidRDefault="00467089" w:rsidP="004E416D">
      <w:pPr>
        <w:rPr>
          <w:b/>
          <w:bCs/>
        </w:rPr>
      </w:pPr>
      <w:r>
        <w:rPr>
          <w:b/>
          <w:bCs/>
        </w:rPr>
        <w:tab/>
        <w:t>Итераций = 3</w:t>
      </w:r>
    </w:p>
    <w:p w14:paraId="21345E8F" w14:textId="711C62D9" w:rsidR="009625DD" w:rsidRDefault="009625DD" w:rsidP="004E416D">
      <w:pPr>
        <w:rPr>
          <w:b/>
          <w:bCs/>
        </w:rPr>
      </w:pPr>
    </w:p>
    <w:p w14:paraId="690902EF" w14:textId="262F114A" w:rsidR="009625DD" w:rsidRPr="00467089" w:rsidRDefault="009625DD" w:rsidP="004E416D">
      <w:pPr>
        <w:rPr>
          <w:b/>
          <w:bCs/>
        </w:rPr>
      </w:pPr>
      <w:r>
        <w:rPr>
          <w:b/>
          <w:bCs/>
        </w:rPr>
        <w:t xml:space="preserve">Оценка точки окупаемости для тарифа </w:t>
      </w:r>
    </w:p>
    <w:p w14:paraId="2A12880A" w14:textId="23F99F02" w:rsidR="00467089" w:rsidRDefault="00467089" w:rsidP="004E416D">
      <w:pPr>
        <w:rPr>
          <w:b/>
          <w:bCs/>
        </w:rPr>
      </w:pPr>
    </w:p>
    <w:p w14:paraId="3A55CC1F" w14:textId="5E9FDAE7" w:rsidR="00467089" w:rsidRDefault="00467089" w:rsidP="004E416D">
      <w:pPr>
        <w:rPr>
          <w:b/>
          <w:bCs/>
        </w:rPr>
      </w:pPr>
      <w:proofErr w:type="spellStart"/>
      <w:r>
        <w:rPr>
          <w:b/>
          <w:bCs/>
        </w:rPr>
        <w:t>Издрежки</w:t>
      </w:r>
      <w:proofErr w:type="spellEnd"/>
      <w:r>
        <w:rPr>
          <w:b/>
          <w:bCs/>
        </w:rPr>
        <w:t xml:space="preserve"> a</w:t>
      </w:r>
      <w:r>
        <w:rPr>
          <w:b/>
          <w:bCs/>
          <w:lang w:val="en-US"/>
        </w:rPr>
        <w:t>pi</w:t>
      </w:r>
      <w:r w:rsidRPr="00467089">
        <w:rPr>
          <w:b/>
          <w:bCs/>
        </w:rPr>
        <w:t xml:space="preserve"> </w:t>
      </w:r>
      <w:r>
        <w:rPr>
          <w:b/>
          <w:bCs/>
        </w:rPr>
        <w:t>на обработку документов</w:t>
      </w:r>
    </w:p>
    <w:p w14:paraId="6DF2048A" w14:textId="229E1B08" w:rsidR="00467089" w:rsidRDefault="00467089" w:rsidP="004E416D">
      <w:pPr>
        <w:rPr>
          <w:b/>
          <w:bCs/>
        </w:rPr>
      </w:pPr>
    </w:p>
    <w:p w14:paraId="267FD215" w14:textId="1B2CD7B6" w:rsidR="00A425FE" w:rsidRDefault="006429A0" w:rsidP="006429A0">
      <w:pPr>
        <w:pStyle w:val="2"/>
      </w:pPr>
      <w:r w:rsidRPr="006429A0">
        <w:t xml:space="preserve">Описание бизнес-модели </w:t>
      </w:r>
      <w:proofErr w:type="gramStart"/>
      <w:r w:rsidRPr="006429A0">
        <w:t>проекта .</w:t>
      </w:r>
      <w:proofErr w:type="gramEnd"/>
      <w:r w:rsidRPr="006429A0">
        <w:t xml:space="preserve"> Производственный план и план продаж.</w:t>
      </w:r>
    </w:p>
    <w:p w14:paraId="2AAE4C42" w14:textId="354B0950" w:rsidR="006429A0" w:rsidRDefault="006429A0" w:rsidP="006429A0">
      <w:pPr>
        <w:pStyle w:val="1"/>
        <w:numPr>
          <w:ilvl w:val="0"/>
          <w:numId w:val="0"/>
        </w:numPr>
        <w:ind w:left="360"/>
      </w:pPr>
    </w:p>
    <w:p w14:paraId="1AB1244C" w14:textId="18CA301C" w:rsidR="006429A0" w:rsidRDefault="006429A0" w:rsidP="006429A0"/>
    <w:tbl>
      <w:tblPr>
        <w:tblStyle w:val="a8"/>
        <w:tblW w:w="0" w:type="auto"/>
        <w:tblLook w:val="04A0" w:firstRow="1" w:lastRow="0" w:firstColumn="1" w:lastColumn="0" w:noHBand="0" w:noVBand="1"/>
      </w:tblPr>
      <w:tblGrid>
        <w:gridCol w:w="7280"/>
        <w:gridCol w:w="7280"/>
      </w:tblGrid>
      <w:tr w:rsidR="006429A0" w:rsidRPr="006429A0" w14:paraId="2CB54E48" w14:textId="77777777" w:rsidTr="006429A0">
        <w:tc>
          <w:tcPr>
            <w:tcW w:w="7280" w:type="dxa"/>
          </w:tcPr>
          <w:p w14:paraId="33A53B92" w14:textId="33A29842" w:rsidR="006429A0" w:rsidRPr="006429A0" w:rsidRDefault="006429A0" w:rsidP="006429A0">
            <w:pPr>
              <w:rPr>
                <w:rFonts w:cs="Times New Roman"/>
                <w:szCs w:val="28"/>
              </w:rPr>
            </w:pPr>
            <w:r w:rsidRPr="006429A0">
              <w:rPr>
                <w:rStyle w:val="a3"/>
                <w:rFonts w:cs="Times New Roman"/>
                <w:b w:val="0"/>
                <w:bCs w:val="0"/>
                <w:szCs w:val="28"/>
                <w:bdr w:val="single" w:sz="2" w:space="0" w:color="E5E7EB" w:frame="1"/>
              </w:rPr>
              <w:t>Блок</w:t>
            </w:r>
          </w:p>
        </w:tc>
        <w:tc>
          <w:tcPr>
            <w:tcW w:w="7280" w:type="dxa"/>
          </w:tcPr>
          <w:p w14:paraId="64EB29F3" w14:textId="7FB7EC85" w:rsidR="006429A0" w:rsidRPr="006429A0" w:rsidRDefault="006429A0" w:rsidP="006429A0">
            <w:pPr>
              <w:rPr>
                <w:rFonts w:cs="Times New Roman"/>
                <w:szCs w:val="28"/>
              </w:rPr>
            </w:pPr>
            <w:r w:rsidRPr="006429A0">
              <w:rPr>
                <w:rStyle w:val="a3"/>
                <w:rFonts w:cs="Times New Roman"/>
                <w:b w:val="0"/>
                <w:bCs w:val="0"/>
                <w:szCs w:val="28"/>
                <w:bdr w:val="single" w:sz="2" w:space="0" w:color="E5E7EB" w:frame="1"/>
              </w:rPr>
              <w:t>Описание</w:t>
            </w:r>
          </w:p>
        </w:tc>
      </w:tr>
      <w:tr w:rsidR="006429A0" w:rsidRPr="006429A0" w14:paraId="6D6BDDC1" w14:textId="77777777" w:rsidTr="008D141B">
        <w:tc>
          <w:tcPr>
            <w:tcW w:w="7280" w:type="dxa"/>
            <w:vAlign w:val="bottom"/>
          </w:tcPr>
          <w:p w14:paraId="4288F56D" w14:textId="4DF9B4A2" w:rsidR="006429A0" w:rsidRPr="006429A0" w:rsidRDefault="006429A0" w:rsidP="006429A0">
            <w:pPr>
              <w:rPr>
                <w:rFonts w:cs="Times New Roman"/>
                <w:szCs w:val="28"/>
              </w:rPr>
            </w:pPr>
            <w:r w:rsidRPr="006429A0">
              <w:rPr>
                <w:rStyle w:val="a3"/>
                <w:rFonts w:cs="Times New Roman"/>
                <w:b w:val="0"/>
                <w:bCs w:val="0"/>
                <w:szCs w:val="28"/>
                <w:bdr w:val="single" w:sz="2" w:space="0" w:color="E5E7EB" w:frame="1"/>
              </w:rPr>
              <w:t>1. Потребительские сегменты (</w:t>
            </w:r>
            <w:proofErr w:type="spellStart"/>
            <w:r w:rsidRPr="006429A0">
              <w:rPr>
                <w:rStyle w:val="a3"/>
                <w:rFonts w:cs="Times New Roman"/>
                <w:b w:val="0"/>
                <w:bCs w:val="0"/>
                <w:szCs w:val="28"/>
                <w:bdr w:val="single" w:sz="2" w:space="0" w:color="E5E7EB" w:frame="1"/>
              </w:rPr>
              <w:t>Customer</w:t>
            </w:r>
            <w:proofErr w:type="spellEnd"/>
            <w:r w:rsidRPr="006429A0">
              <w:rPr>
                <w:rStyle w:val="a3"/>
                <w:rFonts w:cs="Times New Roman"/>
                <w:b w:val="0"/>
                <w:bCs w:val="0"/>
                <w:szCs w:val="28"/>
                <w:bdr w:val="single" w:sz="2" w:space="0" w:color="E5E7EB" w:frame="1"/>
              </w:rPr>
              <w:t xml:space="preserve"> </w:t>
            </w:r>
            <w:proofErr w:type="spellStart"/>
            <w:r w:rsidRPr="006429A0">
              <w:rPr>
                <w:rStyle w:val="a3"/>
                <w:rFonts w:cs="Times New Roman"/>
                <w:b w:val="0"/>
                <w:bCs w:val="0"/>
                <w:szCs w:val="28"/>
                <w:bdr w:val="single" w:sz="2" w:space="0" w:color="E5E7EB" w:frame="1"/>
              </w:rPr>
              <w:t>Segments</w:t>
            </w:r>
            <w:proofErr w:type="spellEnd"/>
            <w:r w:rsidRPr="006429A0">
              <w:rPr>
                <w:rStyle w:val="a3"/>
                <w:rFonts w:cs="Times New Roman"/>
                <w:b w:val="0"/>
                <w:bCs w:val="0"/>
                <w:szCs w:val="28"/>
                <w:bdr w:val="single" w:sz="2" w:space="0" w:color="E5E7EB" w:frame="1"/>
              </w:rPr>
              <w:t>)</w:t>
            </w:r>
          </w:p>
        </w:tc>
        <w:tc>
          <w:tcPr>
            <w:tcW w:w="7280" w:type="dxa"/>
            <w:vAlign w:val="bottom"/>
          </w:tcPr>
          <w:p w14:paraId="1B3C2533" w14:textId="7F9390AD" w:rsidR="006429A0" w:rsidRPr="006429A0" w:rsidRDefault="006429A0" w:rsidP="006429A0">
            <w:pPr>
              <w:rPr>
                <w:rFonts w:cs="Times New Roman"/>
                <w:szCs w:val="28"/>
              </w:rPr>
            </w:pPr>
            <w:r w:rsidRPr="006429A0">
              <w:rPr>
                <w:rStyle w:val="a3"/>
                <w:rFonts w:cs="Times New Roman"/>
                <w:b w:val="0"/>
                <w:bCs w:val="0"/>
                <w:szCs w:val="28"/>
                <w:bdr w:val="single" w:sz="2" w:space="0" w:color="E5E7EB" w:frame="1"/>
              </w:rPr>
              <w:t>Граждане</w:t>
            </w:r>
            <w:r w:rsidRPr="006429A0">
              <w:rPr>
                <w:rFonts w:cs="Times New Roman"/>
                <w:szCs w:val="28"/>
              </w:rPr>
              <w:t> — бесплатное использование, источник данных и обратной связи.</w:t>
            </w:r>
            <w:r w:rsidRPr="006429A0">
              <w:rPr>
                <w:rFonts w:cs="Times New Roman"/>
                <w:szCs w:val="28"/>
              </w:rPr>
              <w:br/>
            </w:r>
            <w:r w:rsidRPr="006429A0">
              <w:rPr>
                <w:rStyle w:val="a3"/>
                <w:rFonts w:cs="Times New Roman"/>
                <w:b w:val="0"/>
                <w:bCs w:val="0"/>
                <w:szCs w:val="28"/>
                <w:bdr w:val="single" w:sz="2" w:space="0" w:color="E5E7EB" w:frame="1"/>
              </w:rPr>
              <w:t>Малые образовательные и научные организации</w:t>
            </w:r>
            <w:r w:rsidRPr="006429A0">
              <w:rPr>
                <w:rFonts w:cs="Times New Roman"/>
                <w:szCs w:val="28"/>
              </w:rPr>
              <w:t> (НИИ, вузы, ДПО) — низкая подписка, ориентир на массовый спрос.</w:t>
            </w:r>
            <w:r w:rsidRPr="006429A0">
              <w:rPr>
                <w:rFonts w:cs="Times New Roman"/>
                <w:szCs w:val="28"/>
              </w:rPr>
              <w:br/>
            </w:r>
            <w:r w:rsidRPr="006429A0">
              <w:rPr>
                <w:rStyle w:val="a3"/>
                <w:rFonts w:cs="Times New Roman"/>
                <w:b w:val="0"/>
                <w:bCs w:val="0"/>
                <w:szCs w:val="28"/>
                <w:bdr w:val="single" w:sz="2" w:space="0" w:color="E5E7EB" w:frame="1"/>
              </w:rPr>
              <w:t>Органы управления / крупные организации</w:t>
            </w:r>
            <w:r w:rsidRPr="006429A0">
              <w:rPr>
                <w:rFonts w:cs="Times New Roman"/>
                <w:szCs w:val="28"/>
              </w:rPr>
              <w:t> — высокая ценность аналитики, интеграция с внутренними системами, основная прибыль.</w:t>
            </w:r>
          </w:p>
        </w:tc>
      </w:tr>
      <w:tr w:rsidR="006429A0" w:rsidRPr="006429A0" w14:paraId="77B998A7" w14:textId="77777777" w:rsidTr="008D141B">
        <w:tc>
          <w:tcPr>
            <w:tcW w:w="7280" w:type="dxa"/>
            <w:vAlign w:val="bottom"/>
          </w:tcPr>
          <w:p w14:paraId="5E273936" w14:textId="5B223747" w:rsidR="006429A0" w:rsidRPr="006429A0" w:rsidRDefault="006429A0" w:rsidP="006429A0">
            <w:pPr>
              <w:rPr>
                <w:rFonts w:cs="Times New Roman"/>
                <w:szCs w:val="28"/>
              </w:rPr>
            </w:pPr>
            <w:r w:rsidRPr="006429A0">
              <w:rPr>
                <w:rStyle w:val="a3"/>
                <w:rFonts w:cs="Times New Roman"/>
                <w:b w:val="0"/>
                <w:bCs w:val="0"/>
                <w:szCs w:val="28"/>
                <w:bdr w:val="single" w:sz="2" w:space="0" w:color="E5E7EB" w:frame="1"/>
              </w:rPr>
              <w:lastRenderedPageBreak/>
              <w:t>2. Ценностные предложения (</w:t>
            </w:r>
            <w:proofErr w:type="spellStart"/>
            <w:r w:rsidRPr="006429A0">
              <w:rPr>
                <w:rStyle w:val="a3"/>
                <w:rFonts w:cs="Times New Roman"/>
                <w:b w:val="0"/>
                <w:bCs w:val="0"/>
                <w:szCs w:val="28"/>
                <w:bdr w:val="single" w:sz="2" w:space="0" w:color="E5E7EB" w:frame="1"/>
              </w:rPr>
              <w:t>Value</w:t>
            </w:r>
            <w:proofErr w:type="spellEnd"/>
            <w:r w:rsidRPr="006429A0">
              <w:rPr>
                <w:rStyle w:val="a3"/>
                <w:rFonts w:cs="Times New Roman"/>
                <w:b w:val="0"/>
                <w:bCs w:val="0"/>
                <w:szCs w:val="28"/>
                <w:bdr w:val="single" w:sz="2" w:space="0" w:color="E5E7EB" w:frame="1"/>
              </w:rPr>
              <w:t xml:space="preserve"> </w:t>
            </w:r>
            <w:proofErr w:type="spellStart"/>
            <w:r w:rsidRPr="006429A0">
              <w:rPr>
                <w:rStyle w:val="a3"/>
                <w:rFonts w:cs="Times New Roman"/>
                <w:b w:val="0"/>
                <w:bCs w:val="0"/>
                <w:szCs w:val="28"/>
                <w:bdr w:val="single" w:sz="2" w:space="0" w:color="E5E7EB" w:frame="1"/>
              </w:rPr>
              <w:t>Proposition</w:t>
            </w:r>
            <w:proofErr w:type="spellEnd"/>
            <w:r w:rsidRPr="006429A0">
              <w:rPr>
                <w:rStyle w:val="a3"/>
                <w:rFonts w:cs="Times New Roman"/>
                <w:b w:val="0"/>
                <w:bCs w:val="0"/>
                <w:szCs w:val="28"/>
                <w:bdr w:val="single" w:sz="2" w:space="0" w:color="E5E7EB" w:frame="1"/>
              </w:rPr>
              <w:t>)</w:t>
            </w:r>
          </w:p>
        </w:tc>
        <w:tc>
          <w:tcPr>
            <w:tcW w:w="7280" w:type="dxa"/>
            <w:vAlign w:val="bottom"/>
          </w:tcPr>
          <w:p w14:paraId="21CAAF73" w14:textId="4AAF9781" w:rsidR="006429A0" w:rsidRPr="006429A0" w:rsidRDefault="006429A0" w:rsidP="006429A0">
            <w:pPr>
              <w:rPr>
                <w:rFonts w:cs="Times New Roman"/>
                <w:szCs w:val="28"/>
              </w:rPr>
            </w:pPr>
            <w:r w:rsidRPr="006429A0">
              <w:rPr>
                <w:rStyle w:val="a3"/>
                <w:rFonts w:cs="Times New Roman"/>
                <w:b w:val="0"/>
                <w:bCs w:val="0"/>
                <w:szCs w:val="28"/>
                <w:bdr w:val="single" w:sz="2" w:space="0" w:color="E5E7EB" w:frame="1"/>
              </w:rPr>
              <w:t>Граждане:</w:t>
            </w:r>
            <w:r w:rsidRPr="006429A0">
              <w:rPr>
                <w:rFonts w:cs="Times New Roman"/>
                <w:szCs w:val="28"/>
              </w:rPr>
              <w:t> доступ к аналитике, участие в развитии проекта через анкетирование.</w:t>
            </w:r>
            <w:r w:rsidRPr="006429A0">
              <w:rPr>
                <w:rFonts w:cs="Times New Roman"/>
                <w:szCs w:val="28"/>
              </w:rPr>
              <w:br/>
            </w:r>
            <w:r w:rsidRPr="006429A0">
              <w:rPr>
                <w:rStyle w:val="a3"/>
                <w:rFonts w:cs="Times New Roman"/>
                <w:b w:val="0"/>
                <w:bCs w:val="0"/>
                <w:szCs w:val="28"/>
                <w:bdr w:val="single" w:sz="2" w:space="0" w:color="E5E7EB" w:frame="1"/>
              </w:rPr>
              <w:t>Малые организации:</w:t>
            </w:r>
            <w:r w:rsidRPr="006429A0">
              <w:rPr>
                <w:rFonts w:cs="Times New Roman"/>
                <w:szCs w:val="28"/>
              </w:rPr>
              <w:t> доступная цена, уникальные аналитические и прогнозные инструменты, конкурентные преимущества.</w:t>
            </w:r>
            <w:r w:rsidRPr="006429A0">
              <w:rPr>
                <w:rFonts w:cs="Times New Roman"/>
                <w:szCs w:val="28"/>
              </w:rPr>
              <w:br/>
            </w:r>
            <w:r w:rsidRPr="006429A0">
              <w:rPr>
                <w:rStyle w:val="a3"/>
                <w:rFonts w:cs="Times New Roman"/>
                <w:b w:val="0"/>
                <w:bCs w:val="0"/>
                <w:szCs w:val="28"/>
                <w:bdr w:val="single" w:sz="2" w:space="0" w:color="E5E7EB" w:frame="1"/>
              </w:rPr>
              <w:t>Крупные клиенты/органы управления:</w:t>
            </w:r>
            <w:r w:rsidRPr="006429A0">
              <w:rPr>
                <w:rFonts w:cs="Times New Roman"/>
                <w:szCs w:val="28"/>
              </w:rPr>
              <w:t> комплексный анализ открытых и внутренних данных, прогнозирование, сценарное моделирование, интеграция с внутренними системами, приватность, консалтинг.</w:t>
            </w:r>
          </w:p>
        </w:tc>
      </w:tr>
      <w:tr w:rsidR="006429A0" w:rsidRPr="006429A0" w14:paraId="5C471B5E" w14:textId="77777777" w:rsidTr="008D141B">
        <w:tc>
          <w:tcPr>
            <w:tcW w:w="7280" w:type="dxa"/>
            <w:vAlign w:val="bottom"/>
          </w:tcPr>
          <w:p w14:paraId="2622429E" w14:textId="4D53FB3E" w:rsidR="006429A0" w:rsidRPr="006429A0" w:rsidRDefault="006429A0" w:rsidP="006429A0">
            <w:pPr>
              <w:rPr>
                <w:rFonts w:cs="Times New Roman"/>
                <w:szCs w:val="28"/>
              </w:rPr>
            </w:pPr>
            <w:r w:rsidRPr="006429A0">
              <w:rPr>
                <w:rStyle w:val="a3"/>
                <w:rFonts w:cs="Times New Roman"/>
                <w:b w:val="0"/>
                <w:bCs w:val="0"/>
                <w:szCs w:val="28"/>
                <w:bdr w:val="single" w:sz="2" w:space="0" w:color="E5E7EB" w:frame="1"/>
              </w:rPr>
              <w:t>3. Каналы сбыта (</w:t>
            </w:r>
            <w:proofErr w:type="spellStart"/>
            <w:r w:rsidRPr="006429A0">
              <w:rPr>
                <w:rStyle w:val="a3"/>
                <w:rFonts w:cs="Times New Roman"/>
                <w:b w:val="0"/>
                <w:bCs w:val="0"/>
                <w:szCs w:val="28"/>
                <w:bdr w:val="single" w:sz="2" w:space="0" w:color="E5E7EB" w:frame="1"/>
              </w:rPr>
              <w:t>Channels</w:t>
            </w:r>
            <w:proofErr w:type="spellEnd"/>
            <w:r w:rsidRPr="006429A0">
              <w:rPr>
                <w:rStyle w:val="a3"/>
                <w:rFonts w:cs="Times New Roman"/>
                <w:b w:val="0"/>
                <w:bCs w:val="0"/>
                <w:szCs w:val="28"/>
                <w:bdr w:val="single" w:sz="2" w:space="0" w:color="E5E7EB" w:frame="1"/>
              </w:rPr>
              <w:t>)</w:t>
            </w:r>
          </w:p>
        </w:tc>
        <w:tc>
          <w:tcPr>
            <w:tcW w:w="7280" w:type="dxa"/>
            <w:vAlign w:val="bottom"/>
          </w:tcPr>
          <w:p w14:paraId="0B627C4C" w14:textId="3B292D41" w:rsidR="006429A0" w:rsidRPr="006429A0" w:rsidRDefault="006429A0" w:rsidP="006429A0">
            <w:pPr>
              <w:rPr>
                <w:rFonts w:cs="Times New Roman"/>
                <w:szCs w:val="28"/>
              </w:rPr>
            </w:pPr>
            <w:r w:rsidRPr="006429A0">
              <w:rPr>
                <w:rStyle w:val="a3"/>
                <w:rFonts w:cs="Times New Roman"/>
                <w:b w:val="0"/>
                <w:bCs w:val="0"/>
                <w:szCs w:val="28"/>
                <w:bdr w:val="single" w:sz="2" w:space="0" w:color="E5E7EB" w:frame="1"/>
              </w:rPr>
              <w:t>Академические каналы</w:t>
            </w:r>
            <w:r w:rsidRPr="006429A0">
              <w:rPr>
                <w:rFonts w:cs="Times New Roman"/>
                <w:szCs w:val="28"/>
              </w:rPr>
              <w:t>: публикации и реклама в научных журналах, участие в конференциях и профильных мероприятиях.</w:t>
            </w:r>
            <w:r w:rsidRPr="006429A0">
              <w:rPr>
                <w:rFonts w:cs="Times New Roman"/>
                <w:szCs w:val="28"/>
              </w:rPr>
              <w:br/>
              <w:t> </w:t>
            </w:r>
            <w:r w:rsidRPr="006429A0">
              <w:rPr>
                <w:rStyle w:val="a3"/>
                <w:rFonts w:cs="Times New Roman"/>
                <w:b w:val="0"/>
                <w:bCs w:val="0"/>
                <w:szCs w:val="28"/>
                <w:bdr w:val="single" w:sz="2" w:space="0" w:color="E5E7EB" w:frame="1"/>
              </w:rPr>
              <w:t>Прямые контакты</w:t>
            </w:r>
            <w:r w:rsidRPr="006429A0">
              <w:rPr>
                <w:rFonts w:cs="Times New Roman"/>
                <w:szCs w:val="28"/>
              </w:rPr>
              <w:t xml:space="preserve">: теплые </w:t>
            </w:r>
            <w:proofErr w:type="spellStart"/>
            <w:r w:rsidRPr="006429A0">
              <w:rPr>
                <w:rFonts w:cs="Times New Roman"/>
                <w:szCs w:val="28"/>
              </w:rPr>
              <w:t>обзвоны</w:t>
            </w:r>
            <w:proofErr w:type="spellEnd"/>
            <w:r w:rsidRPr="006429A0">
              <w:rPr>
                <w:rFonts w:cs="Times New Roman"/>
                <w:szCs w:val="28"/>
              </w:rPr>
              <w:t xml:space="preserve"> и рассылки по наработанной базе образовательных учреждений и органов управления.</w:t>
            </w:r>
            <w:r w:rsidRPr="006429A0">
              <w:rPr>
                <w:rFonts w:cs="Times New Roman"/>
                <w:szCs w:val="28"/>
              </w:rPr>
              <w:br/>
              <w:t> </w:t>
            </w:r>
            <w:r w:rsidRPr="006429A0">
              <w:rPr>
                <w:rStyle w:val="a3"/>
                <w:rFonts w:cs="Times New Roman"/>
                <w:b w:val="0"/>
                <w:bCs w:val="0"/>
                <w:szCs w:val="28"/>
                <w:bdr w:val="single" w:sz="2" w:space="0" w:color="E5E7EB" w:frame="1"/>
              </w:rPr>
              <w:t>Цифровые каналы</w:t>
            </w:r>
            <w:r w:rsidRPr="006429A0">
              <w:rPr>
                <w:rFonts w:cs="Times New Roman"/>
                <w:szCs w:val="28"/>
              </w:rPr>
              <w:t xml:space="preserve">: </w:t>
            </w:r>
            <w:proofErr w:type="spellStart"/>
            <w:r w:rsidRPr="006429A0">
              <w:rPr>
                <w:rFonts w:cs="Times New Roman"/>
                <w:szCs w:val="28"/>
              </w:rPr>
              <w:t>Телеграм</w:t>
            </w:r>
            <w:proofErr w:type="spellEnd"/>
            <w:r w:rsidRPr="006429A0">
              <w:rPr>
                <w:rFonts w:cs="Times New Roman"/>
                <w:szCs w:val="28"/>
              </w:rPr>
              <w:t xml:space="preserve">-бот и веб-портал с </w:t>
            </w:r>
            <w:proofErr w:type="spellStart"/>
            <w:r w:rsidRPr="006429A0">
              <w:rPr>
                <w:rFonts w:cs="Times New Roman"/>
                <w:szCs w:val="28"/>
              </w:rPr>
              <w:t>дашбордами</w:t>
            </w:r>
            <w:proofErr w:type="spellEnd"/>
            <w:r w:rsidRPr="006429A0">
              <w:rPr>
                <w:rFonts w:cs="Times New Roman"/>
                <w:szCs w:val="28"/>
              </w:rPr>
              <w:t>, интеграция в корпоративные системы.</w:t>
            </w:r>
          </w:p>
        </w:tc>
      </w:tr>
      <w:tr w:rsidR="006429A0" w:rsidRPr="006429A0" w14:paraId="5667D625" w14:textId="77777777" w:rsidTr="008D141B">
        <w:tc>
          <w:tcPr>
            <w:tcW w:w="7280" w:type="dxa"/>
            <w:vAlign w:val="bottom"/>
          </w:tcPr>
          <w:p w14:paraId="2EF1C1FC" w14:textId="36303A4E" w:rsidR="006429A0" w:rsidRPr="006429A0" w:rsidRDefault="006429A0" w:rsidP="006429A0">
            <w:pPr>
              <w:rPr>
                <w:rFonts w:cs="Times New Roman"/>
                <w:szCs w:val="28"/>
              </w:rPr>
            </w:pPr>
            <w:r w:rsidRPr="006429A0">
              <w:rPr>
                <w:rStyle w:val="a3"/>
                <w:rFonts w:cs="Times New Roman"/>
                <w:b w:val="0"/>
                <w:bCs w:val="0"/>
                <w:szCs w:val="28"/>
                <w:bdr w:val="single" w:sz="2" w:space="0" w:color="E5E7EB" w:frame="1"/>
              </w:rPr>
              <w:t>4. Взаимоотношения с клиентами (</w:t>
            </w:r>
            <w:proofErr w:type="spellStart"/>
            <w:r w:rsidRPr="006429A0">
              <w:rPr>
                <w:rStyle w:val="a3"/>
                <w:rFonts w:cs="Times New Roman"/>
                <w:b w:val="0"/>
                <w:bCs w:val="0"/>
                <w:szCs w:val="28"/>
                <w:bdr w:val="single" w:sz="2" w:space="0" w:color="E5E7EB" w:frame="1"/>
              </w:rPr>
              <w:t>Customer</w:t>
            </w:r>
            <w:proofErr w:type="spellEnd"/>
            <w:r w:rsidRPr="006429A0">
              <w:rPr>
                <w:rStyle w:val="a3"/>
                <w:rFonts w:cs="Times New Roman"/>
                <w:b w:val="0"/>
                <w:bCs w:val="0"/>
                <w:szCs w:val="28"/>
                <w:bdr w:val="single" w:sz="2" w:space="0" w:color="E5E7EB" w:frame="1"/>
              </w:rPr>
              <w:t xml:space="preserve"> </w:t>
            </w:r>
            <w:proofErr w:type="spellStart"/>
            <w:r w:rsidRPr="006429A0">
              <w:rPr>
                <w:rStyle w:val="a3"/>
                <w:rFonts w:cs="Times New Roman"/>
                <w:b w:val="0"/>
                <w:bCs w:val="0"/>
                <w:szCs w:val="28"/>
                <w:bdr w:val="single" w:sz="2" w:space="0" w:color="E5E7EB" w:frame="1"/>
              </w:rPr>
              <w:t>Relationships</w:t>
            </w:r>
            <w:proofErr w:type="spellEnd"/>
            <w:r w:rsidRPr="006429A0">
              <w:rPr>
                <w:rStyle w:val="a3"/>
                <w:rFonts w:cs="Times New Roman"/>
                <w:b w:val="0"/>
                <w:bCs w:val="0"/>
                <w:szCs w:val="28"/>
                <w:bdr w:val="single" w:sz="2" w:space="0" w:color="E5E7EB" w:frame="1"/>
              </w:rPr>
              <w:t>)</w:t>
            </w:r>
          </w:p>
        </w:tc>
        <w:tc>
          <w:tcPr>
            <w:tcW w:w="7280" w:type="dxa"/>
            <w:vAlign w:val="bottom"/>
          </w:tcPr>
          <w:p w14:paraId="0BABBC6A" w14:textId="733994FB" w:rsidR="006429A0" w:rsidRPr="006429A0" w:rsidRDefault="006429A0" w:rsidP="006429A0">
            <w:pPr>
              <w:rPr>
                <w:rFonts w:cs="Times New Roman"/>
                <w:szCs w:val="28"/>
              </w:rPr>
            </w:pPr>
            <w:r w:rsidRPr="006429A0">
              <w:rPr>
                <w:rStyle w:val="a3"/>
                <w:rFonts w:cs="Times New Roman"/>
                <w:b w:val="0"/>
                <w:bCs w:val="0"/>
                <w:szCs w:val="28"/>
                <w:bdr w:val="single" w:sz="2" w:space="0" w:color="E5E7EB" w:frame="1"/>
              </w:rPr>
              <w:t>Граждане:</w:t>
            </w:r>
            <w:r w:rsidRPr="006429A0">
              <w:rPr>
                <w:rFonts w:cs="Times New Roman"/>
                <w:szCs w:val="28"/>
              </w:rPr>
              <w:t xml:space="preserve"> самообслуживание, </w:t>
            </w:r>
            <w:proofErr w:type="spellStart"/>
            <w:r w:rsidRPr="006429A0">
              <w:rPr>
                <w:rFonts w:cs="Times New Roman"/>
                <w:szCs w:val="28"/>
              </w:rPr>
              <w:t>геймификация</w:t>
            </w:r>
            <w:proofErr w:type="spellEnd"/>
            <w:r w:rsidRPr="006429A0">
              <w:rPr>
                <w:rFonts w:cs="Times New Roman"/>
                <w:szCs w:val="28"/>
              </w:rPr>
              <w:t xml:space="preserve"> через опросы, вовлечение в развитие.</w:t>
            </w:r>
            <w:r w:rsidRPr="006429A0">
              <w:rPr>
                <w:rFonts w:cs="Times New Roman"/>
                <w:szCs w:val="28"/>
              </w:rPr>
              <w:br/>
            </w:r>
            <w:r w:rsidRPr="006429A0">
              <w:rPr>
                <w:rStyle w:val="a3"/>
                <w:rFonts w:cs="Times New Roman"/>
                <w:b w:val="0"/>
                <w:bCs w:val="0"/>
                <w:szCs w:val="28"/>
                <w:bdr w:val="single" w:sz="2" w:space="0" w:color="E5E7EB" w:frame="1"/>
              </w:rPr>
              <w:t>Малые организации:</w:t>
            </w:r>
            <w:r w:rsidRPr="006429A0">
              <w:rPr>
                <w:rFonts w:cs="Times New Roman"/>
                <w:szCs w:val="28"/>
              </w:rPr>
              <w:t> техническая поддержка, обучение, консультации.</w:t>
            </w:r>
            <w:r w:rsidRPr="006429A0">
              <w:rPr>
                <w:rFonts w:cs="Times New Roman"/>
                <w:szCs w:val="28"/>
              </w:rPr>
              <w:br/>
            </w:r>
            <w:r w:rsidRPr="006429A0">
              <w:rPr>
                <w:rStyle w:val="a3"/>
                <w:rFonts w:cs="Times New Roman"/>
                <w:b w:val="0"/>
                <w:bCs w:val="0"/>
                <w:szCs w:val="28"/>
                <w:bdr w:val="single" w:sz="2" w:space="0" w:color="E5E7EB" w:frame="1"/>
              </w:rPr>
              <w:t>Крупные клиенты:</w:t>
            </w:r>
            <w:r w:rsidRPr="006429A0">
              <w:rPr>
                <w:rFonts w:cs="Times New Roman"/>
                <w:szCs w:val="28"/>
              </w:rPr>
              <w:t xml:space="preserve"> персональное сопровождение, </w:t>
            </w:r>
            <w:proofErr w:type="spellStart"/>
            <w:r w:rsidRPr="006429A0">
              <w:rPr>
                <w:rFonts w:cs="Times New Roman"/>
                <w:szCs w:val="28"/>
              </w:rPr>
              <w:t>кастомизированные</w:t>
            </w:r>
            <w:proofErr w:type="spellEnd"/>
            <w:r w:rsidRPr="006429A0">
              <w:rPr>
                <w:rFonts w:cs="Times New Roman"/>
                <w:szCs w:val="28"/>
              </w:rPr>
              <w:t xml:space="preserve"> решения, закрытые презентации.</w:t>
            </w:r>
          </w:p>
        </w:tc>
      </w:tr>
      <w:tr w:rsidR="006429A0" w:rsidRPr="006429A0" w14:paraId="385C057C" w14:textId="77777777" w:rsidTr="008D141B">
        <w:tc>
          <w:tcPr>
            <w:tcW w:w="7280" w:type="dxa"/>
            <w:vAlign w:val="bottom"/>
          </w:tcPr>
          <w:p w14:paraId="688F26A6" w14:textId="03154870" w:rsidR="006429A0" w:rsidRPr="006429A0" w:rsidRDefault="006429A0" w:rsidP="006429A0">
            <w:pPr>
              <w:rPr>
                <w:rFonts w:cs="Times New Roman"/>
                <w:szCs w:val="28"/>
              </w:rPr>
            </w:pPr>
            <w:r w:rsidRPr="006429A0">
              <w:rPr>
                <w:rStyle w:val="a3"/>
                <w:rFonts w:cs="Times New Roman"/>
                <w:b w:val="0"/>
                <w:bCs w:val="0"/>
                <w:szCs w:val="28"/>
                <w:bdr w:val="single" w:sz="2" w:space="0" w:color="E5E7EB" w:frame="1"/>
              </w:rPr>
              <w:t>5. Потоки доходов (</w:t>
            </w:r>
            <w:proofErr w:type="spellStart"/>
            <w:r w:rsidRPr="006429A0">
              <w:rPr>
                <w:rStyle w:val="a3"/>
                <w:rFonts w:cs="Times New Roman"/>
                <w:b w:val="0"/>
                <w:bCs w:val="0"/>
                <w:szCs w:val="28"/>
                <w:bdr w:val="single" w:sz="2" w:space="0" w:color="E5E7EB" w:frame="1"/>
              </w:rPr>
              <w:t>Revenue</w:t>
            </w:r>
            <w:proofErr w:type="spellEnd"/>
            <w:r w:rsidRPr="006429A0">
              <w:rPr>
                <w:rStyle w:val="a3"/>
                <w:rFonts w:cs="Times New Roman"/>
                <w:b w:val="0"/>
                <w:bCs w:val="0"/>
                <w:szCs w:val="28"/>
                <w:bdr w:val="single" w:sz="2" w:space="0" w:color="E5E7EB" w:frame="1"/>
              </w:rPr>
              <w:t xml:space="preserve"> </w:t>
            </w:r>
            <w:proofErr w:type="spellStart"/>
            <w:r w:rsidRPr="006429A0">
              <w:rPr>
                <w:rStyle w:val="a3"/>
                <w:rFonts w:cs="Times New Roman"/>
                <w:b w:val="0"/>
                <w:bCs w:val="0"/>
                <w:szCs w:val="28"/>
                <w:bdr w:val="single" w:sz="2" w:space="0" w:color="E5E7EB" w:frame="1"/>
              </w:rPr>
              <w:t>Streams</w:t>
            </w:r>
            <w:proofErr w:type="spellEnd"/>
            <w:r w:rsidRPr="006429A0">
              <w:rPr>
                <w:rStyle w:val="a3"/>
                <w:rFonts w:cs="Times New Roman"/>
                <w:b w:val="0"/>
                <w:bCs w:val="0"/>
                <w:szCs w:val="28"/>
                <w:bdr w:val="single" w:sz="2" w:space="0" w:color="E5E7EB" w:frame="1"/>
              </w:rPr>
              <w:t>)</w:t>
            </w:r>
          </w:p>
        </w:tc>
        <w:tc>
          <w:tcPr>
            <w:tcW w:w="7280" w:type="dxa"/>
            <w:vAlign w:val="bottom"/>
          </w:tcPr>
          <w:p w14:paraId="56CAAD02" w14:textId="1D632A84" w:rsidR="006429A0" w:rsidRPr="006429A0" w:rsidRDefault="006429A0" w:rsidP="006429A0">
            <w:pPr>
              <w:rPr>
                <w:rFonts w:cs="Times New Roman"/>
                <w:szCs w:val="28"/>
              </w:rPr>
            </w:pPr>
            <w:r w:rsidRPr="006429A0">
              <w:rPr>
                <w:rFonts w:cs="Times New Roman"/>
                <w:szCs w:val="28"/>
              </w:rPr>
              <w:t xml:space="preserve"> Бесплатная версия для граждан (косвенная ценность — база данных и вовлечение).</w:t>
            </w:r>
            <w:r w:rsidRPr="006429A0">
              <w:rPr>
                <w:rFonts w:cs="Times New Roman"/>
                <w:szCs w:val="28"/>
              </w:rPr>
              <w:br/>
              <w:t xml:space="preserve"> Подписка для малых НИИ/вузов/ДПО по сниженной цене (массовый спрос).</w:t>
            </w:r>
            <w:r w:rsidRPr="006429A0">
              <w:rPr>
                <w:rFonts w:cs="Times New Roman"/>
                <w:szCs w:val="28"/>
              </w:rPr>
              <w:br/>
              <w:t xml:space="preserve"> "Про" пакеты и индивидуальные проекты для органов </w:t>
            </w:r>
            <w:r w:rsidRPr="006429A0">
              <w:rPr>
                <w:rFonts w:cs="Times New Roman"/>
                <w:szCs w:val="28"/>
              </w:rPr>
              <w:lastRenderedPageBreak/>
              <w:t>управления — обработка внутренних документов, прогнозирование, аналитика.</w:t>
            </w:r>
          </w:p>
        </w:tc>
      </w:tr>
      <w:tr w:rsidR="006429A0" w:rsidRPr="006429A0" w14:paraId="44B24173" w14:textId="77777777" w:rsidTr="008D141B">
        <w:tc>
          <w:tcPr>
            <w:tcW w:w="7280" w:type="dxa"/>
            <w:vAlign w:val="bottom"/>
          </w:tcPr>
          <w:p w14:paraId="3D4B4522" w14:textId="30CF1CC2" w:rsidR="006429A0" w:rsidRPr="006429A0" w:rsidRDefault="006429A0" w:rsidP="006429A0">
            <w:pPr>
              <w:rPr>
                <w:rFonts w:cs="Times New Roman"/>
                <w:szCs w:val="28"/>
              </w:rPr>
            </w:pPr>
            <w:r w:rsidRPr="006429A0">
              <w:rPr>
                <w:rStyle w:val="a3"/>
                <w:rFonts w:cs="Times New Roman"/>
                <w:b w:val="0"/>
                <w:bCs w:val="0"/>
                <w:szCs w:val="28"/>
                <w:bdr w:val="single" w:sz="2" w:space="0" w:color="E5E7EB" w:frame="1"/>
              </w:rPr>
              <w:lastRenderedPageBreak/>
              <w:t>6. Ключевые ресурсы (</w:t>
            </w:r>
            <w:proofErr w:type="spellStart"/>
            <w:r w:rsidRPr="006429A0">
              <w:rPr>
                <w:rStyle w:val="a3"/>
                <w:rFonts w:cs="Times New Roman"/>
                <w:b w:val="0"/>
                <w:bCs w:val="0"/>
                <w:szCs w:val="28"/>
                <w:bdr w:val="single" w:sz="2" w:space="0" w:color="E5E7EB" w:frame="1"/>
              </w:rPr>
              <w:t>Key</w:t>
            </w:r>
            <w:proofErr w:type="spellEnd"/>
            <w:r w:rsidRPr="006429A0">
              <w:rPr>
                <w:rStyle w:val="a3"/>
                <w:rFonts w:cs="Times New Roman"/>
                <w:b w:val="0"/>
                <w:bCs w:val="0"/>
                <w:szCs w:val="28"/>
                <w:bdr w:val="single" w:sz="2" w:space="0" w:color="E5E7EB" w:frame="1"/>
              </w:rPr>
              <w:t xml:space="preserve"> </w:t>
            </w:r>
            <w:proofErr w:type="spellStart"/>
            <w:r w:rsidRPr="006429A0">
              <w:rPr>
                <w:rStyle w:val="a3"/>
                <w:rFonts w:cs="Times New Roman"/>
                <w:b w:val="0"/>
                <w:bCs w:val="0"/>
                <w:szCs w:val="28"/>
                <w:bdr w:val="single" w:sz="2" w:space="0" w:color="E5E7EB" w:frame="1"/>
              </w:rPr>
              <w:t>Resources</w:t>
            </w:r>
            <w:proofErr w:type="spellEnd"/>
            <w:r w:rsidRPr="006429A0">
              <w:rPr>
                <w:rStyle w:val="a3"/>
                <w:rFonts w:cs="Times New Roman"/>
                <w:b w:val="0"/>
                <w:bCs w:val="0"/>
                <w:szCs w:val="28"/>
                <w:bdr w:val="single" w:sz="2" w:space="0" w:color="E5E7EB" w:frame="1"/>
              </w:rPr>
              <w:t>)</w:t>
            </w:r>
          </w:p>
        </w:tc>
        <w:tc>
          <w:tcPr>
            <w:tcW w:w="7280" w:type="dxa"/>
            <w:vAlign w:val="bottom"/>
          </w:tcPr>
          <w:p w14:paraId="0BA7F016" w14:textId="148F11CD" w:rsidR="006429A0" w:rsidRPr="006429A0" w:rsidRDefault="006429A0" w:rsidP="006429A0">
            <w:pPr>
              <w:rPr>
                <w:rFonts w:cs="Times New Roman"/>
                <w:szCs w:val="28"/>
              </w:rPr>
            </w:pPr>
            <w:r w:rsidRPr="006429A0">
              <w:rPr>
                <w:rFonts w:cs="Times New Roman"/>
                <w:szCs w:val="28"/>
              </w:rPr>
              <w:t xml:space="preserve">Собственная база данных, алгоритмы анализа неструктурированных данных, </w:t>
            </w:r>
            <w:proofErr w:type="spellStart"/>
            <w:r w:rsidRPr="006429A0">
              <w:rPr>
                <w:rFonts w:cs="Times New Roman"/>
                <w:szCs w:val="28"/>
              </w:rPr>
              <w:t>графовая</w:t>
            </w:r>
            <w:proofErr w:type="spellEnd"/>
            <w:r w:rsidRPr="006429A0">
              <w:rPr>
                <w:rFonts w:cs="Times New Roman"/>
                <w:szCs w:val="28"/>
              </w:rPr>
              <w:t xml:space="preserve"> база и индексы, команда разработчиков и аналитиков, инфраструктура для быстрого ответа, сеть теплых контактов.</w:t>
            </w:r>
          </w:p>
        </w:tc>
      </w:tr>
      <w:tr w:rsidR="006429A0" w:rsidRPr="006429A0" w14:paraId="3A31199C" w14:textId="77777777" w:rsidTr="008D141B">
        <w:tc>
          <w:tcPr>
            <w:tcW w:w="7280" w:type="dxa"/>
            <w:vAlign w:val="bottom"/>
          </w:tcPr>
          <w:p w14:paraId="0585C13B" w14:textId="4FAA9859" w:rsidR="006429A0" w:rsidRPr="006429A0" w:rsidRDefault="006429A0" w:rsidP="006429A0">
            <w:pPr>
              <w:rPr>
                <w:rFonts w:cs="Times New Roman"/>
                <w:szCs w:val="28"/>
              </w:rPr>
            </w:pPr>
            <w:r w:rsidRPr="006429A0">
              <w:rPr>
                <w:rStyle w:val="a3"/>
                <w:rFonts w:cs="Times New Roman"/>
                <w:b w:val="0"/>
                <w:bCs w:val="0"/>
                <w:szCs w:val="28"/>
                <w:bdr w:val="single" w:sz="2" w:space="0" w:color="E5E7EB" w:frame="1"/>
              </w:rPr>
              <w:t>7. Ключевые виды деятельности (</w:t>
            </w:r>
            <w:proofErr w:type="spellStart"/>
            <w:r w:rsidRPr="006429A0">
              <w:rPr>
                <w:rStyle w:val="a3"/>
                <w:rFonts w:cs="Times New Roman"/>
                <w:b w:val="0"/>
                <w:bCs w:val="0"/>
                <w:szCs w:val="28"/>
                <w:bdr w:val="single" w:sz="2" w:space="0" w:color="E5E7EB" w:frame="1"/>
              </w:rPr>
              <w:t>Key</w:t>
            </w:r>
            <w:proofErr w:type="spellEnd"/>
            <w:r w:rsidRPr="006429A0">
              <w:rPr>
                <w:rStyle w:val="a3"/>
                <w:rFonts w:cs="Times New Roman"/>
                <w:b w:val="0"/>
                <w:bCs w:val="0"/>
                <w:szCs w:val="28"/>
                <w:bdr w:val="single" w:sz="2" w:space="0" w:color="E5E7EB" w:frame="1"/>
              </w:rPr>
              <w:t xml:space="preserve"> </w:t>
            </w:r>
            <w:proofErr w:type="spellStart"/>
            <w:r w:rsidRPr="006429A0">
              <w:rPr>
                <w:rStyle w:val="a3"/>
                <w:rFonts w:cs="Times New Roman"/>
                <w:b w:val="0"/>
                <w:bCs w:val="0"/>
                <w:szCs w:val="28"/>
                <w:bdr w:val="single" w:sz="2" w:space="0" w:color="E5E7EB" w:frame="1"/>
              </w:rPr>
              <w:t>Activities</w:t>
            </w:r>
            <w:proofErr w:type="spellEnd"/>
            <w:r w:rsidRPr="006429A0">
              <w:rPr>
                <w:rStyle w:val="a3"/>
                <w:rFonts w:cs="Times New Roman"/>
                <w:b w:val="0"/>
                <w:bCs w:val="0"/>
                <w:szCs w:val="28"/>
                <w:bdr w:val="single" w:sz="2" w:space="0" w:color="E5E7EB" w:frame="1"/>
              </w:rPr>
              <w:t>)</w:t>
            </w:r>
          </w:p>
        </w:tc>
        <w:tc>
          <w:tcPr>
            <w:tcW w:w="7280" w:type="dxa"/>
            <w:vAlign w:val="bottom"/>
          </w:tcPr>
          <w:p w14:paraId="7752AFD9" w14:textId="5EA374FB" w:rsidR="006429A0" w:rsidRPr="006429A0" w:rsidRDefault="006429A0" w:rsidP="006429A0">
            <w:pPr>
              <w:rPr>
                <w:rFonts w:cs="Times New Roman"/>
                <w:szCs w:val="28"/>
              </w:rPr>
            </w:pPr>
            <w:r w:rsidRPr="006429A0">
              <w:rPr>
                <w:rFonts w:cs="Times New Roman"/>
                <w:szCs w:val="28"/>
              </w:rPr>
              <w:t xml:space="preserve">Анализ и интеграция данных, построение прогнозных моделей и индексов, разработка и поддержка ПО (бот, веб), поддержка клиентов и обучение, </w:t>
            </w:r>
            <w:proofErr w:type="spellStart"/>
            <w:r w:rsidRPr="006429A0">
              <w:rPr>
                <w:rFonts w:cs="Times New Roman"/>
                <w:szCs w:val="28"/>
              </w:rPr>
              <w:t>кастомизация</w:t>
            </w:r>
            <w:proofErr w:type="spellEnd"/>
            <w:r w:rsidRPr="006429A0">
              <w:rPr>
                <w:rFonts w:cs="Times New Roman"/>
                <w:szCs w:val="28"/>
              </w:rPr>
              <w:t xml:space="preserve"> под крупные проекты.</w:t>
            </w:r>
          </w:p>
        </w:tc>
      </w:tr>
      <w:tr w:rsidR="006429A0" w:rsidRPr="006429A0" w14:paraId="78DDF067" w14:textId="77777777" w:rsidTr="008D141B">
        <w:tc>
          <w:tcPr>
            <w:tcW w:w="7280" w:type="dxa"/>
            <w:vAlign w:val="bottom"/>
          </w:tcPr>
          <w:p w14:paraId="3A4915EA" w14:textId="3FCBBB8B" w:rsidR="006429A0" w:rsidRPr="006429A0" w:rsidRDefault="006429A0" w:rsidP="006429A0">
            <w:pPr>
              <w:rPr>
                <w:rFonts w:cs="Times New Roman"/>
                <w:szCs w:val="28"/>
              </w:rPr>
            </w:pPr>
            <w:r w:rsidRPr="006429A0">
              <w:rPr>
                <w:rStyle w:val="a3"/>
                <w:rFonts w:cs="Times New Roman"/>
                <w:b w:val="0"/>
                <w:bCs w:val="0"/>
                <w:szCs w:val="28"/>
                <w:bdr w:val="single" w:sz="2" w:space="0" w:color="E5E7EB" w:frame="1"/>
              </w:rPr>
              <w:t>8. Ключевые партнеры (</w:t>
            </w:r>
            <w:proofErr w:type="spellStart"/>
            <w:r w:rsidRPr="006429A0">
              <w:rPr>
                <w:rStyle w:val="a3"/>
                <w:rFonts w:cs="Times New Roman"/>
                <w:b w:val="0"/>
                <w:bCs w:val="0"/>
                <w:szCs w:val="28"/>
                <w:bdr w:val="single" w:sz="2" w:space="0" w:color="E5E7EB" w:frame="1"/>
              </w:rPr>
              <w:t>Key</w:t>
            </w:r>
            <w:proofErr w:type="spellEnd"/>
            <w:r w:rsidRPr="006429A0">
              <w:rPr>
                <w:rStyle w:val="a3"/>
                <w:rFonts w:cs="Times New Roman"/>
                <w:b w:val="0"/>
                <w:bCs w:val="0"/>
                <w:szCs w:val="28"/>
                <w:bdr w:val="single" w:sz="2" w:space="0" w:color="E5E7EB" w:frame="1"/>
              </w:rPr>
              <w:t xml:space="preserve"> </w:t>
            </w:r>
            <w:proofErr w:type="spellStart"/>
            <w:r w:rsidRPr="006429A0">
              <w:rPr>
                <w:rStyle w:val="a3"/>
                <w:rFonts w:cs="Times New Roman"/>
                <w:b w:val="0"/>
                <w:bCs w:val="0"/>
                <w:szCs w:val="28"/>
                <w:bdr w:val="single" w:sz="2" w:space="0" w:color="E5E7EB" w:frame="1"/>
              </w:rPr>
              <w:t>Partners</w:t>
            </w:r>
            <w:proofErr w:type="spellEnd"/>
            <w:r w:rsidRPr="006429A0">
              <w:rPr>
                <w:rStyle w:val="a3"/>
                <w:rFonts w:cs="Times New Roman"/>
                <w:b w:val="0"/>
                <w:bCs w:val="0"/>
                <w:szCs w:val="28"/>
                <w:bdr w:val="single" w:sz="2" w:space="0" w:color="E5E7EB" w:frame="1"/>
              </w:rPr>
              <w:t>)</w:t>
            </w:r>
          </w:p>
        </w:tc>
        <w:tc>
          <w:tcPr>
            <w:tcW w:w="7280" w:type="dxa"/>
            <w:vAlign w:val="bottom"/>
          </w:tcPr>
          <w:p w14:paraId="20DA7C44" w14:textId="05E68EBA" w:rsidR="006429A0" w:rsidRPr="006429A0" w:rsidRDefault="006429A0" w:rsidP="006429A0">
            <w:pPr>
              <w:rPr>
                <w:rFonts w:cs="Times New Roman"/>
                <w:szCs w:val="28"/>
              </w:rPr>
            </w:pPr>
            <w:r w:rsidRPr="006429A0">
              <w:rPr>
                <w:rFonts w:cs="Times New Roman"/>
                <w:szCs w:val="28"/>
              </w:rPr>
              <w:t>Провайдеры данных, академические и отраслевые организации, технологические платформы для обработки данных, эксперты в области аналитики и статистики.</w:t>
            </w:r>
          </w:p>
        </w:tc>
      </w:tr>
      <w:tr w:rsidR="006429A0" w:rsidRPr="006429A0" w14:paraId="3DF8AD0E" w14:textId="77777777" w:rsidTr="008D141B">
        <w:tc>
          <w:tcPr>
            <w:tcW w:w="7280" w:type="dxa"/>
            <w:vAlign w:val="bottom"/>
          </w:tcPr>
          <w:p w14:paraId="755C85FE" w14:textId="78FE3721" w:rsidR="006429A0" w:rsidRPr="006429A0" w:rsidRDefault="006429A0" w:rsidP="006429A0">
            <w:pPr>
              <w:rPr>
                <w:rFonts w:cs="Times New Roman"/>
                <w:szCs w:val="28"/>
              </w:rPr>
            </w:pPr>
            <w:r w:rsidRPr="006429A0">
              <w:rPr>
                <w:rStyle w:val="a3"/>
                <w:rFonts w:cs="Times New Roman"/>
                <w:b w:val="0"/>
                <w:bCs w:val="0"/>
                <w:szCs w:val="28"/>
                <w:bdr w:val="single" w:sz="2" w:space="0" w:color="E5E7EB" w:frame="1"/>
              </w:rPr>
              <w:t>9. Структура издержек (</w:t>
            </w:r>
            <w:proofErr w:type="spellStart"/>
            <w:r w:rsidRPr="006429A0">
              <w:rPr>
                <w:rStyle w:val="a3"/>
                <w:rFonts w:cs="Times New Roman"/>
                <w:b w:val="0"/>
                <w:bCs w:val="0"/>
                <w:szCs w:val="28"/>
                <w:bdr w:val="single" w:sz="2" w:space="0" w:color="E5E7EB" w:frame="1"/>
              </w:rPr>
              <w:t>Cost</w:t>
            </w:r>
            <w:proofErr w:type="spellEnd"/>
            <w:r w:rsidRPr="006429A0">
              <w:rPr>
                <w:rStyle w:val="a3"/>
                <w:rFonts w:cs="Times New Roman"/>
                <w:b w:val="0"/>
                <w:bCs w:val="0"/>
                <w:szCs w:val="28"/>
                <w:bdr w:val="single" w:sz="2" w:space="0" w:color="E5E7EB" w:frame="1"/>
              </w:rPr>
              <w:t xml:space="preserve"> </w:t>
            </w:r>
            <w:proofErr w:type="spellStart"/>
            <w:r w:rsidRPr="006429A0">
              <w:rPr>
                <w:rStyle w:val="a3"/>
                <w:rFonts w:cs="Times New Roman"/>
                <w:b w:val="0"/>
                <w:bCs w:val="0"/>
                <w:szCs w:val="28"/>
                <w:bdr w:val="single" w:sz="2" w:space="0" w:color="E5E7EB" w:frame="1"/>
              </w:rPr>
              <w:t>Structure</w:t>
            </w:r>
            <w:proofErr w:type="spellEnd"/>
            <w:r w:rsidRPr="006429A0">
              <w:rPr>
                <w:rStyle w:val="a3"/>
                <w:rFonts w:cs="Times New Roman"/>
                <w:b w:val="0"/>
                <w:bCs w:val="0"/>
                <w:szCs w:val="28"/>
                <w:bdr w:val="single" w:sz="2" w:space="0" w:color="E5E7EB" w:frame="1"/>
              </w:rPr>
              <w:t>)</w:t>
            </w:r>
          </w:p>
        </w:tc>
        <w:tc>
          <w:tcPr>
            <w:tcW w:w="7280" w:type="dxa"/>
            <w:vAlign w:val="bottom"/>
          </w:tcPr>
          <w:p w14:paraId="798D54BC" w14:textId="4B95EAB8" w:rsidR="006429A0" w:rsidRPr="006429A0" w:rsidRDefault="006429A0" w:rsidP="006429A0">
            <w:pPr>
              <w:rPr>
                <w:rFonts w:cs="Times New Roman"/>
                <w:szCs w:val="28"/>
              </w:rPr>
            </w:pPr>
            <w:r w:rsidRPr="006429A0">
              <w:rPr>
                <w:rFonts w:cs="Times New Roman"/>
                <w:szCs w:val="28"/>
              </w:rPr>
              <w:t xml:space="preserve">Разработка и поддержка платформы, автоматизация загрузки данных, </w:t>
            </w:r>
            <w:proofErr w:type="spellStart"/>
            <w:r w:rsidRPr="006429A0">
              <w:rPr>
                <w:rFonts w:cs="Times New Roman"/>
                <w:szCs w:val="28"/>
              </w:rPr>
              <w:t>кастомизация</w:t>
            </w:r>
            <w:proofErr w:type="spellEnd"/>
            <w:r w:rsidRPr="006429A0">
              <w:rPr>
                <w:rFonts w:cs="Times New Roman"/>
                <w:szCs w:val="28"/>
              </w:rPr>
              <w:t xml:space="preserve"> под крупных клиентов, затраты на публикации и участие в конференциях, маркетинг в научной среде, техническая поддержка.</w:t>
            </w:r>
          </w:p>
        </w:tc>
      </w:tr>
    </w:tbl>
    <w:p w14:paraId="1FA45400" w14:textId="77777777" w:rsidR="006429A0" w:rsidRPr="006429A0" w:rsidRDefault="006429A0" w:rsidP="006429A0"/>
    <w:sectPr w:rsidR="006429A0" w:rsidRPr="006429A0" w:rsidSect="002A0182">
      <w:pgSz w:w="16838" w:h="11906" w:orient="landscape"/>
      <w:pgMar w:top="850" w:right="1134" w:bottom="1701" w:left="1134"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04912" w14:textId="77777777" w:rsidR="002457C7" w:rsidRDefault="002457C7" w:rsidP="00732AC6">
      <w:r>
        <w:separator/>
      </w:r>
    </w:p>
  </w:endnote>
  <w:endnote w:type="continuationSeparator" w:id="0">
    <w:p w14:paraId="551EBCCA" w14:textId="77777777" w:rsidR="002457C7" w:rsidRDefault="002457C7" w:rsidP="00732A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A9A1D" w14:textId="77777777" w:rsidR="002457C7" w:rsidRDefault="002457C7" w:rsidP="00732AC6">
      <w:r>
        <w:separator/>
      </w:r>
    </w:p>
  </w:footnote>
  <w:footnote w:type="continuationSeparator" w:id="0">
    <w:p w14:paraId="75E8B98B" w14:textId="77777777" w:rsidR="002457C7" w:rsidRDefault="002457C7" w:rsidP="00732A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A5F9A"/>
    <w:multiLevelType w:val="multilevel"/>
    <w:tmpl w:val="D56C1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5D427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AC00CF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A71DC5"/>
    <w:multiLevelType w:val="multilevel"/>
    <w:tmpl w:val="880A7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F73CA"/>
    <w:multiLevelType w:val="multilevel"/>
    <w:tmpl w:val="B0982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4878D8"/>
    <w:multiLevelType w:val="hybridMultilevel"/>
    <w:tmpl w:val="749C21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0AB3281"/>
    <w:multiLevelType w:val="multilevel"/>
    <w:tmpl w:val="8D94D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670B01"/>
    <w:multiLevelType w:val="multilevel"/>
    <w:tmpl w:val="BB0E9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16251B"/>
    <w:multiLevelType w:val="multilevel"/>
    <w:tmpl w:val="793C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152399"/>
    <w:multiLevelType w:val="multilevel"/>
    <w:tmpl w:val="E4CACF1E"/>
    <w:lvl w:ilvl="0">
      <w:start w:val="1"/>
      <w:numFmt w:val="decimal"/>
      <w:pStyle w:val="1"/>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EBD6B18"/>
    <w:multiLevelType w:val="hybridMultilevel"/>
    <w:tmpl w:val="C1708134"/>
    <w:lvl w:ilvl="0" w:tplc="F920DF5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2F0161E"/>
    <w:multiLevelType w:val="hybridMultilevel"/>
    <w:tmpl w:val="7EDC29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88B0E1A"/>
    <w:multiLevelType w:val="multilevel"/>
    <w:tmpl w:val="6700C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9E6227"/>
    <w:multiLevelType w:val="hybridMultilevel"/>
    <w:tmpl w:val="4B7E874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BEE737B"/>
    <w:multiLevelType w:val="multilevel"/>
    <w:tmpl w:val="F98AA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450169"/>
    <w:multiLevelType w:val="multilevel"/>
    <w:tmpl w:val="9E722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C874E7"/>
    <w:multiLevelType w:val="hybridMultilevel"/>
    <w:tmpl w:val="1C8A53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16366BA"/>
    <w:multiLevelType w:val="multilevel"/>
    <w:tmpl w:val="7FD48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AF724B"/>
    <w:multiLevelType w:val="hybridMultilevel"/>
    <w:tmpl w:val="101C73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54B3B66"/>
    <w:multiLevelType w:val="hybridMultilevel"/>
    <w:tmpl w:val="098A2DB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5F82698"/>
    <w:multiLevelType w:val="hybridMultilevel"/>
    <w:tmpl w:val="1C8A53C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6A401DD"/>
    <w:multiLevelType w:val="multilevel"/>
    <w:tmpl w:val="44A83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9DC76E5"/>
    <w:multiLevelType w:val="hybridMultilevel"/>
    <w:tmpl w:val="098A2D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4023068"/>
    <w:multiLevelType w:val="multilevel"/>
    <w:tmpl w:val="9CE8DC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064D00"/>
    <w:multiLevelType w:val="multilevel"/>
    <w:tmpl w:val="59883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C94A61"/>
    <w:multiLevelType w:val="multilevel"/>
    <w:tmpl w:val="43CEA93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65686D"/>
    <w:multiLevelType w:val="hybridMultilevel"/>
    <w:tmpl w:val="098A2D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AAF349E"/>
    <w:multiLevelType w:val="hybridMultilevel"/>
    <w:tmpl w:val="346219B0"/>
    <w:lvl w:ilvl="0" w:tplc="F5C8952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D37585E"/>
    <w:multiLevelType w:val="hybridMultilevel"/>
    <w:tmpl w:val="905EF2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065535E"/>
    <w:multiLevelType w:val="multilevel"/>
    <w:tmpl w:val="17B86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2F22941"/>
    <w:multiLevelType w:val="multilevel"/>
    <w:tmpl w:val="B316C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961F01"/>
    <w:multiLevelType w:val="multilevel"/>
    <w:tmpl w:val="35F2F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E62207"/>
    <w:multiLevelType w:val="hybridMultilevel"/>
    <w:tmpl w:val="346219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9CE4681"/>
    <w:multiLevelType w:val="hybridMultilevel"/>
    <w:tmpl w:val="8F4A809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F416B78"/>
    <w:multiLevelType w:val="hybridMultilevel"/>
    <w:tmpl w:val="611003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0C5173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2A159DC"/>
    <w:multiLevelType w:val="multilevel"/>
    <w:tmpl w:val="C30A087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3"/>
  </w:num>
  <w:num w:numId="3">
    <w:abstractNumId w:val="23"/>
  </w:num>
  <w:num w:numId="4">
    <w:abstractNumId w:val="14"/>
  </w:num>
  <w:num w:numId="5">
    <w:abstractNumId w:val="31"/>
  </w:num>
  <w:num w:numId="6">
    <w:abstractNumId w:val="33"/>
  </w:num>
  <w:num w:numId="7">
    <w:abstractNumId w:val="20"/>
  </w:num>
  <w:num w:numId="8">
    <w:abstractNumId w:val="24"/>
  </w:num>
  <w:num w:numId="9">
    <w:abstractNumId w:val="7"/>
  </w:num>
  <w:num w:numId="10">
    <w:abstractNumId w:val="21"/>
  </w:num>
  <w:num w:numId="11">
    <w:abstractNumId w:val="8"/>
  </w:num>
  <w:num w:numId="12">
    <w:abstractNumId w:val="30"/>
  </w:num>
  <w:num w:numId="13">
    <w:abstractNumId w:val="15"/>
  </w:num>
  <w:num w:numId="14">
    <w:abstractNumId w:val="17"/>
  </w:num>
  <w:num w:numId="15">
    <w:abstractNumId w:val="12"/>
  </w:num>
  <w:num w:numId="16">
    <w:abstractNumId w:val="4"/>
  </w:num>
  <w:num w:numId="17">
    <w:abstractNumId w:val="0"/>
  </w:num>
  <w:num w:numId="18">
    <w:abstractNumId w:val="25"/>
  </w:num>
  <w:num w:numId="19">
    <w:abstractNumId w:val="29"/>
  </w:num>
  <w:num w:numId="20">
    <w:abstractNumId w:val="1"/>
  </w:num>
  <w:num w:numId="21">
    <w:abstractNumId w:val="13"/>
  </w:num>
  <w:num w:numId="22">
    <w:abstractNumId w:val="36"/>
  </w:num>
  <w:num w:numId="23">
    <w:abstractNumId w:val="10"/>
  </w:num>
  <w:num w:numId="24">
    <w:abstractNumId w:val="9"/>
  </w:num>
  <w:num w:numId="25">
    <w:abstractNumId w:val="19"/>
  </w:num>
  <w:num w:numId="26">
    <w:abstractNumId w:val="16"/>
  </w:num>
  <w:num w:numId="27">
    <w:abstractNumId w:val="2"/>
  </w:num>
  <w:num w:numId="28">
    <w:abstractNumId w:val="11"/>
  </w:num>
  <w:num w:numId="29">
    <w:abstractNumId w:val="5"/>
  </w:num>
  <w:num w:numId="30">
    <w:abstractNumId w:val="28"/>
  </w:num>
  <w:num w:numId="31">
    <w:abstractNumId w:val="22"/>
  </w:num>
  <w:num w:numId="32">
    <w:abstractNumId w:val="35"/>
  </w:num>
  <w:num w:numId="33">
    <w:abstractNumId w:val="26"/>
  </w:num>
  <w:num w:numId="34">
    <w:abstractNumId w:val="34"/>
  </w:num>
  <w:num w:numId="35">
    <w:abstractNumId w:val="18"/>
  </w:num>
  <w:num w:numId="36">
    <w:abstractNumId w:val="27"/>
  </w:num>
  <w:num w:numId="3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024"/>
    <w:rsid w:val="00011BC6"/>
    <w:rsid w:val="0002740C"/>
    <w:rsid w:val="00076392"/>
    <w:rsid w:val="00092C0B"/>
    <w:rsid w:val="000C6A83"/>
    <w:rsid w:val="000C6AE2"/>
    <w:rsid w:val="000E64A9"/>
    <w:rsid w:val="00105ED3"/>
    <w:rsid w:val="00106013"/>
    <w:rsid w:val="001103E3"/>
    <w:rsid w:val="00110770"/>
    <w:rsid w:val="001157E7"/>
    <w:rsid w:val="00147C16"/>
    <w:rsid w:val="00164A6B"/>
    <w:rsid w:val="00185278"/>
    <w:rsid w:val="001C46FA"/>
    <w:rsid w:val="001D2196"/>
    <w:rsid w:val="001F6806"/>
    <w:rsid w:val="00202F23"/>
    <w:rsid w:val="00217DF0"/>
    <w:rsid w:val="0022759C"/>
    <w:rsid w:val="0023502A"/>
    <w:rsid w:val="002457C7"/>
    <w:rsid w:val="00272CAD"/>
    <w:rsid w:val="00283569"/>
    <w:rsid w:val="002A0182"/>
    <w:rsid w:val="002B2765"/>
    <w:rsid w:val="002D4CA0"/>
    <w:rsid w:val="002F2E8A"/>
    <w:rsid w:val="003322D0"/>
    <w:rsid w:val="00334F37"/>
    <w:rsid w:val="00392116"/>
    <w:rsid w:val="003C30FE"/>
    <w:rsid w:val="003C58FC"/>
    <w:rsid w:val="003E0451"/>
    <w:rsid w:val="003E72C8"/>
    <w:rsid w:val="004527EB"/>
    <w:rsid w:val="00467089"/>
    <w:rsid w:val="00467FEE"/>
    <w:rsid w:val="004913AC"/>
    <w:rsid w:val="00492665"/>
    <w:rsid w:val="004A5142"/>
    <w:rsid w:val="004B06B6"/>
    <w:rsid w:val="004E416D"/>
    <w:rsid w:val="004E6445"/>
    <w:rsid w:val="004F2F6F"/>
    <w:rsid w:val="005138C7"/>
    <w:rsid w:val="00530DC5"/>
    <w:rsid w:val="005443EE"/>
    <w:rsid w:val="00547BD5"/>
    <w:rsid w:val="00591B39"/>
    <w:rsid w:val="005A7C04"/>
    <w:rsid w:val="005B34A3"/>
    <w:rsid w:val="005C1533"/>
    <w:rsid w:val="005C7927"/>
    <w:rsid w:val="005D628A"/>
    <w:rsid w:val="006429A0"/>
    <w:rsid w:val="006A7AE1"/>
    <w:rsid w:val="007231B5"/>
    <w:rsid w:val="00731A24"/>
    <w:rsid w:val="00732AC6"/>
    <w:rsid w:val="0079022A"/>
    <w:rsid w:val="007A1074"/>
    <w:rsid w:val="007E6E56"/>
    <w:rsid w:val="007E6FCA"/>
    <w:rsid w:val="00822F78"/>
    <w:rsid w:val="00825D61"/>
    <w:rsid w:val="0085043A"/>
    <w:rsid w:val="00896409"/>
    <w:rsid w:val="008E3975"/>
    <w:rsid w:val="00905930"/>
    <w:rsid w:val="00924455"/>
    <w:rsid w:val="00943C43"/>
    <w:rsid w:val="009625DD"/>
    <w:rsid w:val="009847A0"/>
    <w:rsid w:val="00986007"/>
    <w:rsid w:val="009B7D05"/>
    <w:rsid w:val="009E05EB"/>
    <w:rsid w:val="00A10A78"/>
    <w:rsid w:val="00A23EFB"/>
    <w:rsid w:val="00A425FE"/>
    <w:rsid w:val="00A50956"/>
    <w:rsid w:val="00A554F0"/>
    <w:rsid w:val="00AE3310"/>
    <w:rsid w:val="00B15AE4"/>
    <w:rsid w:val="00B43C7F"/>
    <w:rsid w:val="00B44186"/>
    <w:rsid w:val="00B53315"/>
    <w:rsid w:val="00B62477"/>
    <w:rsid w:val="00B638AE"/>
    <w:rsid w:val="00B7105B"/>
    <w:rsid w:val="00BA4A5E"/>
    <w:rsid w:val="00BD303D"/>
    <w:rsid w:val="00BE386C"/>
    <w:rsid w:val="00BF6C43"/>
    <w:rsid w:val="00BF7742"/>
    <w:rsid w:val="00C56D58"/>
    <w:rsid w:val="00C6092F"/>
    <w:rsid w:val="00CA429E"/>
    <w:rsid w:val="00CB5CE6"/>
    <w:rsid w:val="00CC313D"/>
    <w:rsid w:val="00CD06B2"/>
    <w:rsid w:val="00D653D9"/>
    <w:rsid w:val="00D6595B"/>
    <w:rsid w:val="00D70EC9"/>
    <w:rsid w:val="00DB3D6C"/>
    <w:rsid w:val="00DB7799"/>
    <w:rsid w:val="00DC1759"/>
    <w:rsid w:val="00DC5C40"/>
    <w:rsid w:val="00DD60FB"/>
    <w:rsid w:val="00DD779E"/>
    <w:rsid w:val="00E22024"/>
    <w:rsid w:val="00E340B4"/>
    <w:rsid w:val="00EE7AE0"/>
    <w:rsid w:val="00F001D8"/>
    <w:rsid w:val="00F10A45"/>
    <w:rsid w:val="00F17B1F"/>
    <w:rsid w:val="00F3721B"/>
    <w:rsid w:val="00F7491B"/>
    <w:rsid w:val="00FB56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CEDCF"/>
  <w15:chartTrackingRefBased/>
  <w15:docId w15:val="{6ECC11F7-A18B-934B-8DE8-AEDB1166F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5CE6"/>
    <w:rPr>
      <w:rFonts w:ascii="Times New Roman" w:hAnsi="Times New Roman"/>
      <w:sz w:val="28"/>
    </w:rPr>
  </w:style>
  <w:style w:type="paragraph" w:styleId="1">
    <w:name w:val="heading 1"/>
    <w:basedOn w:val="a"/>
    <w:next w:val="a"/>
    <w:link w:val="10"/>
    <w:uiPriority w:val="9"/>
    <w:qFormat/>
    <w:rsid w:val="00943C43"/>
    <w:pPr>
      <w:keepNext/>
      <w:keepLines/>
      <w:numPr>
        <w:numId w:val="24"/>
      </w:numPr>
      <w:spacing w:before="240"/>
      <w:outlineLvl w:val="0"/>
    </w:pPr>
    <w:rPr>
      <w:rFonts w:eastAsiaTheme="majorEastAsia" w:cstheme="majorBidi"/>
      <w:b/>
      <w:color w:val="000000" w:themeColor="text1"/>
      <w:sz w:val="36"/>
      <w:szCs w:val="32"/>
    </w:rPr>
  </w:style>
  <w:style w:type="paragraph" w:styleId="2">
    <w:name w:val="heading 2"/>
    <w:basedOn w:val="a"/>
    <w:link w:val="20"/>
    <w:uiPriority w:val="9"/>
    <w:qFormat/>
    <w:rsid w:val="00943C43"/>
    <w:pPr>
      <w:numPr>
        <w:ilvl w:val="1"/>
        <w:numId w:val="24"/>
      </w:numPr>
      <w:spacing w:before="100" w:beforeAutospacing="1" w:after="100" w:afterAutospacing="1"/>
      <w:outlineLvl w:val="1"/>
    </w:pPr>
    <w:rPr>
      <w:rFonts w:eastAsia="Times New Roman" w:cs="Times New Roman"/>
      <w:b/>
      <w:bCs/>
      <w:sz w:val="32"/>
      <w:szCs w:val="36"/>
      <w:lang w:eastAsia="ru-RU"/>
    </w:rPr>
  </w:style>
  <w:style w:type="paragraph" w:styleId="3">
    <w:name w:val="heading 3"/>
    <w:basedOn w:val="a"/>
    <w:link w:val="30"/>
    <w:uiPriority w:val="9"/>
    <w:qFormat/>
    <w:rsid w:val="00E22024"/>
    <w:pPr>
      <w:spacing w:before="100" w:beforeAutospacing="1" w:after="100" w:afterAutospacing="1"/>
      <w:outlineLvl w:val="2"/>
    </w:pPr>
    <w:rPr>
      <w:rFonts w:eastAsia="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943C43"/>
    <w:rPr>
      <w:rFonts w:ascii="Times New Roman" w:eastAsia="Times New Roman" w:hAnsi="Times New Roman" w:cs="Times New Roman"/>
      <w:b/>
      <w:bCs/>
      <w:sz w:val="32"/>
      <w:szCs w:val="36"/>
      <w:lang w:eastAsia="ru-RU"/>
    </w:rPr>
  </w:style>
  <w:style w:type="character" w:customStyle="1" w:styleId="30">
    <w:name w:val="Заголовок 3 Знак"/>
    <w:basedOn w:val="a0"/>
    <w:link w:val="3"/>
    <w:uiPriority w:val="9"/>
    <w:rsid w:val="00E22024"/>
    <w:rPr>
      <w:rFonts w:ascii="Times New Roman" w:eastAsia="Times New Roman" w:hAnsi="Times New Roman" w:cs="Times New Roman"/>
      <w:b/>
      <w:bCs/>
      <w:sz w:val="27"/>
      <w:szCs w:val="27"/>
      <w:lang w:eastAsia="ru-RU"/>
    </w:rPr>
  </w:style>
  <w:style w:type="paragraph" w:customStyle="1" w:styleId="whitespace-normal">
    <w:name w:val="whitespace-normal"/>
    <w:basedOn w:val="a"/>
    <w:rsid w:val="00E22024"/>
    <w:pPr>
      <w:spacing w:before="100" w:beforeAutospacing="1" w:after="100" w:afterAutospacing="1"/>
    </w:pPr>
    <w:rPr>
      <w:rFonts w:eastAsia="Times New Roman" w:cs="Times New Roman"/>
      <w:lang w:eastAsia="ru-RU"/>
    </w:rPr>
  </w:style>
  <w:style w:type="character" w:styleId="a3">
    <w:name w:val="Strong"/>
    <w:basedOn w:val="a0"/>
    <w:uiPriority w:val="22"/>
    <w:qFormat/>
    <w:rsid w:val="00E22024"/>
    <w:rPr>
      <w:b/>
      <w:bCs/>
    </w:rPr>
  </w:style>
  <w:style w:type="paragraph" w:styleId="a4">
    <w:name w:val="List Paragraph"/>
    <w:aliases w:val="Bullet Number,Индексы,Num Bullet 1,Заговок Марина,Table-Normal,RSHB_Table-Normal,Предусловия,Абзац маркированнный,Булит 1,асз.Списка"/>
    <w:basedOn w:val="a"/>
    <w:link w:val="a5"/>
    <w:uiPriority w:val="34"/>
    <w:qFormat/>
    <w:rsid w:val="0085043A"/>
    <w:pPr>
      <w:ind w:left="720"/>
      <w:contextualSpacing/>
    </w:pPr>
  </w:style>
  <w:style w:type="character" w:styleId="a6">
    <w:name w:val="Hyperlink"/>
    <w:basedOn w:val="a0"/>
    <w:uiPriority w:val="99"/>
    <w:unhideWhenUsed/>
    <w:rsid w:val="00467FEE"/>
    <w:rPr>
      <w:color w:val="0000FF"/>
      <w:u w:val="single"/>
    </w:rPr>
  </w:style>
  <w:style w:type="character" w:customStyle="1" w:styleId="10">
    <w:name w:val="Заголовок 1 Знак"/>
    <w:basedOn w:val="a0"/>
    <w:link w:val="1"/>
    <w:uiPriority w:val="9"/>
    <w:rsid w:val="00943C43"/>
    <w:rPr>
      <w:rFonts w:ascii="Times New Roman" w:eastAsiaTheme="majorEastAsia" w:hAnsi="Times New Roman" w:cstheme="majorBidi"/>
      <w:b/>
      <w:color w:val="000000" w:themeColor="text1"/>
      <w:sz w:val="36"/>
      <w:szCs w:val="32"/>
    </w:rPr>
  </w:style>
  <w:style w:type="character" w:customStyle="1" w:styleId="a5">
    <w:name w:val="Абзац списка Знак"/>
    <w:aliases w:val="Bullet Number Знак,Индексы Знак,Num Bullet 1 Знак,Заговок Марина Знак,Table-Normal Знак,RSHB_Table-Normal Знак,Предусловия Знак,Абзац маркированнный Знак,Булит 1 Знак,асз.Списка Знак"/>
    <w:link w:val="a4"/>
    <w:uiPriority w:val="34"/>
    <w:locked/>
    <w:rsid w:val="004A5142"/>
  </w:style>
  <w:style w:type="character" w:styleId="a7">
    <w:name w:val="Unresolved Mention"/>
    <w:basedOn w:val="a0"/>
    <w:uiPriority w:val="99"/>
    <w:semiHidden/>
    <w:unhideWhenUsed/>
    <w:rsid w:val="00896409"/>
    <w:rPr>
      <w:color w:val="605E5C"/>
      <w:shd w:val="clear" w:color="auto" w:fill="E1DFDD"/>
    </w:rPr>
  </w:style>
  <w:style w:type="table" w:styleId="a8">
    <w:name w:val="Table Grid"/>
    <w:basedOn w:val="a1"/>
    <w:uiPriority w:val="39"/>
    <w:rsid w:val="005A7C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elative">
    <w:name w:val="relative"/>
    <w:basedOn w:val="a0"/>
    <w:rsid w:val="00DB3D6C"/>
  </w:style>
  <w:style w:type="character" w:customStyle="1" w:styleId="opacity-50">
    <w:name w:val="opacity-50"/>
    <w:basedOn w:val="a0"/>
    <w:rsid w:val="00DB3D6C"/>
  </w:style>
  <w:style w:type="paragraph" w:styleId="a9">
    <w:name w:val="footnote text"/>
    <w:aliases w:val="Текст сноски Знак1,Знак1 Знак1,Текст сноски Знак Знак1,Текст сноски Знак Знак Знак1,Текст сноски Знак Знак Знак Знак,Текст сноски Знак1 Знак Знак Знак Знак,Текст сноски Знак Знак Знак Знак Знак Знак,Знак1 Знак Знак Знак Знак Знак Знак"/>
    <w:basedOn w:val="a"/>
    <w:link w:val="aa"/>
    <w:uiPriority w:val="99"/>
    <w:rsid w:val="00732AC6"/>
    <w:pPr>
      <w:spacing w:after="60"/>
      <w:jc w:val="both"/>
    </w:pPr>
    <w:rPr>
      <w:rFonts w:eastAsia="Times New Roman" w:cs="Times New Roman"/>
      <w:sz w:val="20"/>
      <w:szCs w:val="20"/>
      <w:lang w:eastAsia="ru-RU"/>
    </w:rPr>
  </w:style>
  <w:style w:type="character" w:customStyle="1" w:styleId="aa">
    <w:name w:val="Текст сноски Знак"/>
    <w:aliases w:val="Текст сноски Знак1 Знак,Знак1 Знак1 Знак,Текст сноски Знак Знак1 Знак,Текст сноски Знак Знак Знак1 Знак,Текст сноски Знак Знак Знак Знак Знак,Текст сноски Знак1 Знак Знак Знак Знак Знак,Текст сноски Знак Знак Знак Знак Знак Знак Знак"/>
    <w:basedOn w:val="a0"/>
    <w:link w:val="a9"/>
    <w:uiPriority w:val="99"/>
    <w:rsid w:val="00732AC6"/>
    <w:rPr>
      <w:rFonts w:ascii="Times New Roman" w:eastAsia="Times New Roman" w:hAnsi="Times New Roman" w:cs="Times New Roman"/>
      <w:sz w:val="20"/>
      <w:szCs w:val="20"/>
      <w:lang w:eastAsia="ru-RU"/>
    </w:rPr>
  </w:style>
  <w:style w:type="character" w:styleId="ab">
    <w:name w:val="footnote reference"/>
    <w:basedOn w:val="a0"/>
    <w:uiPriority w:val="99"/>
    <w:rsid w:val="00732AC6"/>
    <w:rPr>
      <w:rFonts w:ascii="Times New Roman" w:hAnsi="Times New Roman"/>
      <w:vertAlign w:val="superscript"/>
    </w:rPr>
  </w:style>
  <w:style w:type="character" w:styleId="ac">
    <w:name w:val="FollowedHyperlink"/>
    <w:basedOn w:val="a0"/>
    <w:uiPriority w:val="99"/>
    <w:semiHidden/>
    <w:unhideWhenUsed/>
    <w:rsid w:val="00DC17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37369">
      <w:bodyDiv w:val="1"/>
      <w:marLeft w:val="0"/>
      <w:marRight w:val="0"/>
      <w:marTop w:val="0"/>
      <w:marBottom w:val="0"/>
      <w:divBdr>
        <w:top w:val="none" w:sz="0" w:space="0" w:color="auto"/>
        <w:left w:val="none" w:sz="0" w:space="0" w:color="auto"/>
        <w:bottom w:val="none" w:sz="0" w:space="0" w:color="auto"/>
        <w:right w:val="none" w:sz="0" w:space="0" w:color="auto"/>
      </w:divBdr>
      <w:divsChild>
        <w:div w:id="1349720373">
          <w:marLeft w:val="0"/>
          <w:marRight w:val="0"/>
          <w:marTop w:val="0"/>
          <w:marBottom w:val="0"/>
          <w:divBdr>
            <w:top w:val="single" w:sz="2" w:space="0" w:color="E5E7EB"/>
            <w:left w:val="single" w:sz="2" w:space="0" w:color="E5E7EB"/>
            <w:bottom w:val="single" w:sz="2" w:space="0" w:color="E5E7EB"/>
            <w:right w:val="single" w:sz="2" w:space="0" w:color="E5E7EB"/>
          </w:divBdr>
          <w:divsChild>
            <w:div w:id="3965873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54864732">
      <w:bodyDiv w:val="1"/>
      <w:marLeft w:val="0"/>
      <w:marRight w:val="0"/>
      <w:marTop w:val="0"/>
      <w:marBottom w:val="0"/>
      <w:divBdr>
        <w:top w:val="none" w:sz="0" w:space="0" w:color="auto"/>
        <w:left w:val="none" w:sz="0" w:space="0" w:color="auto"/>
        <w:bottom w:val="none" w:sz="0" w:space="0" w:color="auto"/>
        <w:right w:val="none" w:sz="0" w:space="0" w:color="auto"/>
      </w:divBdr>
    </w:div>
    <w:div w:id="178082418">
      <w:bodyDiv w:val="1"/>
      <w:marLeft w:val="0"/>
      <w:marRight w:val="0"/>
      <w:marTop w:val="0"/>
      <w:marBottom w:val="0"/>
      <w:divBdr>
        <w:top w:val="none" w:sz="0" w:space="0" w:color="auto"/>
        <w:left w:val="none" w:sz="0" w:space="0" w:color="auto"/>
        <w:bottom w:val="none" w:sz="0" w:space="0" w:color="auto"/>
        <w:right w:val="none" w:sz="0" w:space="0" w:color="auto"/>
      </w:divBdr>
    </w:div>
    <w:div w:id="240257283">
      <w:bodyDiv w:val="1"/>
      <w:marLeft w:val="0"/>
      <w:marRight w:val="0"/>
      <w:marTop w:val="0"/>
      <w:marBottom w:val="0"/>
      <w:divBdr>
        <w:top w:val="none" w:sz="0" w:space="0" w:color="auto"/>
        <w:left w:val="none" w:sz="0" w:space="0" w:color="auto"/>
        <w:bottom w:val="none" w:sz="0" w:space="0" w:color="auto"/>
        <w:right w:val="none" w:sz="0" w:space="0" w:color="auto"/>
      </w:divBdr>
    </w:div>
    <w:div w:id="266424243">
      <w:bodyDiv w:val="1"/>
      <w:marLeft w:val="0"/>
      <w:marRight w:val="0"/>
      <w:marTop w:val="0"/>
      <w:marBottom w:val="0"/>
      <w:divBdr>
        <w:top w:val="none" w:sz="0" w:space="0" w:color="auto"/>
        <w:left w:val="none" w:sz="0" w:space="0" w:color="auto"/>
        <w:bottom w:val="none" w:sz="0" w:space="0" w:color="auto"/>
        <w:right w:val="none" w:sz="0" w:space="0" w:color="auto"/>
      </w:divBdr>
    </w:div>
    <w:div w:id="336150565">
      <w:bodyDiv w:val="1"/>
      <w:marLeft w:val="0"/>
      <w:marRight w:val="0"/>
      <w:marTop w:val="0"/>
      <w:marBottom w:val="0"/>
      <w:divBdr>
        <w:top w:val="none" w:sz="0" w:space="0" w:color="auto"/>
        <w:left w:val="none" w:sz="0" w:space="0" w:color="auto"/>
        <w:bottom w:val="none" w:sz="0" w:space="0" w:color="auto"/>
        <w:right w:val="none" w:sz="0" w:space="0" w:color="auto"/>
      </w:divBdr>
    </w:div>
    <w:div w:id="409549172">
      <w:bodyDiv w:val="1"/>
      <w:marLeft w:val="0"/>
      <w:marRight w:val="0"/>
      <w:marTop w:val="0"/>
      <w:marBottom w:val="0"/>
      <w:divBdr>
        <w:top w:val="none" w:sz="0" w:space="0" w:color="auto"/>
        <w:left w:val="none" w:sz="0" w:space="0" w:color="auto"/>
        <w:bottom w:val="none" w:sz="0" w:space="0" w:color="auto"/>
        <w:right w:val="none" w:sz="0" w:space="0" w:color="auto"/>
      </w:divBdr>
    </w:div>
    <w:div w:id="417792680">
      <w:bodyDiv w:val="1"/>
      <w:marLeft w:val="0"/>
      <w:marRight w:val="0"/>
      <w:marTop w:val="0"/>
      <w:marBottom w:val="0"/>
      <w:divBdr>
        <w:top w:val="none" w:sz="0" w:space="0" w:color="auto"/>
        <w:left w:val="none" w:sz="0" w:space="0" w:color="auto"/>
        <w:bottom w:val="none" w:sz="0" w:space="0" w:color="auto"/>
        <w:right w:val="none" w:sz="0" w:space="0" w:color="auto"/>
      </w:divBdr>
    </w:div>
    <w:div w:id="648559108">
      <w:bodyDiv w:val="1"/>
      <w:marLeft w:val="0"/>
      <w:marRight w:val="0"/>
      <w:marTop w:val="0"/>
      <w:marBottom w:val="0"/>
      <w:divBdr>
        <w:top w:val="none" w:sz="0" w:space="0" w:color="auto"/>
        <w:left w:val="none" w:sz="0" w:space="0" w:color="auto"/>
        <w:bottom w:val="none" w:sz="0" w:space="0" w:color="auto"/>
        <w:right w:val="none" w:sz="0" w:space="0" w:color="auto"/>
      </w:divBdr>
    </w:div>
    <w:div w:id="669605472">
      <w:bodyDiv w:val="1"/>
      <w:marLeft w:val="0"/>
      <w:marRight w:val="0"/>
      <w:marTop w:val="0"/>
      <w:marBottom w:val="0"/>
      <w:divBdr>
        <w:top w:val="none" w:sz="0" w:space="0" w:color="auto"/>
        <w:left w:val="none" w:sz="0" w:space="0" w:color="auto"/>
        <w:bottom w:val="none" w:sz="0" w:space="0" w:color="auto"/>
        <w:right w:val="none" w:sz="0" w:space="0" w:color="auto"/>
      </w:divBdr>
    </w:div>
    <w:div w:id="672681049">
      <w:bodyDiv w:val="1"/>
      <w:marLeft w:val="0"/>
      <w:marRight w:val="0"/>
      <w:marTop w:val="0"/>
      <w:marBottom w:val="0"/>
      <w:divBdr>
        <w:top w:val="none" w:sz="0" w:space="0" w:color="auto"/>
        <w:left w:val="none" w:sz="0" w:space="0" w:color="auto"/>
        <w:bottom w:val="none" w:sz="0" w:space="0" w:color="auto"/>
        <w:right w:val="none" w:sz="0" w:space="0" w:color="auto"/>
      </w:divBdr>
    </w:div>
    <w:div w:id="682434836">
      <w:bodyDiv w:val="1"/>
      <w:marLeft w:val="0"/>
      <w:marRight w:val="0"/>
      <w:marTop w:val="0"/>
      <w:marBottom w:val="0"/>
      <w:divBdr>
        <w:top w:val="none" w:sz="0" w:space="0" w:color="auto"/>
        <w:left w:val="none" w:sz="0" w:space="0" w:color="auto"/>
        <w:bottom w:val="none" w:sz="0" w:space="0" w:color="auto"/>
        <w:right w:val="none" w:sz="0" w:space="0" w:color="auto"/>
      </w:divBdr>
    </w:div>
    <w:div w:id="831412850">
      <w:bodyDiv w:val="1"/>
      <w:marLeft w:val="0"/>
      <w:marRight w:val="0"/>
      <w:marTop w:val="0"/>
      <w:marBottom w:val="0"/>
      <w:divBdr>
        <w:top w:val="none" w:sz="0" w:space="0" w:color="auto"/>
        <w:left w:val="none" w:sz="0" w:space="0" w:color="auto"/>
        <w:bottom w:val="none" w:sz="0" w:space="0" w:color="auto"/>
        <w:right w:val="none" w:sz="0" w:space="0" w:color="auto"/>
      </w:divBdr>
    </w:div>
    <w:div w:id="875042127">
      <w:bodyDiv w:val="1"/>
      <w:marLeft w:val="0"/>
      <w:marRight w:val="0"/>
      <w:marTop w:val="0"/>
      <w:marBottom w:val="0"/>
      <w:divBdr>
        <w:top w:val="none" w:sz="0" w:space="0" w:color="auto"/>
        <w:left w:val="none" w:sz="0" w:space="0" w:color="auto"/>
        <w:bottom w:val="none" w:sz="0" w:space="0" w:color="auto"/>
        <w:right w:val="none" w:sz="0" w:space="0" w:color="auto"/>
      </w:divBdr>
    </w:div>
    <w:div w:id="913273974">
      <w:bodyDiv w:val="1"/>
      <w:marLeft w:val="0"/>
      <w:marRight w:val="0"/>
      <w:marTop w:val="0"/>
      <w:marBottom w:val="0"/>
      <w:divBdr>
        <w:top w:val="none" w:sz="0" w:space="0" w:color="auto"/>
        <w:left w:val="none" w:sz="0" w:space="0" w:color="auto"/>
        <w:bottom w:val="none" w:sz="0" w:space="0" w:color="auto"/>
        <w:right w:val="none" w:sz="0" w:space="0" w:color="auto"/>
      </w:divBdr>
    </w:div>
    <w:div w:id="1019502518">
      <w:bodyDiv w:val="1"/>
      <w:marLeft w:val="0"/>
      <w:marRight w:val="0"/>
      <w:marTop w:val="0"/>
      <w:marBottom w:val="0"/>
      <w:divBdr>
        <w:top w:val="none" w:sz="0" w:space="0" w:color="auto"/>
        <w:left w:val="none" w:sz="0" w:space="0" w:color="auto"/>
        <w:bottom w:val="none" w:sz="0" w:space="0" w:color="auto"/>
        <w:right w:val="none" w:sz="0" w:space="0" w:color="auto"/>
      </w:divBdr>
    </w:div>
    <w:div w:id="1046946611">
      <w:bodyDiv w:val="1"/>
      <w:marLeft w:val="0"/>
      <w:marRight w:val="0"/>
      <w:marTop w:val="0"/>
      <w:marBottom w:val="0"/>
      <w:divBdr>
        <w:top w:val="none" w:sz="0" w:space="0" w:color="auto"/>
        <w:left w:val="none" w:sz="0" w:space="0" w:color="auto"/>
        <w:bottom w:val="none" w:sz="0" w:space="0" w:color="auto"/>
        <w:right w:val="none" w:sz="0" w:space="0" w:color="auto"/>
      </w:divBdr>
    </w:div>
    <w:div w:id="1169907340">
      <w:bodyDiv w:val="1"/>
      <w:marLeft w:val="0"/>
      <w:marRight w:val="0"/>
      <w:marTop w:val="0"/>
      <w:marBottom w:val="0"/>
      <w:divBdr>
        <w:top w:val="none" w:sz="0" w:space="0" w:color="auto"/>
        <w:left w:val="none" w:sz="0" w:space="0" w:color="auto"/>
        <w:bottom w:val="none" w:sz="0" w:space="0" w:color="auto"/>
        <w:right w:val="none" w:sz="0" w:space="0" w:color="auto"/>
      </w:divBdr>
    </w:div>
    <w:div w:id="1174414375">
      <w:bodyDiv w:val="1"/>
      <w:marLeft w:val="0"/>
      <w:marRight w:val="0"/>
      <w:marTop w:val="0"/>
      <w:marBottom w:val="0"/>
      <w:divBdr>
        <w:top w:val="none" w:sz="0" w:space="0" w:color="auto"/>
        <w:left w:val="none" w:sz="0" w:space="0" w:color="auto"/>
        <w:bottom w:val="none" w:sz="0" w:space="0" w:color="auto"/>
        <w:right w:val="none" w:sz="0" w:space="0" w:color="auto"/>
      </w:divBdr>
    </w:div>
    <w:div w:id="1174955277">
      <w:bodyDiv w:val="1"/>
      <w:marLeft w:val="0"/>
      <w:marRight w:val="0"/>
      <w:marTop w:val="0"/>
      <w:marBottom w:val="0"/>
      <w:divBdr>
        <w:top w:val="none" w:sz="0" w:space="0" w:color="auto"/>
        <w:left w:val="none" w:sz="0" w:space="0" w:color="auto"/>
        <w:bottom w:val="none" w:sz="0" w:space="0" w:color="auto"/>
        <w:right w:val="none" w:sz="0" w:space="0" w:color="auto"/>
      </w:divBdr>
      <w:divsChild>
        <w:div w:id="1983193993">
          <w:marLeft w:val="0"/>
          <w:marRight w:val="0"/>
          <w:marTop w:val="0"/>
          <w:marBottom w:val="0"/>
          <w:divBdr>
            <w:top w:val="none" w:sz="0" w:space="0" w:color="auto"/>
            <w:left w:val="none" w:sz="0" w:space="0" w:color="auto"/>
            <w:bottom w:val="none" w:sz="0" w:space="0" w:color="auto"/>
            <w:right w:val="none" w:sz="0" w:space="0" w:color="auto"/>
          </w:divBdr>
          <w:divsChild>
            <w:div w:id="1479571961">
              <w:marLeft w:val="0"/>
              <w:marRight w:val="0"/>
              <w:marTop w:val="0"/>
              <w:marBottom w:val="0"/>
              <w:divBdr>
                <w:top w:val="none" w:sz="0" w:space="0" w:color="auto"/>
                <w:left w:val="none" w:sz="0" w:space="0" w:color="auto"/>
                <w:bottom w:val="none" w:sz="0" w:space="0" w:color="auto"/>
                <w:right w:val="none" w:sz="0" w:space="0" w:color="auto"/>
              </w:divBdr>
            </w:div>
            <w:div w:id="19622960">
              <w:marLeft w:val="0"/>
              <w:marRight w:val="0"/>
              <w:marTop w:val="0"/>
              <w:marBottom w:val="0"/>
              <w:divBdr>
                <w:top w:val="none" w:sz="0" w:space="0" w:color="auto"/>
                <w:left w:val="none" w:sz="0" w:space="0" w:color="auto"/>
                <w:bottom w:val="none" w:sz="0" w:space="0" w:color="auto"/>
                <w:right w:val="none" w:sz="0" w:space="0" w:color="auto"/>
              </w:divBdr>
            </w:div>
            <w:div w:id="353383752">
              <w:marLeft w:val="0"/>
              <w:marRight w:val="0"/>
              <w:marTop w:val="0"/>
              <w:marBottom w:val="0"/>
              <w:divBdr>
                <w:top w:val="none" w:sz="0" w:space="0" w:color="auto"/>
                <w:left w:val="none" w:sz="0" w:space="0" w:color="auto"/>
                <w:bottom w:val="none" w:sz="0" w:space="0" w:color="auto"/>
                <w:right w:val="none" w:sz="0" w:space="0" w:color="auto"/>
              </w:divBdr>
            </w:div>
            <w:div w:id="274479901">
              <w:marLeft w:val="0"/>
              <w:marRight w:val="0"/>
              <w:marTop w:val="0"/>
              <w:marBottom w:val="0"/>
              <w:divBdr>
                <w:top w:val="none" w:sz="0" w:space="0" w:color="auto"/>
                <w:left w:val="none" w:sz="0" w:space="0" w:color="auto"/>
                <w:bottom w:val="none" w:sz="0" w:space="0" w:color="auto"/>
                <w:right w:val="none" w:sz="0" w:space="0" w:color="auto"/>
              </w:divBdr>
            </w:div>
            <w:div w:id="1609501999">
              <w:marLeft w:val="0"/>
              <w:marRight w:val="0"/>
              <w:marTop w:val="0"/>
              <w:marBottom w:val="0"/>
              <w:divBdr>
                <w:top w:val="none" w:sz="0" w:space="0" w:color="auto"/>
                <w:left w:val="none" w:sz="0" w:space="0" w:color="auto"/>
                <w:bottom w:val="none" w:sz="0" w:space="0" w:color="auto"/>
                <w:right w:val="none" w:sz="0" w:space="0" w:color="auto"/>
              </w:divBdr>
            </w:div>
            <w:div w:id="1644195339">
              <w:marLeft w:val="0"/>
              <w:marRight w:val="0"/>
              <w:marTop w:val="0"/>
              <w:marBottom w:val="0"/>
              <w:divBdr>
                <w:top w:val="none" w:sz="0" w:space="0" w:color="auto"/>
                <w:left w:val="none" w:sz="0" w:space="0" w:color="auto"/>
                <w:bottom w:val="none" w:sz="0" w:space="0" w:color="auto"/>
                <w:right w:val="none" w:sz="0" w:space="0" w:color="auto"/>
              </w:divBdr>
            </w:div>
            <w:div w:id="1143044781">
              <w:marLeft w:val="0"/>
              <w:marRight w:val="0"/>
              <w:marTop w:val="0"/>
              <w:marBottom w:val="0"/>
              <w:divBdr>
                <w:top w:val="none" w:sz="0" w:space="0" w:color="auto"/>
                <w:left w:val="none" w:sz="0" w:space="0" w:color="auto"/>
                <w:bottom w:val="none" w:sz="0" w:space="0" w:color="auto"/>
                <w:right w:val="none" w:sz="0" w:space="0" w:color="auto"/>
              </w:divBdr>
            </w:div>
            <w:div w:id="1531645246">
              <w:marLeft w:val="0"/>
              <w:marRight w:val="0"/>
              <w:marTop w:val="0"/>
              <w:marBottom w:val="0"/>
              <w:divBdr>
                <w:top w:val="none" w:sz="0" w:space="0" w:color="auto"/>
                <w:left w:val="none" w:sz="0" w:space="0" w:color="auto"/>
                <w:bottom w:val="none" w:sz="0" w:space="0" w:color="auto"/>
                <w:right w:val="none" w:sz="0" w:space="0" w:color="auto"/>
              </w:divBdr>
            </w:div>
            <w:div w:id="417020357">
              <w:marLeft w:val="0"/>
              <w:marRight w:val="0"/>
              <w:marTop w:val="0"/>
              <w:marBottom w:val="0"/>
              <w:divBdr>
                <w:top w:val="none" w:sz="0" w:space="0" w:color="auto"/>
                <w:left w:val="none" w:sz="0" w:space="0" w:color="auto"/>
                <w:bottom w:val="none" w:sz="0" w:space="0" w:color="auto"/>
                <w:right w:val="none" w:sz="0" w:space="0" w:color="auto"/>
              </w:divBdr>
            </w:div>
            <w:div w:id="1528372946">
              <w:marLeft w:val="0"/>
              <w:marRight w:val="0"/>
              <w:marTop w:val="0"/>
              <w:marBottom w:val="0"/>
              <w:divBdr>
                <w:top w:val="none" w:sz="0" w:space="0" w:color="auto"/>
                <w:left w:val="none" w:sz="0" w:space="0" w:color="auto"/>
                <w:bottom w:val="none" w:sz="0" w:space="0" w:color="auto"/>
                <w:right w:val="none" w:sz="0" w:space="0" w:color="auto"/>
              </w:divBdr>
            </w:div>
            <w:div w:id="2036341376">
              <w:marLeft w:val="0"/>
              <w:marRight w:val="0"/>
              <w:marTop w:val="0"/>
              <w:marBottom w:val="0"/>
              <w:divBdr>
                <w:top w:val="none" w:sz="0" w:space="0" w:color="auto"/>
                <w:left w:val="none" w:sz="0" w:space="0" w:color="auto"/>
                <w:bottom w:val="none" w:sz="0" w:space="0" w:color="auto"/>
                <w:right w:val="none" w:sz="0" w:space="0" w:color="auto"/>
              </w:divBdr>
            </w:div>
            <w:div w:id="62805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19093">
      <w:bodyDiv w:val="1"/>
      <w:marLeft w:val="0"/>
      <w:marRight w:val="0"/>
      <w:marTop w:val="0"/>
      <w:marBottom w:val="0"/>
      <w:divBdr>
        <w:top w:val="none" w:sz="0" w:space="0" w:color="auto"/>
        <w:left w:val="none" w:sz="0" w:space="0" w:color="auto"/>
        <w:bottom w:val="none" w:sz="0" w:space="0" w:color="auto"/>
        <w:right w:val="none" w:sz="0" w:space="0" w:color="auto"/>
      </w:divBdr>
    </w:div>
    <w:div w:id="1491291248">
      <w:bodyDiv w:val="1"/>
      <w:marLeft w:val="0"/>
      <w:marRight w:val="0"/>
      <w:marTop w:val="0"/>
      <w:marBottom w:val="0"/>
      <w:divBdr>
        <w:top w:val="none" w:sz="0" w:space="0" w:color="auto"/>
        <w:left w:val="none" w:sz="0" w:space="0" w:color="auto"/>
        <w:bottom w:val="none" w:sz="0" w:space="0" w:color="auto"/>
        <w:right w:val="none" w:sz="0" w:space="0" w:color="auto"/>
      </w:divBdr>
      <w:divsChild>
        <w:div w:id="144250769">
          <w:marLeft w:val="0"/>
          <w:marRight w:val="0"/>
          <w:marTop w:val="0"/>
          <w:marBottom w:val="0"/>
          <w:divBdr>
            <w:top w:val="none" w:sz="0" w:space="0" w:color="auto"/>
            <w:left w:val="none" w:sz="0" w:space="0" w:color="auto"/>
            <w:bottom w:val="none" w:sz="0" w:space="0" w:color="auto"/>
            <w:right w:val="none" w:sz="0" w:space="0" w:color="auto"/>
          </w:divBdr>
        </w:div>
        <w:div w:id="30424364">
          <w:marLeft w:val="0"/>
          <w:marRight w:val="0"/>
          <w:marTop w:val="0"/>
          <w:marBottom w:val="0"/>
          <w:divBdr>
            <w:top w:val="none" w:sz="0" w:space="0" w:color="auto"/>
            <w:left w:val="none" w:sz="0" w:space="0" w:color="auto"/>
            <w:bottom w:val="none" w:sz="0" w:space="0" w:color="auto"/>
            <w:right w:val="none" w:sz="0" w:space="0" w:color="auto"/>
          </w:divBdr>
          <w:divsChild>
            <w:div w:id="72044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4601">
      <w:bodyDiv w:val="1"/>
      <w:marLeft w:val="0"/>
      <w:marRight w:val="0"/>
      <w:marTop w:val="0"/>
      <w:marBottom w:val="0"/>
      <w:divBdr>
        <w:top w:val="none" w:sz="0" w:space="0" w:color="auto"/>
        <w:left w:val="none" w:sz="0" w:space="0" w:color="auto"/>
        <w:bottom w:val="none" w:sz="0" w:space="0" w:color="auto"/>
        <w:right w:val="none" w:sz="0" w:space="0" w:color="auto"/>
      </w:divBdr>
    </w:div>
    <w:div w:id="1635719693">
      <w:bodyDiv w:val="1"/>
      <w:marLeft w:val="0"/>
      <w:marRight w:val="0"/>
      <w:marTop w:val="0"/>
      <w:marBottom w:val="0"/>
      <w:divBdr>
        <w:top w:val="none" w:sz="0" w:space="0" w:color="auto"/>
        <w:left w:val="none" w:sz="0" w:space="0" w:color="auto"/>
        <w:bottom w:val="none" w:sz="0" w:space="0" w:color="auto"/>
        <w:right w:val="none" w:sz="0" w:space="0" w:color="auto"/>
      </w:divBdr>
    </w:div>
    <w:div w:id="1694649716">
      <w:bodyDiv w:val="1"/>
      <w:marLeft w:val="0"/>
      <w:marRight w:val="0"/>
      <w:marTop w:val="0"/>
      <w:marBottom w:val="0"/>
      <w:divBdr>
        <w:top w:val="none" w:sz="0" w:space="0" w:color="auto"/>
        <w:left w:val="none" w:sz="0" w:space="0" w:color="auto"/>
        <w:bottom w:val="none" w:sz="0" w:space="0" w:color="auto"/>
        <w:right w:val="none" w:sz="0" w:space="0" w:color="auto"/>
      </w:divBdr>
    </w:div>
    <w:div w:id="1723211210">
      <w:bodyDiv w:val="1"/>
      <w:marLeft w:val="0"/>
      <w:marRight w:val="0"/>
      <w:marTop w:val="0"/>
      <w:marBottom w:val="0"/>
      <w:divBdr>
        <w:top w:val="none" w:sz="0" w:space="0" w:color="auto"/>
        <w:left w:val="none" w:sz="0" w:space="0" w:color="auto"/>
        <w:bottom w:val="none" w:sz="0" w:space="0" w:color="auto"/>
        <w:right w:val="none" w:sz="0" w:space="0" w:color="auto"/>
      </w:divBdr>
    </w:div>
    <w:div w:id="1735732850">
      <w:bodyDiv w:val="1"/>
      <w:marLeft w:val="0"/>
      <w:marRight w:val="0"/>
      <w:marTop w:val="0"/>
      <w:marBottom w:val="0"/>
      <w:divBdr>
        <w:top w:val="none" w:sz="0" w:space="0" w:color="auto"/>
        <w:left w:val="none" w:sz="0" w:space="0" w:color="auto"/>
        <w:bottom w:val="none" w:sz="0" w:space="0" w:color="auto"/>
        <w:right w:val="none" w:sz="0" w:space="0" w:color="auto"/>
      </w:divBdr>
    </w:div>
    <w:div w:id="1750926680">
      <w:bodyDiv w:val="1"/>
      <w:marLeft w:val="0"/>
      <w:marRight w:val="0"/>
      <w:marTop w:val="0"/>
      <w:marBottom w:val="0"/>
      <w:divBdr>
        <w:top w:val="none" w:sz="0" w:space="0" w:color="auto"/>
        <w:left w:val="none" w:sz="0" w:space="0" w:color="auto"/>
        <w:bottom w:val="none" w:sz="0" w:space="0" w:color="auto"/>
        <w:right w:val="none" w:sz="0" w:space="0" w:color="auto"/>
      </w:divBdr>
    </w:div>
    <w:div w:id="2022274302">
      <w:bodyDiv w:val="1"/>
      <w:marLeft w:val="0"/>
      <w:marRight w:val="0"/>
      <w:marTop w:val="0"/>
      <w:marBottom w:val="0"/>
      <w:divBdr>
        <w:top w:val="none" w:sz="0" w:space="0" w:color="auto"/>
        <w:left w:val="none" w:sz="0" w:space="0" w:color="auto"/>
        <w:bottom w:val="none" w:sz="0" w:space="0" w:color="auto"/>
        <w:right w:val="none" w:sz="0" w:space="0" w:color="auto"/>
      </w:divBdr>
    </w:div>
    <w:div w:id="210059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ru/blogs/machine-learning/improving-retrieval-augmented-generation-accuracy-with-graphrag/" TargetMode="External"/><Relationship Id="rId18" Type="http://schemas.openxmlformats.org/officeDocument/2006/relationships/hyperlink" Target="https://cs.stanford.edu/people/jure/pubs/mlagent-icml24.pdf" TargetMode="External"/><Relationship Id="rId26" Type="http://schemas.openxmlformats.org/officeDocument/2006/relationships/hyperlink" Target="https://github.com/KochemirovSergey/stat_forms" TargetMode="External"/><Relationship Id="rId39" Type="http://schemas.openxmlformats.org/officeDocument/2006/relationships/hyperlink" Target="https://tradingeconomics.com/russia/gdp" TargetMode="External"/><Relationship Id="rId21" Type="http://schemas.openxmlformats.org/officeDocument/2006/relationships/image" Target="media/image2.png"/><Relationship Id="rId34" Type="http://schemas.openxmlformats.org/officeDocument/2006/relationships/hyperlink" Target="https://ru.wikipedia.org/wiki/%D0%AD%D0%BA%D0%BE%D0%BD%D0%BE%D0%BC%D0%B8%D0%BA%D0%B0_%D0%A0%D0%BE%D1%81%D1%81%D0%B8%D0%B8" TargetMode="External"/><Relationship Id="rId42" Type="http://schemas.openxmlformats.org/officeDocument/2006/relationships/hyperlink" Target="https://www.rusprofile.ru/" TargetMode="External"/><Relationship Id="rId47" Type="http://schemas.openxmlformats.org/officeDocument/2006/relationships/hyperlink" Target="https://bi.gks.ru/biportal/contourbi.jsp?allsol=1&amp;solution=Dashboard&amp;project=%2FDashboard%2FStatistics_of_education_science_innovation_cop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clanthology.org/2023.emnlp-main.187/" TargetMode="External"/><Relationship Id="rId29" Type="http://schemas.openxmlformats.org/officeDocument/2006/relationships/image" Target="media/image9.png"/><Relationship Id="rId11" Type="http://schemas.openxmlformats.org/officeDocument/2006/relationships/hyperlink" Target="https://journals.ametsoc.org/downloadpdf/view/journals/aies/3/4/AIES-D-23-0103.1.pdf" TargetMode="External"/><Relationship Id="rId24" Type="http://schemas.openxmlformats.org/officeDocument/2006/relationships/image" Target="media/image5.png"/><Relationship Id="rId32" Type="http://schemas.openxmlformats.org/officeDocument/2006/relationships/hyperlink" Target="https://github.com/KochemirovSergey/agent_analitics" TargetMode="External"/><Relationship Id="rId37" Type="http://schemas.openxmlformats.org/officeDocument/2006/relationships/hyperlink" Target="https://www.worldeconomics.com/Share-of-Global-GDP/Russia.aspx" TargetMode="External"/><Relationship Id="rId40" Type="http://schemas.openxmlformats.org/officeDocument/2006/relationships/hyperlink" Target="https://www.worldometers.info/gdp/gdp-by-country/" TargetMode="External"/><Relationship Id="rId45" Type="http://schemas.openxmlformats.org/officeDocument/2006/relationships/hyperlink" Target="https://issekdash.hse.ru/viewer/public?dashboardGuid=f1b4484eecee40699e1036e6033125cb" TargetMode="External"/><Relationship Id="rId5" Type="http://schemas.openxmlformats.org/officeDocument/2006/relationships/webSettings" Target="webSettings.xml"/><Relationship Id="rId15" Type="http://schemas.openxmlformats.org/officeDocument/2006/relationships/hyperlink" Target="https://arxiv.org/pdf/2310.01352.pdf"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hyperlink" Target="https://www.rbc.ru/economics/22/10/2024/6717ac329a79478792f175ec" TargetMode="External"/><Relationship Id="rId49" Type="http://schemas.openxmlformats.org/officeDocument/2006/relationships/theme" Target="theme/theme1.xml"/><Relationship Id="rId10" Type="http://schemas.openxmlformats.org/officeDocument/2006/relationships/hyperlink" Target="https://arxiv.org/pdf/2303.16301" TargetMode="External"/><Relationship Id="rId19" Type="http://schemas.openxmlformats.org/officeDocument/2006/relationships/hyperlink" Target="https://aclanthology.org/2023.emnlp-main.782.pdf" TargetMode="External"/><Relationship Id="rId31" Type="http://schemas.openxmlformats.org/officeDocument/2006/relationships/image" Target="media/image11.png"/><Relationship Id="rId44" Type="http://schemas.openxmlformats.org/officeDocument/2006/relationships/hyperlink" Target="https://platform.inventorus.ru/" TargetMode="External"/><Relationship Id="rId4" Type="http://schemas.openxmlformats.org/officeDocument/2006/relationships/settings" Target="settings.xml"/><Relationship Id="rId9" Type="http://schemas.openxmlformats.org/officeDocument/2006/relationships/hyperlink" Target="https://papers.ssrn.com/sol3/papers.cfm?abstract_id=5208260" TargetMode="External"/><Relationship Id="rId14" Type="http://schemas.openxmlformats.org/officeDocument/2006/relationships/hyperlink" Target="https://arxiv.org/pdf/2304.10553.pdf"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www.statista.com/statistics/271379/russias-share-of-global-gross-domestic-product-gdp/" TargetMode="External"/><Relationship Id="rId43" Type="http://schemas.openxmlformats.org/officeDocument/2006/relationships/hyperlink" Target="https://inventorus.ru/" TargetMode="External"/><Relationship Id="rId48" Type="http://schemas.openxmlformats.org/officeDocument/2006/relationships/fontTable" Target="fontTable.xml"/><Relationship Id="rId8" Type="http://schemas.openxmlformats.org/officeDocument/2006/relationships/hyperlink" Target="https://www.cbr.ru/statichtml/file/134578/wp_91.pdf" TargetMode="External"/><Relationship Id="rId3" Type="http://schemas.openxmlformats.org/officeDocument/2006/relationships/styles" Target="styles.xml"/><Relationship Id="rId12" Type="http://schemas.openxmlformats.org/officeDocument/2006/relationships/hyperlink" Target="https://arxiv.org/pdf/2506.02404v1.pdf" TargetMode="External"/><Relationship Id="rId17" Type="http://schemas.openxmlformats.org/officeDocument/2006/relationships/hyperlink" Target="https://huggingface.co/papers/2406.12045" TargetMode="External"/><Relationship Id="rId25" Type="http://schemas.openxmlformats.org/officeDocument/2006/relationships/image" Target="media/image6.png"/><Relationship Id="rId33" Type="http://schemas.openxmlformats.org/officeDocument/2006/relationships/image" Target="media/image12.png"/><Relationship Id="rId38" Type="http://schemas.openxmlformats.org/officeDocument/2006/relationships/hyperlink" Target="https://www.theglobaleconomy.com/Russia/gdp_share/" TargetMode="External"/><Relationship Id="rId46" Type="http://schemas.openxmlformats.org/officeDocument/2006/relationships/hyperlink" Target="https://rosstat.gov.ru/folder/10705" TargetMode="External"/><Relationship Id="rId20" Type="http://schemas.openxmlformats.org/officeDocument/2006/relationships/image" Target="media/image1.png"/><Relationship Id="rId41" Type="http://schemas.openxmlformats.org/officeDocument/2006/relationships/hyperlink" Target="https://www.consultant.ru/"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F31D06-7C17-494C-93F3-7DBC2AF79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1490</TotalTime>
  <Pages>24</Pages>
  <Words>4362</Words>
  <Characters>24865</Characters>
  <Application>Microsoft Office Word</Application>
  <DocSecurity>0</DocSecurity>
  <Lines>207</Lines>
  <Paragraphs>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17</cp:revision>
  <dcterms:created xsi:type="dcterms:W3CDTF">2025-08-01T19:06:00Z</dcterms:created>
  <dcterms:modified xsi:type="dcterms:W3CDTF">2025-08-09T18:59:00Z</dcterms:modified>
</cp:coreProperties>
</file>