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7.jpg" ContentType="image/jpe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1032192876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ила"/>
    <w:p>
      <w:pPr>
        <w:pStyle w:val="Heading2"/>
      </w:pPr>
      <w:r>
        <w:t xml:space="preserve">Выполнила</w:t>
      </w:r>
    </w:p>
    <w:p>
      <w:pPr>
        <w:pStyle w:val="FirstParagraph"/>
      </w:pPr>
      <w:r>
        <w:t xml:space="preserve">Попова Юлия Дмитриевна 1032192876 НФИбд-03-19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математические модели в Scilab на примере</w:t>
      </w:r>
      <w:r>
        <w:t xml:space="preserve"> </w:t>
      </w:r>
      <w:r>
        <w:t xml:space="preserve">“</w:t>
      </w:r>
      <w:r>
        <w:t xml:space="preserve">Задаче о погоне</w:t>
      </w:r>
      <w:r>
        <w:t xml:space="preserve">”</w:t>
      </w:r>
      <w:r>
        <w:t xml:space="preserve">.</w:t>
      </w:r>
    </w:p>
    <w:bookmarkEnd w:id="21"/>
    <w:bookmarkStart w:id="22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rPr>
          <w:bCs/>
          <w:b/>
        </w:rPr>
        <w:t xml:space="preserve">Вариант 37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14,1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3,9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2"/>
    <w:bookmarkStart w:id="23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Scilab</w:t>
      </w:r>
      <w:r>
        <w:t xml:space="preserve"> </w:t>
      </w:r>
      <w:r>
        <w:t xml:space="preserve">- пакет прикладных математических программ, предоставляющий открытое окружение для инженерных и научных расчётов.</w:t>
      </w:r>
    </w:p>
    <w:bookmarkEnd w:id="23"/>
    <w:bookmarkStart w:id="31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bookmarkStart w:id="26" w:name="постановка-задачи"/>
    <w:p>
      <w:pPr>
        <w:pStyle w:val="Heading2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</m:oMath>
      <w:r>
        <w:t xml:space="preserve">=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 (рис.1)</w:t>
      </w:r>
    </w:p>
    <w:p>
      <w:pPr>
        <w:pStyle w:val="CaptionedFigure"/>
      </w:pPr>
      <w:r>
        <w:drawing>
          <wp:inline>
            <wp:extent cx="2343150" cy="1285875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</w:t>
      </w:r>
      <w:r>
        <w:t xml:space="preserve"> </w:t>
      </w:r>
      <w:r>
        <w:t xml:space="preserve">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 (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 (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 первом случае 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во втором.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118</m:t>
        </m:r>
        <m:r>
          <m:rPr>
            <m:sty m:val="p"/>
          </m:rPr>
          <m:t>/</m:t>
        </m:r>
        <m:r>
          <m:t>49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118</m:t>
        </m:r>
        <m:r>
          <m:rPr>
            <m:sty m:val="p"/>
          </m:rPr>
          <m:t>/</m:t>
        </m:r>
        <m:r>
          <m:t>29</m:t>
        </m:r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 скорость (рис. 2).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95475" cy="1257300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Разложение скорости катера на тангенциальную и радиальную</w:t>
      </w:r>
      <w:r>
        <w:t xml:space="preserve"> </w:t>
      </w:r>
      <w:r>
        <w:t xml:space="preserve">составляющие</w:t>
      </w:r>
    </w:p>
    <w:p>
      <w:pPr>
        <w:pStyle w:val="FirstParagraph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3.9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14.21</m:t>
            </m:r>
          </m:e>
        </m:rad>
        <m:r>
          <m:t>v</m:t>
        </m:r>
      </m:oMath>
      <w:r>
        <w:t xml:space="preserve"> </w:t>
      </w:r>
      <w:r>
        <w:t xml:space="preserve">(учитывая, что радильная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14.21</m:t>
            </m:r>
          </m:e>
        </m:rad>
        <m:r>
          <m:t>v</m:t>
        </m:r>
      </m:oMath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14.21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118</m:t>
        </m:r>
        <m:r>
          <m:rPr>
            <m:sty m:val="p"/>
          </m:rPr>
          <m:t>/</m:t>
        </m:r>
        <m:r>
          <m:t>49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118</m:t>
        </m:r>
        <m:r>
          <m:rPr>
            <m:sty m:val="p"/>
          </m:rPr>
          <m:t>/</m:t>
        </m:r>
        <m:r>
          <m:t>29</m:t>
        </m:r>
      </m:oMath>
      <w:r>
        <w:t xml:space="preserve">.</w:t>
      </w:r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14.21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6"/>
    <w:bookmarkStart w:id="30" w:name="реализация-в-scilab"/>
    <w:p>
      <w:pPr>
        <w:pStyle w:val="Heading2"/>
      </w:pPr>
      <w:r>
        <w:rPr>
          <w:bCs/>
          <w:b/>
        </w:rPr>
        <w:t xml:space="preserve">Реализация в Scilab</w:t>
      </w:r>
    </w:p>
    <w:p>
      <w:pPr>
        <w:pStyle w:val="FirstParagraph"/>
      </w:pPr>
      <w:r>
        <w:t xml:space="preserve">Решение дифференциального уравнения в Scilab</w:t>
      </w:r>
      <w:r>
        <w:t xml:space="preserve"> </w:t>
      </w:r>
      <w:r>
        <w:drawing>
          <wp:inline>
            <wp:extent cx="5276850" cy="3505200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Точка пересечения траекторий в первом случае (-7.5, 7.5)</w:t>
      </w:r>
      <w:r>
        <w:t xml:space="preserve"> </w:t>
      </w:r>
      <w:r>
        <w:drawing>
          <wp:inline>
            <wp:extent cx="5334000" cy="4022360"/>
            <wp:effectExtent b="0" l="0" r="0" t="0"/>
            <wp:docPr descr="График первого случая" title="" id="1" name="Picture"/>
            <a:graphic>
              <a:graphicData uri="http://schemas.openxmlformats.org/drawingml/2006/picture">
                <pic:pic>
                  <pic:nvPicPr>
                    <pic:cNvPr descr="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Точка пересечения траекторий во втором случае (-11.5, 11.5)</w:t>
      </w:r>
      <w:r>
        <w:t xml:space="preserve"> </w:t>
      </w:r>
      <w:r>
        <w:drawing>
          <wp:inline>
            <wp:extent cx="5334000" cy="4022360"/>
            <wp:effectExtent b="0" l="0" r="0" t="0"/>
            <wp:docPr descr="График второго случая" title="" id="1" name="Picture"/>
            <a:graphic>
              <a:graphicData uri="http://schemas.openxmlformats.org/drawingml/2006/picture">
                <pic:pic>
                  <pic:nvPicPr>
                    <pic:cNvPr descr="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Научились строить математические модели в Scilab на примере</w:t>
      </w:r>
      <w:r>
        <w:t xml:space="preserve"> </w:t>
      </w:r>
      <w:r>
        <w:t xml:space="preserve">“</w:t>
      </w:r>
      <w:r>
        <w:t xml:space="preserve">Задаче о погоне</w:t>
      </w:r>
      <w:r>
        <w:t xml:space="preserve">”</w:t>
      </w:r>
      <w:r>
        <w:t xml:space="preserve">.</w:t>
      </w:r>
    </w:p>
    <w:bookmarkEnd w:id="32"/>
    <w:bookmarkStart w:id="3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Wikipedia: Scilab (https://ru.wikipedia.org/wiki/Scilab)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Попова Юлия Дмитриевна 1032192876</dc:creator>
  <cp:keywords/>
  <dcterms:created xsi:type="dcterms:W3CDTF">2022-02-19T19:05:11Z</dcterms:created>
  <dcterms:modified xsi:type="dcterms:W3CDTF">2022-02-19T19:05:11Z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output">
    <vt:lpwstr>pdf_document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