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8.png" ContentType="image/png"/>
  <Override PartName="/word/media/rId30.png" ContentType="image/png"/>
  <Override PartName="/word/media/rId34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Дмтриевна,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№6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простейшей модель эпидемии.</w:t>
      </w:r>
    </w:p>
    <w:bookmarkEnd w:id="20"/>
    <w:bookmarkStart w:id="25" w:name="теоретичсекое-введение"/>
    <w:p>
      <w:pPr>
        <w:pStyle w:val="Heading1"/>
      </w:pPr>
      <w:r>
        <w:rPr>
          <w:bCs/>
          <w:b/>
        </w:rPr>
        <w:t xml:space="preserve">Теоретичсекое введение</w:t>
      </w:r>
    </w:p>
    <w:p>
      <w:pPr>
        <w:pStyle w:val="FirstParagraph"/>
      </w:pPr>
      <w:r>
        <w:t xml:space="preserve">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 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CaptionedFigure"/>
      </w:pPr>
      <w:r>
        <w:drawing>
          <wp:inline>
            <wp:extent cx="2011680" cy="529389"/>
            <wp:effectExtent b="0" l="0" r="0" t="0"/>
            <wp:docPr descr="Закон изменения скорость числа S(t)" title="Закон изменения скорость числа S(t)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Закон изменения скорость числа S(t)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лечится:</w:t>
      </w:r>
    </w:p>
    <w:p>
      <w:pPr>
        <w:pStyle w:val="CaptionedFigure"/>
      </w:pPr>
      <w:r>
        <w:drawing>
          <wp:inline>
            <wp:extent cx="2252311" cy="548640"/>
            <wp:effectExtent b="0" l="0" r="0" t="0"/>
            <wp:docPr descr="Разность за единицу времени между заразившимися и лечащимся" title="Разность за единицу времени между заразившимися и лечащимся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Разность за единицу времени между</w:t>
      </w:r>
      <w:r>
        <w:t xml:space="preserve"> </w:t>
      </w:r>
      <w:r>
        <w:t xml:space="preserve">заразившимися и лечащимся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CaptionedFigure"/>
      </w:pPr>
      <w:r>
        <w:drawing>
          <wp:inline>
            <wp:extent cx="808522" cy="567890"/>
            <wp:effectExtent b="0" l="0" r="0" t="0"/>
            <wp:docPr descr="Скорость изменения выздоравливающих особей" title="Скорость изменения выздоравливающих особей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22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изменения выздоравливающих особей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$t = 0 $нет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[1]</w:t>
      </w:r>
    </w:p>
    <w:bookmarkStart w:id="24" w:name="вариант-37"/>
    <w:p>
      <w:pPr>
        <w:pStyle w:val="Heading3"/>
      </w:pPr>
      <w:r>
        <w:rPr>
          <w:bCs/>
          <w:b/>
        </w:rPr>
        <w:t xml:space="preserve">Вариант 37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</w:t>
      </w:r>
      <m:oMath>
        <m:r>
          <m:t>N</m:t>
        </m:r>
        <m:r>
          <m:rPr>
            <m:sty m:val="p"/>
          </m:rPr>
          <m:t>=</m:t>
        </m:r>
        <m:r>
          <m:t>12.600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</w:t>
      </w:r>
      <w:r>
        <w:t xml:space="preserve"> </w:t>
      </w:r>
      <w:r>
        <w:t xml:space="preserve">трех групп. 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End w:id="25"/>
    <w:bookmarkStart w:id="36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Эпидемия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Чтобы построить график для случая I(0) &lt;= I*, написали следующий код (Рис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7" w:name="fig:001"/>
      <w:r>
        <w:drawing>
          <wp:inline>
            <wp:extent cx="3917482" cy="4321743"/>
            <wp:effectExtent b="0" l="0" r="0" t="0"/>
            <wp:docPr descr="код для графика в варианте 37 пункт 1" title="код для графика в варианте 37 пунтк 1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для графика в варианте 37 пункт 1</w:t>
      </w:r>
    </w:p>
    <w:p>
      <w:pPr>
        <w:pStyle w:val="BodyText"/>
      </w:pPr>
      <w:r>
        <w:t xml:space="preserve">и получил следующий график (Рис</w:t>
      </w:r>
      <w:r>
        <w:t xml:space="preserve"> </w:t>
      </w:r>
      <w:r>
        <w:t xml:space="preserve">[-@fig:002]</w:t>
      </w:r>
      <w:r>
        <w:t xml:space="preserve"> </w:t>
      </w:r>
      <w:r>
        <w:t xml:space="preserve">и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9" w:name="fig:002"/>
      <w:r>
        <w:drawing>
          <wp:inline>
            <wp:extent cx="5334000" cy="2095920"/>
            <wp:effectExtent b="0" l="0" r="0" t="0"/>
            <wp:docPr descr="график в варианте 37 пункт 1" title="график в варианте 37 пункт 1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в варианте 37 пункт 1</w:t>
      </w:r>
    </w:p>
    <w:p>
      <w:pPr>
        <w:pStyle w:val="CaptionedFigure"/>
      </w:pPr>
      <w:bookmarkStart w:id="31" w:name="fig:003"/>
      <w:r>
        <w:drawing>
          <wp:inline>
            <wp:extent cx="5334000" cy="2102338"/>
            <wp:effectExtent b="0" l="0" r="0" t="0"/>
            <wp:docPr descr="график в варианте 37 пункт 1 масштабируемый" title="график в варианте 37 пункт 1 масштабируемый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в варианте 37 пункт 1 масштабируемый</w:t>
      </w:r>
    </w:p>
    <w:p>
      <w:pPr>
        <w:pStyle w:val="BodyText"/>
      </w:pPr>
      <w:r>
        <w:t xml:space="preserve">Чтобы построить график для случая I(0) &gt; I*, написали следующий код (Рис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33" w:name="fig:004"/>
      <w:r>
        <w:drawing>
          <wp:inline>
            <wp:extent cx="4649002" cy="4398745"/>
            <wp:effectExtent b="0" l="0" r="0" t="0"/>
            <wp:docPr descr="код для графика в варианте 37 пункт 2" title="код для графика в варианте 37 пункт 2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код для графика в варианте 37 пункт 2</w:t>
      </w:r>
    </w:p>
    <w:p>
      <w:pPr>
        <w:pStyle w:val="BodyText"/>
      </w:pPr>
      <w:r>
        <w:t xml:space="preserve">и получил следующий график (Рис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bookmarkStart w:id="35" w:name="fig:005"/>
      <w:r>
        <w:drawing>
          <wp:inline>
            <wp:extent cx="5334000" cy="2192215"/>
            <wp:effectExtent b="0" l="0" r="0" t="0"/>
            <wp:docPr descr="график в варианте 37 пункт 2" title="график в варианте 37 пункт 2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в варианте 37 пункт 2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мы научились выполнять построение модели эпидемии в OpenModelica.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Лабораторная работа №5. Задача об эпидемии. - [Электронный ресурс]. М. URL:</w:t>
      </w:r>
      <w:r>
        <w:t xml:space="preserve"> </w:t>
      </w:r>
      <w:hyperlink r:id="rId38">
        <w:r>
          <w:rPr>
            <w:rStyle w:val="Hyperlink"/>
          </w:rPr>
          <w:t xml:space="preserve">Лабораторная работа №6. Задача об эпидемии.</w:t>
        </w:r>
      </w:hyperlink>
      <w:r>
        <w:t xml:space="preserve"> </w:t>
      </w:r>
      <w:r>
        <w:t xml:space="preserve">(Дата обращения: 18.03.2021).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38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Попова Юлия Дмтриевна, НФИбд-03-19</dc:creator>
  <dc:language>ru-RU</dc:language>
  <cp:keywords/>
  <dcterms:created xsi:type="dcterms:W3CDTF">2022-03-19T13:46:32Z</dcterms:created>
  <dcterms:modified xsi:type="dcterms:W3CDTF">2022-03-19T13:46:32Z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