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SLOVENSKÁ TECHNICKÁ UNIVERZITA V BRATISLAVE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FAKULTA ELEKTROTECHNIKY A INFORMATIKY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Evidenčné číslo: FEI-123-456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Názov bakalárskej práce Študenta FEI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Bakalárska práca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Študijný program: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rtl w:val="0"/>
        </w:rPr>
        <w:t xml:space="preserve">obotika a kybernetika</w:t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Študijný odbor:</w:t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rtl w:val="0"/>
        </w:rPr>
        <w:t xml:space="preserve">ybernetika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Školiace pracovisko:</w:t>
        <w:tab/>
        <w:tab/>
        <w:tab/>
        <w:t xml:space="preserve">Ústav robotiky a kybernetiky</w:t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Vedúci záverečnej práce/školiteľ:</w:t>
        <w:tab/>
        <w:t xml:space="preserve">prof. Ing. Meno Priezvisko, PhD.</w:t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Konzultant: </w:t>
      </w:r>
      <w:r w:rsidDel="00000000" w:rsidR="00000000" w:rsidRPr="00000000">
        <w:rPr>
          <w:rFonts w:ascii="Times" w:cs="Times" w:eastAsia="Times" w:hAnsi="Times"/>
          <w:sz w:val="16"/>
          <w:szCs w:val="16"/>
          <w:rtl w:val="0"/>
        </w:rPr>
        <w:t xml:space="preserve">(ak je určený)</w:t>
      </w:r>
      <w:r w:rsidDel="00000000" w:rsidR="00000000" w:rsidRPr="00000000">
        <w:rPr>
          <w:rFonts w:ascii="Times" w:cs="Times" w:eastAsia="Times" w:hAnsi="Times"/>
          <w:rtl w:val="0"/>
        </w:rPr>
        <w:tab/>
        <w:tab/>
        <w:tab/>
        <w:t xml:space="preserve">prof. Ing. Meno Priezvisko, PhD.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8505"/>
        </w:tabs>
        <w:rPr>
          <w:rFonts w:ascii="Times" w:cs="Times" w:eastAsia="Times" w:hAnsi="Times"/>
          <w:b w:val="1"/>
          <w:sz w:val="28"/>
          <w:szCs w:val="28"/>
        </w:rPr>
        <w:sectPr>
          <w:footerReference r:id="rId7" w:type="default"/>
          <w:pgSz w:h="16838" w:w="11906" w:orient="portrait"/>
          <w:pgMar w:bottom="1418" w:top="1418" w:left="1985" w:right="1134" w:header="709" w:footer="709"/>
          <w:pgNumType w:start="1"/>
          <w:titlePg w:val="1"/>
        </w:sect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Bratislava 2023</w:t>
        <w:tab/>
        <w:t xml:space="preserve">Meno Priezvisko</w:t>
      </w:r>
    </w:p>
    <w:p w:rsidR="00000000" w:rsidDel="00000000" w:rsidP="00000000" w:rsidRDefault="00000000" w:rsidRPr="00000000" w14:paraId="0000002B">
      <w:pPr>
        <w:rPr>
          <w:color w:val="d9d9d9"/>
        </w:rPr>
        <w:sectPr>
          <w:type w:val="nextPage"/>
          <w:pgSz w:h="16838" w:w="11906" w:orient="portrait"/>
          <w:pgMar w:bottom="1418" w:top="1418" w:left="1985" w:right="1134" w:header="709" w:footer="709"/>
          <w:titlePg w:val="1"/>
        </w:sectPr>
      </w:pPr>
      <w:r w:rsidDel="00000000" w:rsidR="00000000" w:rsidRPr="00000000">
        <w:rPr>
          <w:color w:val="d9d9d9"/>
          <w:rtl w:val="0"/>
        </w:rPr>
        <w:t xml:space="preserve">Sem patrí zadanie.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  <w:sectPr>
          <w:type w:val="nextPage"/>
          <w:pgSz w:h="16838" w:w="11906" w:orient="portrait"/>
          <w:pgMar w:bottom="1418" w:top="1418" w:left="1985" w:right="1134" w:header="709" w:footer="709"/>
          <w:titlePg w:val="1"/>
        </w:sectPr>
      </w:pPr>
      <w:r w:rsidDel="00000000" w:rsidR="00000000" w:rsidRPr="00000000">
        <w:rPr>
          <w:rtl w:val="0"/>
        </w:rPr>
        <w:t xml:space="preserve">Poďakovanie (nepovinné)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ANOTÁCIA BAKALÁRSKEJ PRÁCE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Slovenská technická univerzita v Bratislave</w:t>
        <w:br w:type="textWrapping"/>
        <w:t xml:space="preserve">FAKULTA ELEKTROTECHNIKY A INFORMATIKY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Študijný odbor: kybernetika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Študijný program: Robotika a kybernetika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Autor: Meno Priezvisko</w:t>
        <w:br w:type="textWrapping"/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Bakalárska práca: Názov bakalárskej práce študenta FEI</w:t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Vedúci bakalárskej práce: prof. Ing. Meno Priezvisko, PhD.</w:t>
        <w:br w:type="textWrapping"/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Mesiac, rok odovzdania: Jún,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Kľúčové slová: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418" w:top="1418" w:left="1985" w:right="1134" w:header="709" w:footer="709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anotácie – cieľ práce, stručné vysvetlenie témy, ktorá bola riešená v práci, použité postupy a metódy, dosiahnuté vlastné výsledky, význam práce (100 až 500 slov).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before="280" w:line="240" w:lineRule="auto"/>
        <w:jc w:val="left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BACHELOR THESIS ABSTRACT</w:t>
      </w:r>
    </w:p>
    <w:p w:rsidR="00000000" w:rsidDel="00000000" w:rsidP="00000000" w:rsidRDefault="00000000" w:rsidRPr="00000000" w14:paraId="00000057">
      <w:pPr>
        <w:spacing w:line="240" w:lineRule="auto"/>
        <w:ind w:left="720" w:right="720" w:firstLine="0"/>
        <w:jc w:val="left"/>
        <w:rPr/>
      </w:pPr>
      <w:r w:rsidDel="00000000" w:rsidR="00000000" w:rsidRPr="00000000">
        <w:rPr>
          <w:rtl w:val="0"/>
        </w:rPr>
        <w:t xml:space="preserve">Slovak University of Technology in Bratislava</w:t>
        <w:br w:type="textWrapping"/>
        <w:t xml:space="preserve">FACULTY OF ELECTRICAL ENGINEERING AND INFORMATION TECHNOLOGY</w:t>
      </w:r>
    </w:p>
    <w:p w:rsidR="00000000" w:rsidDel="00000000" w:rsidP="00000000" w:rsidRDefault="00000000" w:rsidRPr="00000000" w14:paraId="00000058">
      <w:pPr>
        <w:spacing w:line="240" w:lineRule="auto"/>
        <w:ind w:left="720" w:righ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720" w:right="720" w:firstLine="0"/>
        <w:jc w:val="left"/>
        <w:rPr/>
      </w:pPr>
      <w:r w:rsidDel="00000000" w:rsidR="00000000" w:rsidRPr="00000000">
        <w:rPr>
          <w:rtl w:val="0"/>
        </w:rPr>
        <w:t xml:space="preserve">Branch of Study: Cybernetics</w:t>
      </w:r>
    </w:p>
    <w:p w:rsidR="00000000" w:rsidDel="00000000" w:rsidP="00000000" w:rsidRDefault="00000000" w:rsidRPr="00000000" w14:paraId="0000005A">
      <w:pPr>
        <w:spacing w:line="240" w:lineRule="auto"/>
        <w:ind w:left="720" w:righ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720" w:right="720" w:firstLine="0"/>
        <w:jc w:val="left"/>
        <w:rPr/>
      </w:pPr>
      <w:r w:rsidDel="00000000" w:rsidR="00000000" w:rsidRPr="00000000">
        <w:rPr>
          <w:rtl w:val="0"/>
        </w:rPr>
        <w:t xml:space="preserve">Study Programme: Robotics and Cybernetics</w:t>
      </w:r>
    </w:p>
    <w:p w:rsidR="00000000" w:rsidDel="00000000" w:rsidP="00000000" w:rsidRDefault="00000000" w:rsidRPr="00000000" w14:paraId="0000005C">
      <w:pPr>
        <w:spacing w:line="240" w:lineRule="auto"/>
        <w:ind w:left="720" w:righ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720" w:right="720" w:firstLine="0"/>
        <w:jc w:val="left"/>
        <w:rPr/>
      </w:pPr>
      <w:r w:rsidDel="00000000" w:rsidR="00000000" w:rsidRPr="00000000">
        <w:rPr>
          <w:rtl w:val="0"/>
        </w:rPr>
        <w:t xml:space="preserve">Author: Meno Priezvisko</w:t>
        <w:br w:type="textWrapping"/>
      </w:r>
    </w:p>
    <w:p w:rsidR="00000000" w:rsidDel="00000000" w:rsidP="00000000" w:rsidRDefault="00000000" w:rsidRPr="00000000" w14:paraId="0000005E">
      <w:pPr>
        <w:spacing w:line="240" w:lineRule="auto"/>
        <w:ind w:left="720" w:right="720" w:firstLine="0"/>
        <w:jc w:val="left"/>
        <w:rPr/>
      </w:pPr>
      <w:r w:rsidDel="00000000" w:rsidR="00000000" w:rsidRPr="00000000">
        <w:rPr>
          <w:rtl w:val="0"/>
        </w:rPr>
        <w:t xml:space="preserve">Bachelor Thesis: Thesis Title</w:t>
        <w:br w:type="textWrapping"/>
      </w:r>
    </w:p>
    <w:p w:rsidR="00000000" w:rsidDel="00000000" w:rsidP="00000000" w:rsidRDefault="00000000" w:rsidRPr="00000000" w14:paraId="0000005F">
      <w:pPr>
        <w:spacing w:line="240" w:lineRule="auto"/>
        <w:ind w:left="720" w:right="720" w:firstLine="0"/>
        <w:jc w:val="left"/>
        <w:rPr/>
      </w:pPr>
      <w:r w:rsidDel="00000000" w:rsidR="00000000" w:rsidRPr="00000000">
        <w:rPr>
          <w:rtl w:val="0"/>
        </w:rPr>
        <w:t xml:space="preserve">Supervisor: prof. Ing. Meno Priezvisko, PhD.</w:t>
        <w:br w:type="textWrapping"/>
      </w:r>
    </w:p>
    <w:p w:rsidR="00000000" w:rsidDel="00000000" w:rsidP="00000000" w:rsidRDefault="00000000" w:rsidRPr="00000000" w14:paraId="00000060">
      <w:pPr>
        <w:spacing w:line="240" w:lineRule="auto"/>
        <w:ind w:left="720" w:right="72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Year, Month: 2023, June</w:t>
      </w:r>
    </w:p>
    <w:p w:rsidR="00000000" w:rsidDel="00000000" w:rsidP="00000000" w:rsidRDefault="00000000" w:rsidRPr="00000000" w14:paraId="00000061">
      <w:pPr>
        <w:spacing w:line="240" w:lineRule="auto"/>
        <w:ind w:left="720" w:righ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720" w:right="720" w:firstLine="0"/>
        <w:jc w:val="left"/>
        <w:rPr/>
      </w:pPr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63">
      <w:pPr>
        <w:spacing w:line="240" w:lineRule="auto"/>
        <w:ind w:left="720" w:righ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720" w:right="720" w:firstLine="0"/>
        <w:jc w:val="left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65">
      <w:pPr>
        <w:spacing w:line="240" w:lineRule="auto"/>
        <w:ind w:left="720" w:righ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720" w:righ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454" w:right="0" w:hanging="45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Obsah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40" w:before="24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Zoznam použitých skratiek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40" w:before="24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Úvod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40" w:before="24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Hlavné sekcie, „subsekcie“, „subsubsekcie“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8494"/>
            </w:tabs>
            <w:spacing w:after="0" w:before="0" w:line="360" w:lineRule="auto"/>
            <w:ind w:left="425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Formátovanie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843"/>
              <w:tab w:val="right" w:pos="8494"/>
            </w:tabs>
            <w:spacing w:after="0" w:before="0" w:line="360" w:lineRule="auto"/>
            <w:ind w:left="99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Subsubsekcie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40" w:before="24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Rovnice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8494"/>
            </w:tabs>
            <w:spacing w:after="0" w:before="0" w:line="360" w:lineRule="auto"/>
            <w:ind w:left="425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Pokračovanie odseku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8494"/>
            </w:tabs>
            <w:spacing w:after="0" w:before="0" w:line="360" w:lineRule="auto"/>
            <w:ind w:left="425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Krížové odkazy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8494"/>
            </w:tabs>
            <w:spacing w:after="0" w:before="0" w:line="360" w:lineRule="auto"/>
            <w:ind w:left="425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Viac rovníc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40" w:before="24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Iné prvky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8494"/>
            </w:tabs>
            <w:spacing w:after="0" w:before="0" w:line="360" w:lineRule="auto"/>
            <w:ind w:left="425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Obrázky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8494"/>
            </w:tabs>
            <w:spacing w:after="0" w:before="0" w:line="360" w:lineRule="auto"/>
            <w:ind w:left="425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Tabuľky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8494"/>
            </w:tabs>
            <w:spacing w:after="0" w:before="0" w:line="360" w:lineRule="auto"/>
            <w:ind w:left="425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Zoznamy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843"/>
              <w:tab w:val="right" w:pos="8494"/>
            </w:tabs>
            <w:spacing w:after="0" w:before="0" w:line="360" w:lineRule="auto"/>
            <w:ind w:left="99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Literatúra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843"/>
              <w:tab w:val="right" w:pos="8494"/>
            </w:tabs>
            <w:spacing w:after="0" w:before="0" w:line="360" w:lineRule="auto"/>
            <w:ind w:left="992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Číslované a nečíslované zoznamy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40" w:before="24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Záver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40" w:before="24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Literatúra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40" w:before="24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Prílohy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8494"/>
              <w:tab w:val="left" w:pos="1920"/>
            </w:tabs>
            <w:spacing w:after="0" w:before="0" w:line="360" w:lineRule="auto"/>
            <w:ind w:left="425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Príloha A: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Formátovanie zdrojového kódu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93"/>
              <w:tab w:val="right" w:pos="8494"/>
              <w:tab w:val="left" w:pos="1920"/>
            </w:tabs>
            <w:spacing w:after="0" w:before="0" w:line="360" w:lineRule="auto"/>
            <w:ind w:left="425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454" w:right="0" w:hanging="45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Zoznam použitých skratiek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 sa uvedie zoznam použitých skratiek ak je potrebný.</w:t>
      </w:r>
    </w:p>
    <w:p w:rsidR="00000000" w:rsidDel="00000000" w:rsidP="00000000" w:rsidRDefault="00000000" w:rsidRPr="00000000" w14:paraId="0000007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454" w:right="0" w:hanging="45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Úvod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Uvedieme najmä niektoré informácie o tejto šablóne pre študentov, ktorí nepoužívajú MS Office 2010.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Ďalej uvedieme spôsob formátovania (číslovanie, krížové odkazy) rovníc a ostatných prvkov v tejto šablóne pre používateľov MS Office 2010 (nie je to však úplný návod, predpokladá sa istá miera znalostí).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Základným písmom je Times New Roman s veľkosťou 12pt. Zarovnanie do bloku podľa okraja. Riadkovanie 1,5  násobku jednoduchého riadkovania. Takto je nastavený štýl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Normálny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 od tohto sa odvíjajú ďalšie štýly.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Prvý odsek pod nadpisom hlavnej časti nemá odsadený prvý riadok, štýl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Odsek - pod nadpisom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Každý ďalší obyčajný odsek má odsadený prvý riadok. V tomto prípade o 0,8cm. Štýl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Odsek – obyčajný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Rozdeľovanie slov nie je použité, ale môže sa použiť.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Hlavné sekcie, „subsekcie“, „subsubsekcie“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Medzi hlavné sekcie (časti) patria: Obsah, Úvod, Časti jadra, Záver, Literatúra a Prílohy. Číslované hlavné časti sú len Časti jadra, ostatné sú nečíslované. V sekciách Úvod a Záver sa nepredpokladajú subsekcie. V sekcii Prílohy sú jednotlivé prílohy zaradené v subsekciách, ktoré sú označené písmenom. Sekcie jadra obsahujú číslované subsekcie a subsubsekcie. Hlbšie členenie sa neodporúča.</w:t>
      </w:r>
    </w:p>
    <w:p w:rsidR="00000000" w:rsidDel="00000000" w:rsidP="00000000" w:rsidRDefault="00000000" w:rsidRPr="00000000" w14:paraId="00000087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Formátovanie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Hlavné sekcie: veľkosť 22pt, Tučné, 24pt medzera pred, 12pt medzera za, hlavná sekcia začína vždy na novej strane. Štýl: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Nadpis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Pre Obsah je samostatný štýl (pre vylúčenie z obsahu):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Nadpis 1 – obsah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Pre Úvod, Záver a Prílohy je samostatný štýl (pre zahrnutie do obsahu)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Nadpis 1 – úvod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Subsekcie: veľkosť písma 16pt, Tučné, 12pt medzera pred, 6pt medzera za. Štýl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Nadpis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A">
      <w:pPr>
        <w:keepNext w:val="1"/>
        <w:keepLines w:val="1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0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Subsubsekcie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Subsubsekcie: veľkosť písma 14pt, Tučné, 10pt medzera pred, 0pt medzera za. Štýl </w:t>
      </w:r>
      <w:r w:rsidDel="00000000" w:rsidR="00000000" w:rsidRPr="00000000">
        <w:rPr>
          <w:i w:val="1"/>
          <w:rtl w:val="0"/>
        </w:rPr>
        <w:t xml:space="preserve">Nadpis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Rovnice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Rovnice sú zarovnané na stred textu (skoro), číslo rovnice je zarovnané na pravý okraj textu. To je dosiahnuté použitím (neviditeľnej) tabuľky, ktorá má jeden riadok a tri stĺpce. Je široká 100% šírky textu, prvý stĺpec je široký 5%, druhý 80% a tretí 15% šírky tabuľky. Okraje bunky sú 0,2cm zo všetkých strán. Pre príklad uvedieme viditeľnú tabuľku:</w:t>
      </w:r>
    </w:p>
    <w:tbl>
      <w:tblPr>
        <w:tblStyle w:val="Table1"/>
        <w:tblW w:w="9003.0" w:type="dxa"/>
        <w:jc w:val="left"/>
        <w:tblInd w:w="0.0" w:type="dxa"/>
        <w:tblBorders>
          <w:top w:color="bfbfbf" w:space="0" w:sz="12" w:val="single"/>
          <w:left w:color="bfbfbf" w:space="0" w:sz="12" w:val="single"/>
          <w:bottom w:color="bfbfbf" w:space="0" w:sz="12" w:val="single"/>
          <w:right w:color="bfbfbf" w:space="0" w:sz="12" w:val="single"/>
          <w:insideH w:color="bfbfbf" w:space="0" w:sz="12" w:val="single"/>
          <w:insideV w:color="bfbfbf" w:space="0" w:sz="12" w:val="single"/>
        </w:tblBorders>
        <w:tblLayout w:type="fixed"/>
        <w:tblLook w:val="0400"/>
      </w:tblPr>
      <w:tblGrid>
        <w:gridCol w:w="451"/>
        <w:gridCol w:w="7202"/>
        <w:gridCol w:w="1350"/>
        <w:tblGridChange w:id="0">
          <w:tblGrid>
            <w:gridCol w:w="451"/>
            <w:gridCol w:w="7202"/>
            <w:gridCol w:w="1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Rovnica sa vkladá v štýle Zobrazenie do strednej bunky nasledovne:</w:t>
      </w:r>
    </w:p>
    <w:tbl>
      <w:tblPr>
        <w:tblStyle w:val="Table2"/>
        <w:tblW w:w="900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1"/>
        <w:gridCol w:w="7202"/>
        <w:gridCol w:w="1350"/>
        <w:tblGridChange w:id="0">
          <w:tblGrid>
            <w:gridCol w:w="451"/>
            <w:gridCol w:w="7202"/>
            <w:gridCol w:w="1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x=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-b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rad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b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-4ac</m:t>
                      </m:r>
                    </m:e>
                  </m:ra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2a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Číslo rovnice je v pravej bunke. Obsah bunky je zarovnaný na pravý okraj. Postup vkladania čísla rovnice: Klikneme do bunky. Potom: Referencie, Vložiť popis, Označenie: Rovnica, Umiestnenie nad vybratou položkou, Vylúčiť označenie z popisu, {Číslovanie, Zahrnúť čísla kapitol, Nadpis 1, Použiť oddeľovač bodka}, OK, OK. Výsledok je nasledovný, pričom vniknutý popis je naformátovaný štýlom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Popis – rovnica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</w:t>
      </w:r>
    </w:p>
    <w:tbl>
      <w:tblPr>
        <w:tblStyle w:val="Table3"/>
        <w:tblW w:w="900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1"/>
        <w:gridCol w:w="7202"/>
        <w:gridCol w:w="1350"/>
        <w:tblGridChange w:id="0">
          <w:tblGrid>
            <w:gridCol w:w="451"/>
            <w:gridCol w:w="7202"/>
            <w:gridCol w:w="1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x=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-b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rad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b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-4ac</m:t>
                      </m:r>
                    </m:e>
                  </m:ra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2a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Vystrihneme popis (ctrl-x) a presunieme do pravej bunky. Pridáme zátvorky pred a za popis.</w:t>
      </w:r>
    </w:p>
    <w:tbl>
      <w:tblPr>
        <w:tblStyle w:val="Table4"/>
        <w:tblW w:w="900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1"/>
        <w:gridCol w:w="7202"/>
        <w:gridCol w:w="1350"/>
        <w:tblGridChange w:id="0">
          <w:tblGrid>
            <w:gridCol w:w="451"/>
            <w:gridCol w:w="7202"/>
            <w:gridCol w:w="1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x=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-b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rad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b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-4ac</m:t>
                      </m:r>
                    </m:e>
                  </m:ra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2a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(2.2)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Číslovaná rovnica je hotová.</w:t>
      </w:r>
    </w:p>
    <w:p w:rsidR="00000000" w:rsidDel="00000000" w:rsidP="00000000" w:rsidRDefault="00000000" w:rsidRPr="00000000" w14:paraId="000000A0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Pokračovanie odseku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Pretože rovnica sa môže nachádzať uprostred odseku, skutočný odsek za tabuľkou, ktorá v skutočnosti prerušila odsek, nemá mať odsadenie. Preto je zavedený štýl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Odsek - pokracovanie za rovnicou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Napríklad vysvetlenie symbolov v rovnici potom vyzerá nasledovne</w:t>
      </w:r>
    </w:p>
    <w:tbl>
      <w:tblPr>
        <w:tblStyle w:val="Table5"/>
        <w:tblW w:w="900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1"/>
        <w:gridCol w:w="7202"/>
        <w:gridCol w:w="1350"/>
        <w:tblGridChange w:id="0">
          <w:tblGrid>
            <w:gridCol w:w="451"/>
            <w:gridCol w:w="7202"/>
            <w:gridCol w:w="1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x=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-b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rad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b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-4ac</m:t>
                      </m:r>
                    </m:e>
                  </m:ra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2a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(2.3)</w:t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kde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 koreň,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 koeficient, a konečne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c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sú tiež koeficienty.</w:t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Krížové odkazy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Aby sme mohli napísať, že rovnica (2.2) je rovnaká ako rovnica (2.3), a pritom zabezpečiť automatickú zmenu týchto odkazov (čísiel) použijeme krížové odkazy. Postup: referencie, Krížový odkaz, Typ odkazu: rovnica, Vložiť odkaz na celý popis, zo zoznamu vyberieme číslo rovnice, tlačidlo vložiť. Tým je zabezpečené, že čísla rovníc sa budú pri zmenách v dokumente aktualizovať. Aktualizáciu (všetkých automatických polí) vykonáme napríklad nasledovne: Vyznačíme celý text (ctrl-a), pravým tlačidlom myši klik na text, a z menu vyberieme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Aktualizovať pole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(alebo F9).</w:t>
      </w:r>
    </w:p>
    <w:p w:rsidR="00000000" w:rsidDel="00000000" w:rsidP="00000000" w:rsidRDefault="00000000" w:rsidRPr="00000000" w14:paraId="000000A9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Viac rovníc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Viac rovníc pod sebou znamená napríklad viac tabuliek:</w:t>
      </w:r>
    </w:p>
    <w:tbl>
      <w:tblPr>
        <w:tblStyle w:val="Table6"/>
        <w:tblW w:w="900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1"/>
        <w:gridCol w:w="7202"/>
        <w:gridCol w:w="900"/>
        <w:tblGridChange w:id="0">
          <w:tblGrid>
            <w:gridCol w:w="901"/>
            <w:gridCol w:w="7202"/>
            <w:gridCol w:w="9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x=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-b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rad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b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-4ac</m:t>
                      </m:r>
                    </m:e>
                  </m:rad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2a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(2.4)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+</m:t>
              </m:r>
              <m:nary>
                <m:naryPr>
                  <m:chr m:val="∑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n=1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∞</m:t>
                  </m:r>
                </m:sup>
              </m:nary>
              <m:d>
                <m:dPr>
                  <m:begChr m:val="("/>
                  <m:endChr m:val=")"/>
                  <m:ctrlPr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box>
                    <m:boxPr>
                      <m:opEmu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box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cos</m:t>
                      </m:r>
                    </m:e>
                  </m:box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cos</m:t>
                  </m:r>
                  <m:r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nπx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L</m:t>
                      </m:r>
                    </m:den>
                  </m:f>
                  <m:r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b>
                  </m:sSub>
                  <m:box>
                    <m:boxPr>
                      <m:opEmu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box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>sin</m:t>
                      </m:r>
                    </m:e>
                  </m:box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sin</m:t>
                  </m:r>
                  <m:r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nπx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L</m:t>
                      </m:r>
                    </m:den>
                  </m:f>
                  <m:r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(2.5)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+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(2.6)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vtedy každá rovnica má svoje číslo. Alebo viac rovníc v strednej bunke tabuľky:</w:t>
      </w:r>
    </w:p>
    <w:tbl>
      <w:tblPr>
        <w:tblStyle w:val="Table7"/>
        <w:tblW w:w="900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1"/>
        <w:gridCol w:w="7202"/>
        <w:gridCol w:w="1350"/>
        <w:tblGridChange w:id="0">
          <w:tblGrid>
            <w:gridCol w:w="451"/>
            <w:gridCol w:w="7202"/>
            <w:gridCol w:w="1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A=π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r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a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+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b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c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box>
                <m:boxPr>
                  <m:opEmu m:val="1"/>
                </m:boxPr>
                <m:e>
                  <m:r>
                    <m:t>sin</m:t>
                  </m:r>
                </m:e>
              </m:box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sin</m:t>
              </m:r>
              <m:r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>α</m:t>
              </m:r>
              <m:r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>±</m:t>
              </m:r>
              <m:box>
                <m:boxPr>
                  <m:opEmu m:val="1"/>
                  <m:ctrlPr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boxPr>
                <m:e>
                  <m:r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sin</m:t>
                  </m:r>
                </m:e>
              </m:box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sin</m:t>
              </m:r>
              <m:r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</m:t>
              </m:r>
              <m:r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>β</m:t>
              </m:r>
              <m:r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</m:t>
              </m: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=2</m:t>
              </m:r>
              <m:box>
                <m:boxPr>
                  <m:opEmu m:val="1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box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sin</m:t>
                  </m:r>
                </m:e>
              </m:box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sin</m:t>
              </m:r>
              <m:r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α±β</m:t>
                  </m:r>
                </m:e>
              </m:d>
              <m:r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boxPr>
                <m:e>
                  <m:r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>cos</m:t>
                  </m:r>
                </m:e>
              </m:box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cos</m:t>
              </m:r>
              <m:r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den>
              </m:f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α∓β</m:t>
                  </m:r>
                </m:e>
              </m:d>
              <m:r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(2.7)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vtedy všetky rovnice sú označené spoločným číslom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Možností je samozrejme viac.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Iné prvky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Ďalšími prvkami sú Obrázok, Tabuľka, Zoznam literatúry a iné zoznamy. </w:t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Obrázky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Najjednoduchším prípadom, ktorý možno ďalej zmeniť podľa potreby, je vkladať obrázok do samostatného odseku – štýl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Odsek – obrazok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zarovnaný na stred, 12pt medzera pred a za. Za tým nasleduje odsek pre popis obrázka. Popis pre obrázok sa vkladá podobne ako pre rovnicu, avšak má označenie obrázok, vkladá sa pod vybratou položkou (obrázkom) a naformátuje sa štýlom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Popis – Obazok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(12pt medzera za). Vznikne nasledovné:</w:t>
      </w:r>
    </w:p>
    <w:p w:rsidR="00000000" w:rsidDel="00000000" w:rsidP="00000000" w:rsidRDefault="00000000" w:rsidRPr="00000000" w14:paraId="000000C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4730800" cy="3290800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06000" y="2160000"/>
                          <a:ext cx="4680000" cy="32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730800" cy="3290800"/>
                <wp:effectExtent b="0" l="0" r="0" t="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0800" cy="3290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Potom sa doplní text pred a za číslom obrázku:</w:t>
      </w:r>
    </w:p>
    <w:p w:rsidR="00000000" w:rsidDel="00000000" w:rsidP="00000000" w:rsidRDefault="00000000" w:rsidRPr="00000000" w14:paraId="000000C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4730800" cy="3290800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6000" y="2160000"/>
                          <a:ext cx="4680000" cy="32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730800" cy="3290800"/>
                <wp:effectExtent b="0" l="0" r="0" t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0800" cy="3290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Obr. 2. Názov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Krížové odkazy sa vkladajú podobne ako pre rovnice, len v ponuke vložiť odkaz na: Iba menovka a číslo. Potom vidíme, že na Obr. 2 je obdĺžnik.</w:t>
      </w:r>
    </w:p>
    <w:p w:rsidR="00000000" w:rsidDel="00000000" w:rsidP="00000000" w:rsidRDefault="00000000" w:rsidRPr="00000000" w14:paraId="000000CA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Tabuľky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Tabuľka sa vkladá do obyčajného odseku a zarovnáva sa na stred. Popis tabuľky je rovnaký ako popis obrázka, ale je umiestnený nad tabuľkou, štýl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Popis – tabulka.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Príklad tabuľky: Krížový odkaz na tabuľku je rovnaký ako na obrázok, až na typ odkazu.</w:t>
      </w:r>
    </w:p>
    <w:p w:rsidR="00000000" w:rsidDel="00000000" w:rsidP="00000000" w:rsidRDefault="00000000" w:rsidRPr="00000000" w14:paraId="000000C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Tab. 1: Názov tabuľky</w:t>
      </w:r>
    </w:p>
    <w:tbl>
      <w:tblPr>
        <w:tblStyle w:val="Table8"/>
        <w:tblW w:w="8103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5"/>
        <w:gridCol w:w="2026"/>
        <w:gridCol w:w="2026"/>
        <w:gridCol w:w="2026"/>
        <w:tblGridChange w:id="0">
          <w:tblGrid>
            <w:gridCol w:w="2025"/>
            <w:gridCol w:w="2026"/>
            <w:gridCol w:w="2026"/>
            <w:gridCol w:w="2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Výška [m]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Hmotnosť [kg]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Vek [rokov]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Subjekt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Subjekt 2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1,75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75,45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Subjekt 3</w:t>
            </w:r>
          </w:p>
        </w:tc>
        <w:tc>
          <w:tcPr>
            <w:tcBorders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1,74</w:t>
            </w:r>
          </w:p>
        </w:tc>
        <w:tc>
          <w:tcPr>
            <w:tcBorders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74,69</w:t>
            </w:r>
          </w:p>
        </w:tc>
        <w:tc>
          <w:tcPr>
            <w:tcBorders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4"/>
              </w:tabs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24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 tabuľkou je potrebná medzera navyše, preto je použitý štýl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Odsek - pokracovanie za tabulkou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12pt medzera pred (predpokladá sa, že tabuľka nepreruší logický odsek).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Odporúčame vyhýbať sa používaniu zvislých čiar a dvojitých čiar v tabuľkách. Vzor tabuľky predstavuje Tab. 1.</w:t>
      </w:r>
    </w:p>
    <w:p w:rsidR="00000000" w:rsidDel="00000000" w:rsidP="00000000" w:rsidRDefault="00000000" w:rsidRPr="00000000" w14:paraId="000000DF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Zoznamy</w:t>
      </w:r>
    </w:p>
    <w:p w:rsidR="00000000" w:rsidDel="00000000" w:rsidP="00000000" w:rsidRDefault="00000000" w:rsidRPr="00000000" w14:paraId="000000E0">
      <w:pPr>
        <w:keepNext w:val="1"/>
        <w:keepLines w:val="1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0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Literatúra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Zoznam literatúry sa nachádza v sekcii Literatúra. Ide o samostatný číslovaný zoznam, pričom arabská číslica je v hranatých zátvorkách. Pre zoznam je vytvorený štýl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Zoznam literatury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Na položky v zozname je jednoduché odkazovať: Referencie, Krížový odkaz, Typ odkazu číslovaná položka, Vložiť odkaz na Číslo odseku, vybrať z tých, ktoré sú v hranatých zátvorkách. Výsledok: v tomto dokumente sú (akože) citované [1], [2] a tiež [3].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Číslovanými položkami sú aj sekcie, subsekcie atď. Rovnakým spôsobom je možné odkazovať aj na tieto, aj na obyčajný číslovaný zoznam</w:t>
      </w:r>
    </w:p>
    <w:p w:rsidR="00000000" w:rsidDel="00000000" w:rsidP="00000000" w:rsidRDefault="00000000" w:rsidRPr="00000000" w14:paraId="000000E3">
      <w:pPr>
        <w:keepNext w:val="1"/>
        <w:keepLines w:val="1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0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Číslované a nečíslované zoznamy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Klasické zoznamy, pre každý je vytvorený štýl: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Zoznam – necislovany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Zoznam – cislovany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Ukážky: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Nečíslovaný zoznam: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24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Prvá položka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Druhá položka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24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Tretia položka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Číslovaný zoznam: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24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Prvá položka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Druhá položka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24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Tretia položka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Opäť sa predpokladá, že zoznamy neprerušia logický odsek, preto ne je potrebný štýl pre pokračovanie za zoznamom bez odsadenia.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454" w:right="0" w:hanging="45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Záver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Okraje strany sú 3,5cm vľavo a 2,5cm vpravo, hore aj dole. Sekcie (strany) sú číslované až od sekcie Obsah.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454" w:right="0" w:hanging="45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Literatúra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TIMKO, J. – SIEKEL. P. – TURŇA. J. 2004.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Geneticky modifikované organizmy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Bratislava : Veda, 2004. 104 s. ISBN 80-224-0834-4.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BEŇAČKA, J. et al. 2009. A better cosine approximate solution to pendulum equation.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International Journal of Mathematical Education in Science and 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ISSN 0020-739X, 2009, vol. 40, no. 2, p. 206-215.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ZEMÁNEK, P. 2001. The machines for "green works" in vineyards and their economical evaluation.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9th International Conference : proceedings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Vol. 2. Fruit Growing and viticulture. Lednice : Mendel University of Agriculture and Forestry, 2001. ISBN 80-7157-524-0, p. 262-268.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454" w:right="0" w:hanging="45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Prílohy</w:t>
      </w:r>
    </w:p>
    <w:p w:rsidR="00000000" w:rsidDel="00000000" w:rsidP="00000000" w:rsidRDefault="00000000" w:rsidRPr="00000000" w14:paraId="000000FD">
      <w:pPr>
        <w:keepNext w:val="1"/>
        <w:keepLines w:val="1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Formátovanie zdrojového kódu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 formátovanie zdrojového kódu možno použiť jednoduchý štýl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Zdrojovy kod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Je to však len návrh, predpokladá sa, že používateľ tento štýl upraví podľa potreby.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24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printf("Hello World\n");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24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0" w:before="0" w:line="360" w:lineRule="auto"/>
        <w:ind w:left="0" w:right="0" w:firstLine="45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8" w:top="1418" w:left="1985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Calibri"/>
  <w:font w:name="Courier New"/>
  <w:font w:name="Times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upperLetter"/>
      <w:lvlText w:val="Príloha %2: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k-SK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before="480" w:line="240" w:lineRule="auto"/>
      <w:ind w:left="454" w:hanging="454"/>
      <w:jc w:val="left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="240" w:lineRule="auto"/>
      <w:ind w:left="578" w:hanging="578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00" w:line="24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00" w:line="240" w:lineRule="auto"/>
      <w:ind w:left="862" w:hanging="862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="240" w:lineRule="auto"/>
      <w:ind w:left="454" w:hanging="454"/>
      <w:jc w:val="left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="240" w:lineRule="auto"/>
      <w:ind w:left="578" w:hanging="578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00" w:line="24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00" w:line="240" w:lineRule="auto"/>
      <w:ind w:left="862" w:hanging="862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  <w:rsid w:val="009B2D3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Odsek-podnadpisom"/>
    <w:link w:val="Nadpis1Char"/>
    <w:uiPriority w:val="9"/>
    <w:rsid w:val="00651F30"/>
    <w:pPr>
      <w:keepNext w:val="1"/>
      <w:keepLines w:val="1"/>
      <w:pageBreakBefore w:val="1"/>
      <w:numPr>
        <w:numId w:val="1"/>
      </w:numPr>
      <w:spacing w:after="240" w:before="480" w:line="240" w:lineRule="auto"/>
      <w:ind w:left="454" w:hanging="454"/>
      <w:jc w:val="left"/>
      <w:outlineLvl w:val="0"/>
    </w:pPr>
    <w:rPr>
      <w:rFonts w:cstheme="majorBidi" w:eastAsiaTheme="majorEastAsia"/>
      <w:b w:val="1"/>
      <w:bCs w:val="1"/>
      <w:sz w:val="44"/>
      <w:szCs w:val="28"/>
    </w:rPr>
  </w:style>
  <w:style w:type="paragraph" w:styleId="Nadpis2">
    <w:name w:val="heading 2"/>
    <w:basedOn w:val="Normlny"/>
    <w:next w:val="Odsek-podnadpisom"/>
    <w:link w:val="Nadpis2Char"/>
    <w:uiPriority w:val="9"/>
    <w:unhideWhenUsed w:val="1"/>
    <w:qFormat w:val="1"/>
    <w:rsid w:val="00651F30"/>
    <w:pPr>
      <w:keepNext w:val="1"/>
      <w:keepLines w:val="1"/>
      <w:numPr>
        <w:ilvl w:val="1"/>
        <w:numId w:val="1"/>
      </w:numPr>
      <w:spacing w:after="120" w:before="240" w:line="240" w:lineRule="auto"/>
      <w:ind w:left="578" w:hanging="578"/>
      <w:outlineLvl w:val="1"/>
    </w:pPr>
    <w:rPr>
      <w:rFonts w:cstheme="majorBidi" w:eastAsiaTheme="majorEastAsia"/>
      <w:b w:val="1"/>
      <w:bCs w:val="1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 w:val="1"/>
    <w:qFormat w:val="1"/>
    <w:rsid w:val="00651F30"/>
    <w:pPr>
      <w:keepNext w:val="1"/>
      <w:keepLines w:val="1"/>
      <w:numPr>
        <w:ilvl w:val="2"/>
        <w:numId w:val="1"/>
      </w:numPr>
      <w:spacing w:after="60" w:before="200" w:line="240" w:lineRule="auto"/>
      <w:outlineLvl w:val="2"/>
    </w:pPr>
    <w:rPr>
      <w:rFonts w:cstheme="majorBidi" w:eastAsiaTheme="majorEastAsia"/>
      <w:b w:val="1"/>
      <w:bCs w:val="1"/>
      <w:sz w:val="28"/>
    </w:rPr>
  </w:style>
  <w:style w:type="paragraph" w:styleId="Nadpis4">
    <w:name w:val="heading 4"/>
    <w:basedOn w:val="Normlny"/>
    <w:next w:val="Normlny"/>
    <w:link w:val="Nadpis4Char"/>
    <w:uiPriority w:val="9"/>
    <w:semiHidden w:val="1"/>
    <w:unhideWhenUsed w:val="1"/>
    <w:qFormat w:val="1"/>
    <w:rsid w:val="00651F30"/>
    <w:pPr>
      <w:keepNext w:val="1"/>
      <w:keepLines w:val="1"/>
      <w:numPr>
        <w:ilvl w:val="3"/>
        <w:numId w:val="1"/>
      </w:numPr>
      <w:spacing w:after="60" w:before="200" w:line="240" w:lineRule="auto"/>
      <w:ind w:left="862" w:hanging="862"/>
      <w:outlineLvl w:val="3"/>
    </w:pPr>
    <w:rPr>
      <w:rFonts w:cstheme="majorBidi" w:eastAsiaTheme="majorEastAsia"/>
      <w:bCs w:val="1"/>
      <w:iCs w:val="1"/>
    </w:rPr>
  </w:style>
  <w:style w:type="paragraph" w:styleId="Nadpis5">
    <w:name w:val="heading 5"/>
    <w:basedOn w:val="Normlny"/>
    <w:next w:val="Normlny"/>
    <w:link w:val="Nadpis5Char"/>
    <w:uiPriority w:val="9"/>
    <w:semiHidden w:val="1"/>
    <w:unhideWhenUsed w:val="1"/>
    <w:qFormat w:val="1"/>
    <w:rsid w:val="0036042E"/>
    <w:pPr>
      <w:keepNext w:val="1"/>
      <w:keepLines w:val="1"/>
      <w:numPr>
        <w:ilvl w:val="4"/>
        <w:numId w:val="1"/>
      </w:numPr>
      <w:spacing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Nadpis6">
    <w:name w:val="heading 6"/>
    <w:basedOn w:val="Normlny"/>
    <w:next w:val="Normlny"/>
    <w:link w:val="Nadpis6Char"/>
    <w:uiPriority w:val="9"/>
    <w:semiHidden w:val="1"/>
    <w:unhideWhenUsed w:val="1"/>
    <w:qFormat w:val="1"/>
    <w:rsid w:val="0036042E"/>
    <w:pPr>
      <w:keepNext w:val="1"/>
      <w:keepLines w:val="1"/>
      <w:numPr>
        <w:ilvl w:val="5"/>
        <w:numId w:val="1"/>
      </w:numPr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Nadpis7">
    <w:name w:val="heading 7"/>
    <w:basedOn w:val="Normlny"/>
    <w:next w:val="Normlny"/>
    <w:link w:val="Nadpis7Char"/>
    <w:uiPriority w:val="9"/>
    <w:semiHidden w:val="1"/>
    <w:unhideWhenUsed w:val="1"/>
    <w:qFormat w:val="1"/>
    <w:rsid w:val="0036042E"/>
    <w:pPr>
      <w:keepNext w:val="1"/>
      <w:keepLines w:val="1"/>
      <w:numPr>
        <w:ilvl w:val="6"/>
        <w:numId w:val="1"/>
      </w:numPr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Nadpis8">
    <w:name w:val="heading 8"/>
    <w:basedOn w:val="Normlny"/>
    <w:next w:val="Normlny"/>
    <w:link w:val="Nadpis8Char"/>
    <w:uiPriority w:val="9"/>
    <w:semiHidden w:val="1"/>
    <w:unhideWhenUsed w:val="1"/>
    <w:qFormat w:val="1"/>
    <w:rsid w:val="0036042E"/>
    <w:pPr>
      <w:keepNext w:val="1"/>
      <w:keepLines w:val="1"/>
      <w:numPr>
        <w:ilvl w:val="7"/>
        <w:numId w:val="1"/>
      </w:numPr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 w:val="1"/>
    <w:unhideWhenUsed w:val="1"/>
    <w:qFormat w:val="1"/>
    <w:rsid w:val="0036042E"/>
    <w:pPr>
      <w:keepNext w:val="1"/>
      <w:keepLines w:val="1"/>
      <w:numPr>
        <w:ilvl w:val="8"/>
        <w:numId w:val="1"/>
      </w:numPr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paragraph" w:styleId="Textbubliny">
    <w:name w:val="Balloon Text"/>
    <w:basedOn w:val="Normlny"/>
    <w:link w:val="TextbublinyChar"/>
    <w:uiPriority w:val="99"/>
    <w:semiHidden w:val="1"/>
    <w:unhideWhenUsed w:val="1"/>
    <w:rsid w:val="00841776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Predvolenpsmoodseku"/>
    <w:link w:val="Textbubliny"/>
    <w:uiPriority w:val="99"/>
    <w:semiHidden w:val="1"/>
    <w:rsid w:val="00841776"/>
    <w:rPr>
      <w:rFonts w:ascii="Tahoma" w:cs="Tahoma" w:hAnsi="Tahoma"/>
      <w:sz w:val="16"/>
      <w:szCs w:val="16"/>
    </w:rPr>
  </w:style>
  <w:style w:type="paragraph" w:styleId="Nzovdiplomovejprce" w:customStyle="1">
    <w:name w:val="Názov diplomovej práce"/>
    <w:basedOn w:val="Normlny"/>
    <w:next w:val="Normlny"/>
    <w:link w:val="NzovdiplomovejprceChar"/>
    <w:qFormat w:val="1"/>
    <w:rsid w:val="00617996"/>
    <w:pPr>
      <w:spacing w:line="240" w:lineRule="auto"/>
      <w:jc w:val="center"/>
    </w:pPr>
    <w:rPr>
      <w:b w:val="1"/>
      <w:caps w:val="1"/>
      <w:sz w:val="32"/>
      <w:szCs w:val="52"/>
    </w:rPr>
  </w:style>
  <w:style w:type="paragraph" w:styleId="DiplPraca" w:customStyle="1">
    <w:name w:val="DiplPraca"/>
    <w:basedOn w:val="Nzovdiplomovejprce"/>
    <w:link w:val="DiplPracaChar"/>
    <w:qFormat w:val="1"/>
    <w:rsid w:val="00617996"/>
    <w:pPr>
      <w:spacing w:before="120"/>
    </w:pPr>
    <w:rPr>
      <w:sz w:val="28"/>
      <w:szCs w:val="36"/>
    </w:rPr>
  </w:style>
  <w:style w:type="character" w:styleId="NzovdiplomovejprceChar" w:customStyle="1">
    <w:name w:val="Názov diplomovej práce Char"/>
    <w:basedOn w:val="Predvolenpsmoodseku"/>
    <w:link w:val="Nzovdiplomovejprce"/>
    <w:rsid w:val="00617996"/>
    <w:rPr>
      <w:rFonts w:ascii="Times New Roman" w:hAnsi="Times New Roman"/>
      <w:b w:val="1"/>
      <w:caps w:val="1"/>
      <w:sz w:val="32"/>
      <w:szCs w:val="52"/>
    </w:rPr>
  </w:style>
  <w:style w:type="table" w:styleId="Mriekatabuky">
    <w:name w:val="Table Grid"/>
    <w:basedOn w:val="Normlnatabuka"/>
    <w:uiPriority w:val="59"/>
    <w:rsid w:val="00315CC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DiplPracaChar" w:customStyle="1">
    <w:name w:val="DiplPraca Char"/>
    <w:basedOn w:val="NzovdiplomovejprceChar"/>
    <w:link w:val="DiplPraca"/>
    <w:rsid w:val="00617996"/>
    <w:rPr>
      <w:rFonts w:ascii="Times New Roman" w:hAnsi="Times New Roman"/>
      <w:b w:val="1"/>
      <w:caps w:val="1"/>
      <w:sz w:val="28"/>
      <w:szCs w:val="36"/>
    </w:rPr>
  </w:style>
  <w:style w:type="paragraph" w:styleId="Anotacia-nadpis" w:customStyle="1">
    <w:name w:val="Anotacia - nadpis"/>
    <w:basedOn w:val="Normlny"/>
    <w:link w:val="Anotacia-nadpisChar"/>
    <w:qFormat w:val="1"/>
    <w:rsid w:val="00315CCF"/>
    <w:rPr>
      <w:b w:val="1"/>
      <w:sz w:val="36"/>
      <w:szCs w:val="36"/>
    </w:rPr>
  </w:style>
  <w:style w:type="character" w:styleId="Nadpis1Char" w:customStyle="1">
    <w:name w:val="Nadpis 1 Char"/>
    <w:basedOn w:val="Predvolenpsmoodseku"/>
    <w:link w:val="Nadpis1"/>
    <w:uiPriority w:val="9"/>
    <w:rsid w:val="00651F30"/>
    <w:rPr>
      <w:rFonts w:ascii="Times New Roman" w:hAnsi="Times New Roman" w:cstheme="majorBidi" w:eastAsiaTheme="majorEastAsia"/>
      <w:b w:val="1"/>
      <w:bCs w:val="1"/>
      <w:sz w:val="44"/>
      <w:szCs w:val="28"/>
    </w:rPr>
  </w:style>
  <w:style w:type="character" w:styleId="Anotacia-nadpisChar" w:customStyle="1">
    <w:name w:val="Anotacia - nadpis Char"/>
    <w:basedOn w:val="Predvolenpsmoodseku"/>
    <w:link w:val="Anotacia-nadpis"/>
    <w:rsid w:val="00315CCF"/>
    <w:rPr>
      <w:rFonts w:ascii="Times New Roman" w:hAnsi="Times New Roman"/>
      <w:b w:val="1"/>
      <w:sz w:val="36"/>
      <w:szCs w:val="36"/>
    </w:rPr>
  </w:style>
  <w:style w:type="character" w:styleId="Nadpis2Char" w:customStyle="1">
    <w:name w:val="Nadpis 2 Char"/>
    <w:basedOn w:val="Predvolenpsmoodseku"/>
    <w:link w:val="Nadpis2"/>
    <w:uiPriority w:val="9"/>
    <w:rsid w:val="00651F30"/>
    <w:rPr>
      <w:rFonts w:ascii="Times New Roman" w:hAnsi="Times New Roman" w:cstheme="majorBidi" w:eastAsiaTheme="majorEastAsia"/>
      <w:b w:val="1"/>
      <w:bCs w:val="1"/>
      <w:sz w:val="32"/>
      <w:szCs w:val="26"/>
    </w:rPr>
  </w:style>
  <w:style w:type="character" w:styleId="Nadpis3Char" w:customStyle="1">
    <w:name w:val="Nadpis 3 Char"/>
    <w:basedOn w:val="Predvolenpsmoodseku"/>
    <w:link w:val="Nadpis3"/>
    <w:uiPriority w:val="9"/>
    <w:rsid w:val="00651F30"/>
    <w:rPr>
      <w:rFonts w:ascii="Times New Roman" w:hAnsi="Times New Roman" w:cstheme="majorBidi" w:eastAsiaTheme="majorEastAsia"/>
      <w:b w:val="1"/>
      <w:bCs w:val="1"/>
      <w:sz w:val="28"/>
    </w:rPr>
  </w:style>
  <w:style w:type="character" w:styleId="Nadpis4Char" w:customStyle="1">
    <w:name w:val="Nadpis 4 Char"/>
    <w:basedOn w:val="Predvolenpsmoodseku"/>
    <w:link w:val="Nadpis4"/>
    <w:uiPriority w:val="9"/>
    <w:semiHidden w:val="1"/>
    <w:rsid w:val="00651F30"/>
    <w:rPr>
      <w:rFonts w:ascii="Times New Roman" w:hAnsi="Times New Roman" w:cstheme="majorBidi" w:eastAsiaTheme="majorEastAsia"/>
      <w:bCs w:val="1"/>
      <w:iCs w:val="1"/>
      <w:sz w:val="24"/>
    </w:rPr>
  </w:style>
  <w:style w:type="character" w:styleId="Nadpis5Char" w:customStyle="1">
    <w:name w:val="Nadpis 5 Char"/>
    <w:basedOn w:val="Predvolenpsmoodseku"/>
    <w:link w:val="Nadpis5"/>
    <w:uiPriority w:val="9"/>
    <w:semiHidden w:val="1"/>
    <w:rsid w:val="0036042E"/>
    <w:rPr>
      <w:rFonts w:asciiTheme="majorHAnsi" w:cstheme="majorBidi" w:eastAsiaTheme="majorEastAsia" w:hAnsiTheme="majorHAnsi"/>
      <w:color w:val="243f60" w:themeColor="accent1" w:themeShade="00007F"/>
      <w:sz w:val="24"/>
    </w:rPr>
  </w:style>
  <w:style w:type="character" w:styleId="Nadpis6Char" w:customStyle="1">
    <w:name w:val="Nadpis 6 Char"/>
    <w:basedOn w:val="Predvolenpsmoodseku"/>
    <w:link w:val="Nadpis6"/>
    <w:uiPriority w:val="9"/>
    <w:semiHidden w:val="1"/>
    <w:rsid w:val="0036042E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4"/>
    </w:rPr>
  </w:style>
  <w:style w:type="character" w:styleId="Nadpis7Char" w:customStyle="1">
    <w:name w:val="Nadpis 7 Char"/>
    <w:basedOn w:val="Predvolenpsmoodseku"/>
    <w:link w:val="Nadpis7"/>
    <w:uiPriority w:val="9"/>
    <w:semiHidden w:val="1"/>
    <w:rsid w:val="0036042E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4"/>
    </w:rPr>
  </w:style>
  <w:style w:type="character" w:styleId="Nadpis8Char" w:customStyle="1">
    <w:name w:val="Nadpis 8 Char"/>
    <w:basedOn w:val="Predvolenpsmoodseku"/>
    <w:link w:val="Nadpis8"/>
    <w:uiPriority w:val="9"/>
    <w:semiHidden w:val="1"/>
    <w:rsid w:val="0036042E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Nadpis9Char" w:customStyle="1">
    <w:name w:val="Nadpis 9 Char"/>
    <w:basedOn w:val="Predvolenpsmoodseku"/>
    <w:link w:val="Nadpis9"/>
    <w:uiPriority w:val="9"/>
    <w:semiHidden w:val="1"/>
    <w:rsid w:val="0036042E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Obsah1">
    <w:name w:val="toc 1"/>
    <w:basedOn w:val="Normlny"/>
    <w:next w:val="Normlny"/>
    <w:autoRedefine w:val="1"/>
    <w:uiPriority w:val="39"/>
    <w:unhideWhenUsed w:val="1"/>
    <w:rsid w:val="00A072D4"/>
    <w:pPr>
      <w:tabs>
        <w:tab w:val="left" w:pos="480"/>
        <w:tab w:val="right" w:pos="8494"/>
      </w:tabs>
      <w:spacing w:after="40" w:before="240"/>
    </w:pPr>
    <w:rPr>
      <w:b w:val="1"/>
    </w:rPr>
  </w:style>
  <w:style w:type="paragraph" w:styleId="Obsah9">
    <w:name w:val="toc 9"/>
    <w:basedOn w:val="Normlny"/>
    <w:next w:val="Normlny"/>
    <w:autoRedefine w:val="1"/>
    <w:uiPriority w:val="39"/>
    <w:semiHidden w:val="1"/>
    <w:unhideWhenUsed w:val="1"/>
    <w:rsid w:val="0033210D"/>
    <w:pPr>
      <w:spacing w:after="100"/>
      <w:ind w:left="1920"/>
    </w:pPr>
  </w:style>
  <w:style w:type="character" w:styleId="Hypertextovprepojenie">
    <w:name w:val="Hyperlink"/>
    <w:basedOn w:val="Predvolenpsmoodseku"/>
    <w:uiPriority w:val="99"/>
    <w:unhideWhenUsed w:val="1"/>
    <w:rsid w:val="0033210D"/>
    <w:rPr>
      <w:color w:val="0000ff" w:themeColor="hyperlink"/>
      <w:u w:val="single"/>
    </w:rPr>
  </w:style>
  <w:style w:type="paragraph" w:styleId="Obsah-nadpis" w:customStyle="1">
    <w:name w:val="Obsah - nadpis"/>
    <w:basedOn w:val="Anotacia-nadpis"/>
    <w:link w:val="Obsah-nadpisChar"/>
    <w:qFormat w:val="1"/>
    <w:rsid w:val="0033210D"/>
  </w:style>
  <w:style w:type="paragraph" w:styleId="Odsek-obyajn" w:customStyle="1">
    <w:name w:val="Odsek - obyčajný"/>
    <w:basedOn w:val="Normlny"/>
    <w:link w:val="Odsek-obyajnChar"/>
    <w:qFormat w:val="1"/>
    <w:rsid w:val="002D0780"/>
    <w:pPr>
      <w:tabs>
        <w:tab w:val="left" w:pos="454"/>
      </w:tabs>
      <w:ind w:firstLine="454"/>
    </w:pPr>
  </w:style>
  <w:style w:type="character" w:styleId="Obsah-nadpisChar" w:customStyle="1">
    <w:name w:val="Obsah - nadpis Char"/>
    <w:basedOn w:val="Anotacia-nadpisChar"/>
    <w:link w:val="Obsah-nadpis"/>
    <w:rsid w:val="0033210D"/>
    <w:rPr>
      <w:rFonts w:ascii="Times New Roman" w:hAnsi="Times New Roman"/>
      <w:b w:val="1"/>
      <w:sz w:val="36"/>
      <w:szCs w:val="36"/>
    </w:rPr>
  </w:style>
  <w:style w:type="paragraph" w:styleId="Nadpis1-vod" w:customStyle="1">
    <w:name w:val="Nadpis 1 - úvod"/>
    <w:basedOn w:val="Nadpis1"/>
    <w:next w:val="Odsek-podnadpisom"/>
    <w:link w:val="Nadpis1-vodChar"/>
    <w:qFormat w:val="1"/>
    <w:rsid w:val="00651F30"/>
    <w:pPr>
      <w:numPr>
        <w:numId w:val="0"/>
      </w:numPr>
    </w:pPr>
  </w:style>
  <w:style w:type="character" w:styleId="Odsek-obyajnChar" w:customStyle="1">
    <w:name w:val="Odsek - obyčajný Char"/>
    <w:basedOn w:val="Predvolenpsmoodseku"/>
    <w:link w:val="Odsek-obyajn"/>
    <w:rsid w:val="002D0780"/>
    <w:rPr>
      <w:rFonts w:ascii="Times New Roman" w:hAnsi="Times New Roman"/>
      <w:sz w:val="24"/>
    </w:rPr>
  </w:style>
  <w:style w:type="paragraph" w:styleId="Odsek-podnadpisom" w:customStyle="1">
    <w:name w:val="Odsek - pod nadpisom"/>
    <w:basedOn w:val="Odsek-obyajn"/>
    <w:next w:val="Odsek-obyajn"/>
    <w:link w:val="Odsek-podnadpisomChar"/>
    <w:qFormat w:val="1"/>
    <w:rsid w:val="002D0780"/>
    <w:pPr>
      <w:ind w:firstLine="0"/>
    </w:pPr>
  </w:style>
  <w:style w:type="character" w:styleId="Nadpis1-vodChar" w:customStyle="1">
    <w:name w:val="Nadpis 1 - úvod Char"/>
    <w:basedOn w:val="Nadpis1Char"/>
    <w:link w:val="Nadpis1-vod"/>
    <w:rsid w:val="00651F30"/>
    <w:rPr>
      <w:rFonts w:ascii="Times New Roman" w:hAnsi="Times New Roman" w:cstheme="majorBidi" w:eastAsiaTheme="majorEastAsia"/>
      <w:b w:val="1"/>
      <w:bCs w:val="1"/>
      <w:sz w:val="44"/>
      <w:szCs w:val="28"/>
    </w:rPr>
  </w:style>
  <w:style w:type="paragraph" w:styleId="Obsah2">
    <w:name w:val="toc 2"/>
    <w:basedOn w:val="Normlny"/>
    <w:next w:val="Normlny"/>
    <w:link w:val="Obsah2Char"/>
    <w:autoRedefine w:val="1"/>
    <w:uiPriority w:val="39"/>
    <w:unhideWhenUsed w:val="1"/>
    <w:rsid w:val="00A072D4"/>
    <w:pPr>
      <w:tabs>
        <w:tab w:val="left" w:pos="993"/>
        <w:tab w:val="right" w:leader="dot" w:pos="8494"/>
      </w:tabs>
      <w:ind w:left="425"/>
    </w:pPr>
  </w:style>
  <w:style w:type="character" w:styleId="Odsek-podnadpisomChar" w:customStyle="1">
    <w:name w:val="Odsek - pod nadpisom Char"/>
    <w:basedOn w:val="Odsek-obyajnChar"/>
    <w:link w:val="Odsek-podnadpisom"/>
    <w:rsid w:val="002D0780"/>
    <w:rPr>
      <w:rFonts w:ascii="Times New Roman" w:hAnsi="Times New Roman"/>
      <w:sz w:val="24"/>
    </w:rPr>
  </w:style>
  <w:style w:type="paragraph" w:styleId="Obsah3">
    <w:name w:val="toc 3"/>
    <w:basedOn w:val="Normlny"/>
    <w:next w:val="Normlny"/>
    <w:autoRedefine w:val="1"/>
    <w:uiPriority w:val="39"/>
    <w:unhideWhenUsed w:val="1"/>
    <w:rsid w:val="00A072D4"/>
    <w:pPr>
      <w:tabs>
        <w:tab w:val="left" w:pos="1843"/>
        <w:tab w:val="right" w:leader="dot" w:pos="8494"/>
      </w:tabs>
      <w:ind w:left="992"/>
    </w:pPr>
  </w:style>
  <w:style w:type="paragraph" w:styleId="Hlavika">
    <w:name w:val="header"/>
    <w:basedOn w:val="Normlny"/>
    <w:link w:val="HlavikaChar"/>
    <w:uiPriority w:val="99"/>
    <w:unhideWhenUsed w:val="1"/>
    <w:rsid w:val="007F4CEB"/>
    <w:pPr>
      <w:tabs>
        <w:tab w:val="center" w:pos="4536"/>
        <w:tab w:val="right" w:pos="9072"/>
      </w:tabs>
      <w:spacing w:line="240" w:lineRule="auto"/>
    </w:pPr>
  </w:style>
  <w:style w:type="character" w:styleId="HlavikaChar" w:customStyle="1">
    <w:name w:val="Hlavička Char"/>
    <w:basedOn w:val="Predvolenpsmoodseku"/>
    <w:link w:val="Hlavika"/>
    <w:uiPriority w:val="99"/>
    <w:rsid w:val="007F4CE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 w:val="1"/>
    <w:rsid w:val="007F4CEB"/>
    <w:pPr>
      <w:tabs>
        <w:tab w:val="center" w:pos="4536"/>
        <w:tab w:val="right" w:pos="9072"/>
      </w:tabs>
      <w:spacing w:line="240" w:lineRule="auto"/>
    </w:pPr>
  </w:style>
  <w:style w:type="character" w:styleId="PtaChar" w:customStyle="1">
    <w:name w:val="Päta Char"/>
    <w:basedOn w:val="Predvolenpsmoodseku"/>
    <w:link w:val="Pta"/>
    <w:uiPriority w:val="99"/>
    <w:rsid w:val="007F4CEB"/>
    <w:rPr>
      <w:rFonts w:ascii="Times New Roman" w:hAnsi="Times New Roman"/>
      <w:sz w:val="24"/>
    </w:rPr>
  </w:style>
  <w:style w:type="paragraph" w:styleId="Nadpis1-obsah" w:customStyle="1">
    <w:name w:val="Nadpis 1 - obsah"/>
    <w:basedOn w:val="Nadpis1-vod"/>
    <w:link w:val="Nadpis1-obsahChar"/>
    <w:qFormat w:val="1"/>
    <w:rsid w:val="00651F30"/>
  </w:style>
  <w:style w:type="paragraph" w:styleId="Zdrojovykod" w:customStyle="1">
    <w:name w:val="Zdrojovy kod"/>
    <w:basedOn w:val="Odsek-podnadpisom"/>
    <w:link w:val="ZdrojovykodChar"/>
    <w:qFormat w:val="1"/>
    <w:rsid w:val="000C44E8"/>
    <w:pPr>
      <w:spacing w:after="240" w:before="240" w:line="240" w:lineRule="auto"/>
      <w:contextualSpacing w:val="1"/>
    </w:pPr>
    <w:rPr>
      <w:rFonts w:ascii="Courier New" w:cs="Courier New" w:hAnsi="Courier New"/>
      <w:sz w:val="20"/>
      <w:szCs w:val="20"/>
    </w:rPr>
  </w:style>
  <w:style w:type="character" w:styleId="Nadpis1-obsahChar" w:customStyle="1">
    <w:name w:val="Nadpis 1 - obsah Char"/>
    <w:basedOn w:val="Nadpis1-vodChar"/>
    <w:link w:val="Nadpis1-obsah"/>
    <w:rsid w:val="00651F30"/>
    <w:rPr>
      <w:rFonts w:ascii="Times New Roman" w:hAnsi="Times New Roman" w:cstheme="majorBidi" w:eastAsiaTheme="majorEastAsia"/>
      <w:b w:val="1"/>
      <w:bCs w:val="1"/>
      <w:sz w:val="44"/>
      <w:szCs w:val="28"/>
    </w:rPr>
  </w:style>
  <w:style w:type="character" w:styleId="Obsah2Char" w:customStyle="1">
    <w:name w:val="Obsah 2 Char"/>
    <w:basedOn w:val="Predvolenpsmoodseku"/>
    <w:link w:val="Obsah2"/>
    <w:uiPriority w:val="39"/>
    <w:rsid w:val="00CE2249"/>
    <w:rPr>
      <w:rFonts w:ascii="Times New Roman" w:hAnsi="Times New Roman"/>
      <w:sz w:val="24"/>
    </w:rPr>
  </w:style>
  <w:style w:type="numbering" w:styleId="Priloha" w:customStyle="1">
    <w:name w:val="Priloha"/>
    <w:uiPriority w:val="99"/>
    <w:rsid w:val="00797708"/>
    <w:pPr>
      <w:numPr>
        <w:numId w:val="3"/>
      </w:numPr>
    </w:pPr>
  </w:style>
  <w:style w:type="paragraph" w:styleId="Zoznamliteratury" w:customStyle="1">
    <w:name w:val="Zoznam literatury"/>
    <w:basedOn w:val="Normlny"/>
    <w:link w:val="ZoznamliteraturyChar"/>
    <w:qFormat w:val="1"/>
    <w:rsid w:val="00C60526"/>
    <w:pPr>
      <w:numPr>
        <w:numId w:val="2"/>
      </w:numPr>
      <w:spacing w:after="120" w:before="120"/>
      <w:ind w:left="567" w:hanging="567"/>
    </w:pPr>
    <w:rPr>
      <w:lang w:val="en-US"/>
    </w:rPr>
  </w:style>
  <w:style w:type="paragraph" w:styleId="Odsekzoznamu">
    <w:name w:val="List Paragraph"/>
    <w:basedOn w:val="Normlny"/>
    <w:uiPriority w:val="34"/>
    <w:qFormat w:val="1"/>
    <w:rsid w:val="00797708"/>
    <w:pPr>
      <w:ind w:left="720"/>
      <w:contextualSpacing w:val="1"/>
    </w:pPr>
  </w:style>
  <w:style w:type="paragraph" w:styleId="Prloha" w:customStyle="1">
    <w:name w:val="Príloha"/>
    <w:basedOn w:val="Nadpis2"/>
    <w:link w:val="PrlohaChar"/>
    <w:qFormat w:val="1"/>
    <w:rsid w:val="00E55042"/>
    <w:pPr>
      <w:numPr>
        <w:numId w:val="6"/>
      </w:numPr>
      <w:ind w:left="1701" w:hanging="1701"/>
    </w:pPr>
    <w:rPr>
      <w:lang w:val="en-US"/>
    </w:rPr>
  </w:style>
  <w:style w:type="character" w:styleId="ZoznamliteraturyChar" w:customStyle="1">
    <w:name w:val="Zoznam literatury Char"/>
    <w:basedOn w:val="Predvolenpsmoodseku"/>
    <w:link w:val="Zoznamliteratury"/>
    <w:rsid w:val="00C60526"/>
    <w:rPr>
      <w:rFonts w:ascii="Times New Roman" w:hAnsi="Times New Roman"/>
      <w:sz w:val="24"/>
      <w:lang w:val="en-US"/>
    </w:rPr>
  </w:style>
  <w:style w:type="paragraph" w:styleId="Popis">
    <w:name w:val="caption"/>
    <w:aliases w:val="Popis - rovnica"/>
    <w:basedOn w:val="Normlny"/>
    <w:next w:val="Normlny"/>
    <w:link w:val="PopisChar"/>
    <w:uiPriority w:val="35"/>
    <w:unhideWhenUsed w:val="1"/>
    <w:qFormat w:val="1"/>
    <w:rsid w:val="003227A5"/>
    <w:pPr>
      <w:spacing w:line="240" w:lineRule="auto"/>
    </w:pPr>
    <w:rPr>
      <w:bCs w:val="1"/>
      <w:szCs w:val="18"/>
    </w:rPr>
  </w:style>
  <w:style w:type="character" w:styleId="PrlohaChar" w:customStyle="1">
    <w:name w:val="Príloha Char"/>
    <w:basedOn w:val="Nadpis2Char"/>
    <w:link w:val="Prloha"/>
    <w:rsid w:val="00E55042"/>
    <w:rPr>
      <w:rFonts w:ascii="Times New Roman" w:hAnsi="Times New Roman" w:cstheme="majorBidi" w:eastAsiaTheme="majorEastAsia"/>
      <w:b w:val="1"/>
      <w:bCs w:val="1"/>
      <w:sz w:val="32"/>
      <w:szCs w:val="26"/>
      <w:lang w:val="en-US"/>
    </w:rPr>
  </w:style>
  <w:style w:type="character" w:styleId="Textzstupnhosymbolu">
    <w:name w:val="Placeholder Text"/>
    <w:basedOn w:val="Predvolenpsmoodseku"/>
    <w:uiPriority w:val="99"/>
    <w:semiHidden w:val="1"/>
    <w:rsid w:val="003227A5"/>
    <w:rPr>
      <w:color w:val="808080"/>
    </w:rPr>
  </w:style>
  <w:style w:type="paragraph" w:styleId="Odsek-pokracovaniezarovnicou" w:customStyle="1">
    <w:name w:val="Odsek - pokracovanie za rovnicou"/>
    <w:basedOn w:val="Odsek-obyajn"/>
    <w:next w:val="Odsek-obyajn"/>
    <w:link w:val="Odsek-pokracovaniezarovnicouChar"/>
    <w:qFormat w:val="1"/>
    <w:rsid w:val="003227A5"/>
    <w:pPr>
      <w:tabs>
        <w:tab w:val="clear" w:pos="454"/>
      </w:tabs>
      <w:ind w:firstLine="0"/>
    </w:pPr>
  </w:style>
  <w:style w:type="character" w:styleId="Odsek-pokracovaniezarovnicouChar" w:customStyle="1">
    <w:name w:val="Odsek - pokracovanie za rovnicou Char"/>
    <w:basedOn w:val="Odsek-obyajnChar"/>
    <w:link w:val="Odsek-pokracovaniezarovnicou"/>
    <w:rsid w:val="003227A5"/>
    <w:rPr>
      <w:rFonts w:ascii="Times New Roman" w:hAnsi="Times New Roman"/>
      <w:sz w:val="24"/>
    </w:rPr>
  </w:style>
  <w:style w:type="paragraph" w:styleId="Popis-tabulka" w:customStyle="1">
    <w:name w:val="Popis - tabulka"/>
    <w:basedOn w:val="Popis"/>
    <w:next w:val="Odsek-obyajn"/>
    <w:link w:val="Popis-tabulkaChar"/>
    <w:qFormat w:val="1"/>
    <w:rsid w:val="00C5013A"/>
    <w:pPr>
      <w:keepNext w:val="1"/>
      <w:spacing w:after="240" w:before="240"/>
      <w:jc w:val="center"/>
    </w:pPr>
  </w:style>
  <w:style w:type="paragraph" w:styleId="Zoznam-necislovany" w:customStyle="1">
    <w:name w:val="Zoznam - necislovany"/>
    <w:basedOn w:val="Odsek-podnadpisom"/>
    <w:link w:val="Zoznam-necislovanyChar"/>
    <w:qFormat w:val="1"/>
    <w:rsid w:val="00300966"/>
    <w:pPr>
      <w:numPr>
        <w:numId w:val="8"/>
      </w:numPr>
      <w:spacing w:after="240" w:before="240"/>
      <w:contextualSpacing w:val="1"/>
    </w:pPr>
  </w:style>
  <w:style w:type="character" w:styleId="PopisChar" w:customStyle="1">
    <w:name w:val="Popis Char"/>
    <w:aliases w:val="Popis - rovnica Char"/>
    <w:basedOn w:val="Predvolenpsmoodseku"/>
    <w:link w:val="Popis"/>
    <w:uiPriority w:val="35"/>
    <w:rsid w:val="00C5013A"/>
    <w:rPr>
      <w:rFonts w:ascii="Times New Roman" w:hAnsi="Times New Roman"/>
      <w:bCs w:val="1"/>
      <w:sz w:val="24"/>
      <w:szCs w:val="18"/>
    </w:rPr>
  </w:style>
  <w:style w:type="character" w:styleId="Popis-tabulkaChar" w:customStyle="1">
    <w:name w:val="Popis - tabulka Char"/>
    <w:basedOn w:val="PopisChar"/>
    <w:link w:val="Popis-tabulka"/>
    <w:rsid w:val="00C5013A"/>
    <w:rPr>
      <w:rFonts w:ascii="Times New Roman" w:hAnsi="Times New Roman"/>
      <w:bCs w:val="1"/>
      <w:sz w:val="24"/>
      <w:szCs w:val="18"/>
    </w:rPr>
  </w:style>
  <w:style w:type="paragraph" w:styleId="Zoznam-cislovany" w:customStyle="1">
    <w:name w:val="Zoznam - cislovany"/>
    <w:basedOn w:val="Zoznam-necislovany"/>
    <w:link w:val="Zoznam-cislovanyChar"/>
    <w:qFormat w:val="1"/>
    <w:rsid w:val="00300966"/>
    <w:pPr>
      <w:numPr>
        <w:numId w:val="10"/>
      </w:numPr>
    </w:pPr>
  </w:style>
  <w:style w:type="character" w:styleId="Zoznam-necislovanyChar" w:customStyle="1">
    <w:name w:val="Zoznam - necislovany Char"/>
    <w:basedOn w:val="Odsek-podnadpisomChar"/>
    <w:link w:val="Zoznam-necislovany"/>
    <w:rsid w:val="00300966"/>
    <w:rPr>
      <w:rFonts w:ascii="Times New Roman" w:hAnsi="Times New Roman"/>
      <w:sz w:val="24"/>
    </w:rPr>
  </w:style>
  <w:style w:type="paragraph" w:styleId="Odsek-pokracovaniezatabulkou" w:customStyle="1">
    <w:name w:val="Odsek - pokracovanie za tabulkou"/>
    <w:basedOn w:val="Odsek-obyajn"/>
    <w:next w:val="Odsek-obyajn"/>
    <w:link w:val="Odsek-pokracovaniezatabulkouChar"/>
    <w:qFormat w:val="1"/>
    <w:rsid w:val="009E5B07"/>
    <w:pPr>
      <w:spacing w:before="240"/>
    </w:pPr>
  </w:style>
  <w:style w:type="character" w:styleId="Zoznam-cislovanyChar" w:customStyle="1">
    <w:name w:val="Zoznam - cislovany Char"/>
    <w:basedOn w:val="Zoznam-necislovanyChar"/>
    <w:link w:val="Zoznam-cislovany"/>
    <w:rsid w:val="00300966"/>
    <w:rPr>
      <w:rFonts w:ascii="Times New Roman" w:hAnsi="Times New Roman"/>
      <w:sz w:val="24"/>
    </w:rPr>
  </w:style>
  <w:style w:type="paragraph" w:styleId="Popis-Obazok" w:customStyle="1">
    <w:name w:val="Popis - Obazok"/>
    <w:basedOn w:val="Popis"/>
    <w:next w:val="Odsek-obyajn"/>
    <w:link w:val="Popis-ObazokChar"/>
    <w:qFormat w:val="1"/>
    <w:rsid w:val="007C02B9"/>
    <w:pPr>
      <w:spacing w:after="240" w:before="480"/>
      <w:jc w:val="center"/>
    </w:pPr>
  </w:style>
  <w:style w:type="character" w:styleId="Odsek-pokracovaniezatabulkouChar" w:customStyle="1">
    <w:name w:val="Odsek - pokracovanie za tabulkou Char"/>
    <w:basedOn w:val="Odsek-obyajnChar"/>
    <w:link w:val="Odsek-pokracovaniezatabulkou"/>
    <w:rsid w:val="009E5B07"/>
    <w:rPr>
      <w:rFonts w:ascii="Times New Roman" w:hAnsi="Times New Roman"/>
      <w:sz w:val="24"/>
    </w:rPr>
  </w:style>
  <w:style w:type="paragraph" w:styleId="Odsek-obrazok" w:customStyle="1">
    <w:name w:val="Odsek - obrazok"/>
    <w:basedOn w:val="Odsek-obyajn"/>
    <w:link w:val="Odsek-obrazokChar"/>
    <w:qFormat w:val="1"/>
    <w:rsid w:val="007C02B9"/>
    <w:pPr>
      <w:keepNext w:val="1"/>
      <w:tabs>
        <w:tab w:val="clear" w:pos="454"/>
      </w:tabs>
      <w:spacing w:before="240" w:line="240" w:lineRule="auto"/>
      <w:ind w:firstLine="0"/>
      <w:jc w:val="center"/>
    </w:pPr>
  </w:style>
  <w:style w:type="character" w:styleId="Popis-ObazokChar" w:customStyle="1">
    <w:name w:val="Popis - Obazok Char"/>
    <w:basedOn w:val="PopisChar"/>
    <w:link w:val="Popis-Obazok"/>
    <w:rsid w:val="007C02B9"/>
    <w:rPr>
      <w:rFonts w:ascii="Times New Roman" w:hAnsi="Times New Roman"/>
      <w:bCs w:val="1"/>
      <w:sz w:val="24"/>
      <w:szCs w:val="18"/>
    </w:rPr>
  </w:style>
  <w:style w:type="character" w:styleId="Odsek-obrazokChar" w:customStyle="1">
    <w:name w:val="Odsek - obrazok Char"/>
    <w:basedOn w:val="Odsek-obyajnChar"/>
    <w:link w:val="Odsek-obrazok"/>
    <w:rsid w:val="007C02B9"/>
    <w:rPr>
      <w:rFonts w:ascii="Times New Roman" w:hAnsi="Times New Roman"/>
      <w:sz w:val="24"/>
    </w:rPr>
  </w:style>
  <w:style w:type="character" w:styleId="ZdrojovykodChar" w:customStyle="1">
    <w:name w:val="Zdrojovy kod Char"/>
    <w:basedOn w:val="Odsek-podnadpisomChar"/>
    <w:link w:val="Zdrojovykod"/>
    <w:rsid w:val="000C44E8"/>
    <w:rPr>
      <w:rFonts w:ascii="Courier New" w:cs="Courier New" w:hAnsi="Courier New"/>
      <w:sz w:val="20"/>
      <w:szCs w:val="20"/>
    </w:rPr>
  </w:style>
  <w:style w:type="paragraph" w:styleId="TitListHlavicka" w:customStyle="1">
    <w:name w:val="TitListHlavicka"/>
    <w:basedOn w:val="Normlny"/>
    <w:link w:val="TitListHlavickaChar"/>
    <w:qFormat w:val="1"/>
    <w:rsid w:val="009B2D3D"/>
    <w:pPr>
      <w:spacing w:line="240" w:lineRule="auto"/>
      <w:jc w:val="center"/>
    </w:pPr>
    <w:rPr>
      <w:b w:val="1"/>
      <w:noProof w:val="1"/>
      <w:sz w:val="32"/>
      <w:szCs w:val="32"/>
      <w:lang w:eastAsia="sk-SK"/>
    </w:rPr>
  </w:style>
  <w:style w:type="paragraph" w:styleId="09anotacia" w:customStyle="1">
    <w:name w:val="09 anotacia"/>
    <w:basedOn w:val="Normlny"/>
    <w:rsid w:val="00E55E8B"/>
    <w:pPr>
      <w:spacing w:after="100" w:afterAutospacing="1" w:before="100" w:beforeAutospacing="1" w:line="240" w:lineRule="auto"/>
      <w:jc w:val="left"/>
    </w:pPr>
    <w:rPr>
      <w:rFonts w:ascii="Arial" w:cs="Arial Unicode MS" w:eastAsia="Arial Unicode MS" w:hAnsi="Arial"/>
      <w:b w:val="1"/>
      <w:bCs w:val="1"/>
      <w:caps w:val="1"/>
      <w:szCs w:val="24"/>
      <w:lang w:val="en-US"/>
    </w:rPr>
  </w:style>
  <w:style w:type="character" w:styleId="TitListHlavickaChar" w:customStyle="1">
    <w:name w:val="TitListHlavicka Char"/>
    <w:basedOn w:val="Predvolenpsmoodseku"/>
    <w:link w:val="TitListHlavicka"/>
    <w:rsid w:val="009B2D3D"/>
    <w:rPr>
      <w:rFonts w:ascii="Times New Roman" w:hAnsi="Times New Roman"/>
      <w:b w:val="1"/>
      <w:noProof w:val="1"/>
      <w:sz w:val="32"/>
      <w:szCs w:val="32"/>
      <w:lang w:eastAsia="sk-SK"/>
    </w:rPr>
  </w:style>
  <w:style w:type="paragraph" w:styleId="11anotaciatext" w:customStyle="1">
    <w:name w:val="11 anotacia text"/>
    <w:basedOn w:val="Normlny"/>
    <w:rsid w:val="00E55E8B"/>
    <w:pPr>
      <w:spacing w:line="240" w:lineRule="auto"/>
      <w:ind w:left="720" w:right="720"/>
      <w:jc w:val="left"/>
    </w:pPr>
    <w:rPr>
      <w:rFonts w:ascii="Arial" w:cs="Arial Unicode MS" w:eastAsia="Times New Roman" w:hAnsi="Arial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13.0" w:type="dxa"/>
        <w:left w:w="108.0" w:type="dxa"/>
        <w:bottom w:w="113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68.0" w:type="dxa"/>
        <w:left w:w="108.0" w:type="dxa"/>
        <w:bottom w:w="6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68.0" w:type="dxa"/>
        <w:left w:w="108.0" w:type="dxa"/>
        <w:bottom w:w="68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68.0" w:type="dxa"/>
        <w:left w:w="108.0" w:type="dxa"/>
        <w:bottom w:w="68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68.0" w:type="dxa"/>
        <w:left w:w="108.0" w:type="dxa"/>
        <w:bottom w:w="68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68.0" w:type="dxa"/>
        <w:left w:w="108.0" w:type="dxa"/>
        <w:bottom w:w="68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68.0" w:type="dxa"/>
        <w:left w:w="108.0" w:type="dxa"/>
        <w:bottom w:w="68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68.0" w:type="dxa"/>
        <w:left w:w="108.0" w:type="dxa"/>
        <w:bottom w:w="68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68.0" w:type="dxa"/>
        <w:left w:w="108.0" w:type="dxa"/>
        <w:bottom w:w="68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68.0" w:type="dxa"/>
        <w:left w:w="108.0" w:type="dxa"/>
        <w:bottom w:w="68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pDG5Eh6qZFgjRB/JLQRoXUT3OA==">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2020-02-06T09:53:00Z</dcterms:created>
  <dc:creator>MT</dc:creator>
</cp:coreProperties>
</file>