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1"/>
        <w:outlineLvl w:val="0"/>
      </w:pPr>
      <w:r/>
      <w:bookmarkStart w:id="0" w:name="_Tocifyf2io2i3qd"/>
      <w:r>
        <w:rPr/>
        <w:t>What is a decision tree?</w:t>
      </w:r>
      <w:bookmarkEnd w:id="0"/>
    </w:p>
    <w:p>
      <w:pPr>
        <w:pBdr/>
        <w:spacing w:line="288" w:after="240"/>
        <w:jc w:val="left"/>
        <w:rPr/>
      </w:pPr>
      <w:r>
        <w:rPr>
          <w:rFonts w:ascii="Nunito Sans Regular" w:eastAsia="Nunito Sans Regular" w:hAnsi="Nunito Sans Regular" w:cs="Nunito Sans Regular"/>
          <w:strike w:val="false"/>
          <w:u w:val="none"/>
          <w:spacing w:val="0"/>
          <w:b w:val="false"/>
          <w:color w:val="374151"/>
          <w:sz w:val="30"/>
          <w:i w:val="false"/>
          <w:shd w:fill="FFFFFF" w:val="clear" w:color="auto"/>
        </w:rPr>
        <w:t xml:space="preserve">Decision Tree, as the name suggests, is constructed in a Tree manner, including a </w:t>
      </w:r>
      <w:r>
        <w:rPr>
          <w:rFonts w:ascii="Nunito Sans Regular" w:eastAsia="Nunito Sans Regular" w:hAnsi="Nunito Sans Regular" w:cs="Nunito Sans Regular"/>
          <w:strike w:val="false"/>
          <w:u w:val="none"/>
          <w:spacing w:val="0"/>
          <w:b w:val="true"/>
          <w:color w:val="374151"/>
          <w:sz w:val="30"/>
          <w:i w:val="false"/>
          <w:shd w:fill="FFFFFF" w:val="clear" w:color="auto"/>
        </w:rPr>
        <w:t>root node</w:t>
      </w:r>
      <w:r>
        <w:rPr>
          <w:rFonts w:ascii="Nunito Sans Regular" w:eastAsia="Nunito Sans Regular" w:hAnsi="Nunito Sans Regular" w:cs="Nunito Sans Regular"/>
          <w:strike w:val="false"/>
          <w:u w:val="none"/>
          <w:spacing w:val="0"/>
          <w:b w:val="false"/>
          <w:color w:val="374151"/>
          <w:sz w:val="30"/>
          <w:i w:val="false"/>
          <w:shd w:fill="FFFFFF" w:val="clear" w:color="auto"/>
        </w:rPr>
        <w:t xml:space="preserve">, </w:t>
      </w:r>
      <w:r>
        <w:rPr>
          <w:rFonts w:ascii="Nunito Sans Regular" w:eastAsia="Nunito Sans Regular" w:hAnsi="Nunito Sans Regular" w:cs="Nunito Sans Regular"/>
          <w:strike w:val="false"/>
          <w:u w:val="none"/>
          <w:spacing w:val="0"/>
          <w:b w:val="true"/>
          <w:color w:val="374151"/>
          <w:sz w:val="30"/>
          <w:i w:val="false"/>
          <w:shd w:fill="FFFFFF" w:val="clear" w:color="auto"/>
        </w:rPr>
        <w:t>internal nodes</w:t>
      </w:r>
      <w:r>
        <w:rPr>
          <w:rFonts w:ascii="Nunito Sans Regular" w:eastAsia="Nunito Sans Regular" w:hAnsi="Nunito Sans Regular" w:cs="Nunito Sans Regular"/>
          <w:strike w:val="false"/>
          <w:u w:val="none"/>
          <w:spacing w:val="0"/>
          <w:b w:val="false"/>
          <w:color w:val="374151"/>
          <w:sz w:val="30"/>
          <w:i w:val="false"/>
          <w:shd w:fill="FFFFFF" w:val="clear" w:color="auto"/>
        </w:rPr>
        <w:t xml:space="preserve">, and </w:t>
      </w:r>
      <w:r>
        <w:rPr>
          <w:rFonts w:ascii="Nunito Sans Regular" w:eastAsia="Nunito Sans Regular" w:hAnsi="Nunito Sans Regular" w:cs="Nunito Sans Regular"/>
          <w:strike w:val="false"/>
          <w:u w:val="none"/>
          <w:spacing w:val="0"/>
          <w:b w:val="true"/>
          <w:color w:val="374151"/>
          <w:sz w:val="30"/>
          <w:i w:val="false"/>
          <w:shd w:fill="FFFFFF" w:val="clear" w:color="auto"/>
        </w:rPr>
        <w:t>leaf nodes</w:t>
      </w:r>
      <w:r>
        <w:rPr>
          <w:rFonts w:ascii="Nunito Sans Regular" w:eastAsia="Nunito Sans Regular" w:hAnsi="Nunito Sans Regular" w:cs="Nunito Sans Regular"/>
          <w:strike w:val="false"/>
          <w:u w:val="none"/>
          <w:spacing w:val="0"/>
          <w:b w:val="false"/>
          <w:color w:val="374151"/>
          <w:sz w:val="30"/>
          <w:i w:val="false"/>
          <w:shd w:fill="FFFFFF" w:val="clear" w:color="auto"/>
        </w:rPr>
        <w:t>. Leaf nodes, also known as terminal nodes, give us the class of the instances falling in that terminal node, and the goal is to have homogeneous terminal nodes</w:t>
      </w:r>
      <w:r>
        <w:rPr>
          <w:rFonts w:ascii="Nunito Sans Regular" w:eastAsia="Nunito Sans Regular" w:hAnsi="Nunito Sans Regular" w:cs="Nunito Sans Regular"/>
          <w:strike w:val="false"/>
          <w:u w:val="none"/>
          <w:spacing w:val="0"/>
          <w:b w:val="false"/>
          <w:color w:val="374151"/>
          <w:sz w:val="30"/>
          <w:i w:val="false"/>
          <w:shd w:fill="FFFFFF" w:val="clear" w:color="auto"/>
        </w:rPr>
        <w:t xml:space="preserve">. Root Node refers to all the instances in the dataset. Interior nodes partition the set of instances. Once created, a tree can be navigated </w:t>
      </w:r>
      <w:r>
        <w:rPr/>
        <w:t>with</w:t>
      </w:r>
      <w:r>
        <w:rPr>
          <w:rFonts w:ascii="Nunito Sans Regular" w:eastAsia="Nunito Sans Regular" w:hAnsi="Nunito Sans Regular" w:cs="Nunito Sans Regular"/>
          <w:strike w:val="false"/>
          <w:u w:val="none"/>
          <w:spacing w:val="0"/>
          <w:b w:val="false"/>
          <w:color w:val="374151"/>
          <w:sz w:val="30"/>
          <w:i w:val="false"/>
          <w:shd w:fill="FFFFFF" w:val="clear" w:color="auto"/>
        </w:rPr>
        <w:t xml:space="preserve"> a n</w:t>
      </w:r>
      <w:r>
        <w:rPr>
          <w:rFonts w:ascii="Nunito Sans Regular" w:eastAsia="Nunito Sans Regular" w:hAnsi="Nunito Sans Regular" w:cs="Nunito Sans Regular"/>
          <w:strike w:val="false"/>
          <w:u w:val="none"/>
          <w:spacing w:val="0"/>
          <w:b w:val="false"/>
          <w:color w:val="374151"/>
          <w:sz w:val="30"/>
          <w:i w:val="false"/>
          <w:shd w:fill="FFFFFF" w:val="clear" w:color="auto"/>
        </w:rPr>
        <w:t>ew row of data following each branch with the splits until a final prediction is made.</w:t>
      </w:r>
      <w:r>
        <w:rPr>
          <w:rFonts w:ascii="Nunito Sans Regular" w:eastAsia="Nunito Sans Regular" w:hAnsi="Nunito Sans Regular" w:cs="Nunito Sans Regular"/>
          <w:strike w:val="false"/>
          <w:u w:val="none"/>
          <w:spacing w:val="0"/>
          <w:b w:val="false"/>
          <w:color w:val="374151"/>
          <w:sz w:val="30"/>
          <w:i w:val="false"/>
          <w:shd w:fill="FFFFFF" w:val="clear" w:color="auto"/>
        </w:rPr>
        <w:t xml:space="preserve">Decision tree are branches emanating from nodes based on conditions. They are basically if-else statements which is used to make a decision. It forms a tree like structure. </w:t>
      </w:r>
    </w:p>
    <w:p>
      <w:pPr>
        <w:rPr>
          <w:color w:val="0D0D0D"/>
          <w:sz w:val="24"/>
        </w:rPr>
      </w:pPr>
      <w:r>
        <w:drawing>
          <wp:anchor distT="114300" distR="114300" distB="114300" distL="114300" simplePos="false" relativeHeight="251658240" behindDoc="false" locked="false" layoutInCell="true" allowOverlap="true">
            <wp:simplePos x="0" y="0"/>
            <wp:positionH relativeFrom="column">
              <wp:posOffset>1004649</wp:posOffset>
            </wp:positionH>
            <wp:positionV relativeFrom="paragraph">
              <wp:posOffset>0</wp:posOffset>
            </wp:positionV>
            <wp:extent cx="2917755" cy="2033587"/>
            <wp:wrapSquare wrapText="bothSides"/>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2917755" cy="2033587"/>
                    </a:xfrm>
                    <a:prstGeom prst="rect">
                      <a:avLst/>
                    </a:prstGeom>
                  </pic:spPr>
                </pic:pic>
              </a:graphicData>
            </a:graphic>
          </wp:anchor>
        </w:drawing>
      </w:r>
    </w:p>
    <w:p>
      <w:pPr/>
    </w:p>
    <w:p>
      <w:pPr/>
    </w:p>
    <w:p>
      <w:pPr/>
    </w:p>
    <w:p>
      <w:pPr/>
    </w:p>
    <w:p>
      <w:pPr/>
    </w:p>
    <w:p>
      <w:pPr>
        <w:tabs>
          <w:tab w:pos="817" w:val="left" w:leader="none"/>
        </w:tabs>
      </w:pPr>
      <w:r>
        <w:rPr/>
        <w:tab/>
      </w:r>
    </w:p>
    <w:p>
      <w:pPr>
        <w:tabs>
          <w:tab w:pos="817" w:val="left" w:leader="none"/>
        </w:tabs>
      </w:pPr>
      <w:r>
        <w:rPr>
          <w:rFonts w:ascii="Nunito Sans Regular" w:eastAsia="Nunito Sans Regular" w:hAnsi="Nunito Sans Regular" w:cs="Nunito Sans Regular"/>
          <w:strike w:val="false"/>
          <w:u w:val="none"/>
          <w:spacing w:val="0"/>
          <w:b w:val="false"/>
          <w:color w:val="374151"/>
          <w:sz w:val="30"/>
          <w:i w:val="false"/>
          <w:shd w:fill="FFFFFF" w:val="clear" w:color="auto"/>
        </w:rPr>
        <w:t xml:space="preserve">The Decision Tree displayed above can be represented in the form of </w:t>
      </w:r>
      <w:r>
        <w:rPr>
          <w:rFonts w:ascii="Nunito Sans Regular" w:eastAsia="Nunito Sans Regular" w:hAnsi="Nunito Sans Regular" w:cs="Nunito Sans Regular"/>
          <w:strike w:val="false"/>
          <w:u w:val="none"/>
          <w:spacing w:val="0"/>
          <w:b w:val="true"/>
          <w:color w:val="374151"/>
          <w:sz w:val="30"/>
          <w:i w:val="false"/>
          <w:shd w:fill="FFFFFF" w:val="clear" w:color="auto"/>
        </w:rPr>
        <w:t>if statements</w:t>
      </w:r>
      <w:r>
        <w:rPr>
          <w:rFonts w:ascii="Nunito Sans Regular" w:eastAsia="Nunito Sans Regular" w:hAnsi="Nunito Sans Regular" w:cs="Nunito Sans Regular"/>
          <w:strike w:val="false"/>
          <w:u w:val="none"/>
          <w:spacing w:val="0"/>
          <w:b w:val="false"/>
          <w:color w:val="374151"/>
          <w:sz w:val="30"/>
          <w:i w:val="false"/>
          <w:shd w:fill="FFFFFF" w:val="clear" w:color="auto"/>
        </w:rPr>
        <w:t xml:space="preserve"> as seen below.</w:t>
      </w:r>
    </w:p>
    <w:p>
      <w:pPr>
        <w:pStyle w:val="Normal"/>
        <w:pBdr>
          <w:top w:color="CCCCCC" w:val="single" w:sz="6" w:space="0"/>
          <w:left w:color="CCCCCC" w:val="single" w:sz="6" w:space="0"/>
          <w:bottom w:color="CCCCCC" w:val="single" w:sz="6" w:space="0"/>
          <w:right w:color="CCCCCC" w:val="single" w:sz="6" w:space="0"/>
        </w:pBdr>
        <w:shd w:fill="282830" w:val="clear" w:color="auto"/>
        <w:bidi w:val="false"/>
        <w:spacing w:line="360" w:after="210" w:before="210"/>
        <w:rPr>
          <w:color w:val="333333"/>
          <w:sz w:val="21"/>
        </w:rPr>
      </w:pPr>
      <w:r>
        <w:rPr>
          <w:rFonts w:ascii="TeXGyreCursor Regular" w:eastAsia="TeXGyreCursor Regular" w:hAnsi="TeXGyreCursor Regular" w:cs="TeXGyreCursor Regular"/>
          <w:color w:val="D4D4D4"/>
          <w:sz w:val="21"/>
          <w:shd w:fill="282830" w:val="clear" w:color="auto"/>
        </w:rPr>
        <w:t xml:space="preserve">    </w:t>
      </w:r>
      <w:r>
        <w:rPr>
          <w:rFonts w:ascii="TeXGyreCursor Regular" w:eastAsia="TeXGyreCursor Regular" w:hAnsi="TeXGyreCursor Regular" w:cs="TeXGyreCursor Regular"/>
          <w:color w:val="3DC9B0"/>
          <w:sz w:val="21"/>
          <w:shd w:fill="282830" w:val="clear" w:color="auto"/>
        </w:rPr>
        <w:t>If</w:t>
      </w:r>
      <w:r>
        <w:rPr>
          <w:rFonts w:ascii="TeXGyreCursor Regular" w:eastAsia="TeXGyreCursor Regular" w:hAnsi="TeXGyreCursor Regular" w:cs="TeXGyreCursor Regular"/>
          <w:color w:val="D4D4D4"/>
          <w:sz w:val="21"/>
          <w:shd w:fill="282830" w:val="clear" w:color="auto"/>
        </w:rPr>
        <w:t xml:space="preserve"> </w:t>
      </w:r>
      <w:r>
        <w:rPr>
          <w:rFonts w:ascii="TeXGyreCursor Regular" w:eastAsia="TeXGyreCursor Regular" w:hAnsi="TeXGyreCursor Regular" w:cs="TeXGyreCursor Regular"/>
          <w:color w:val="3DC9B0"/>
          <w:sz w:val="21"/>
          <w:shd w:fill="282830" w:val="clear" w:color="auto"/>
        </w:rPr>
        <w:t>Height</w:t>
      </w:r>
      <w:r>
        <w:rPr>
          <w:rFonts w:ascii="TeXGyreCursor Regular" w:eastAsia="TeXGyreCursor Regular" w:hAnsi="TeXGyreCursor Regular" w:cs="TeXGyreCursor Regular"/>
          <w:color w:val="D4D4D4"/>
          <w:sz w:val="21"/>
          <w:shd w:fill="282830" w:val="clear" w:color="auto"/>
        </w:rPr>
        <w:t xml:space="preserve"> </w:t>
      </w:r>
      <w:r>
        <w:rPr>
          <w:rFonts w:ascii="TeXGyreCursor Regular" w:eastAsia="TeXGyreCursor Regular" w:hAnsi="TeXGyreCursor Regular" w:cs="TeXGyreCursor Regular"/>
          <w:color w:val="DCDCDC"/>
          <w:sz w:val="21"/>
          <w:shd w:fill="282830" w:val="clear" w:color="auto"/>
        </w:rPr>
        <w:t>&gt;</w:t>
      </w:r>
      <w:r>
        <w:rPr>
          <w:rFonts w:ascii="TeXGyreCursor Regular" w:eastAsia="TeXGyreCursor Regular" w:hAnsi="TeXGyreCursor Regular" w:cs="TeXGyreCursor Regular"/>
          <w:color w:val="D4D4D4"/>
          <w:sz w:val="21"/>
          <w:shd w:fill="282830" w:val="clear" w:color="auto"/>
        </w:rPr>
        <w:t xml:space="preserve"> </w:t>
      </w:r>
      <w:r>
        <w:rPr>
          <w:rFonts w:ascii="TeXGyreCursor Regular" w:eastAsia="TeXGyreCursor Regular" w:hAnsi="TeXGyreCursor Regular" w:cs="TeXGyreCursor Regular"/>
          <w:color w:val="B5CEA8"/>
          <w:sz w:val="21"/>
          <w:shd w:fill="282830" w:val="clear" w:color="auto"/>
        </w:rPr>
        <w:t>180</w:t>
      </w:r>
      <w:r>
        <w:rPr>
          <w:rFonts w:ascii="TeXGyreCursor Regular" w:eastAsia="TeXGyreCursor Regular" w:hAnsi="TeXGyreCursor Regular" w:cs="TeXGyreCursor Regular"/>
          <w:color w:val="D4D4D4"/>
          <w:sz w:val="21"/>
          <w:shd w:fill="282830" w:val="clear" w:color="auto"/>
        </w:rPr>
        <w:t xml:space="preserve"> cm </w:t>
      </w:r>
      <w:r>
        <w:rPr>
          <w:rFonts w:ascii="TeXGyreCursor Regular" w:eastAsia="TeXGyreCursor Regular" w:hAnsi="TeXGyreCursor Regular" w:cs="TeXGyreCursor Regular"/>
          <w:color w:val="3DC9B0"/>
          <w:sz w:val="21"/>
          <w:shd w:fill="282830" w:val="clear" w:color="auto"/>
        </w:rPr>
        <w:t>Then</w:t>
      </w:r>
      <w:r>
        <w:rPr>
          <w:rFonts w:ascii="TeXGyreCursor Regular" w:eastAsia="TeXGyreCursor Regular" w:hAnsi="TeXGyreCursor Regular" w:cs="TeXGyreCursor Regular"/>
          <w:color w:val="D4D4D4"/>
          <w:sz w:val="21"/>
          <w:shd w:fill="282830" w:val="clear" w:color="auto"/>
        </w:rPr>
        <w:t xml:space="preserve"> </w:t>
      </w:r>
      <w:r>
        <w:rPr>
          <w:rFonts w:ascii="TeXGyreCursor Regular" w:eastAsia="TeXGyreCursor Regular" w:hAnsi="TeXGyreCursor Regular" w:cs="TeXGyreCursor Regular"/>
          <w:color w:val="3DC9B0"/>
          <w:sz w:val="21"/>
          <w:shd w:fill="282830" w:val="clear" w:color="auto"/>
        </w:rPr>
        <w:t>Male</w:t>
      </w:r>
      <w:r>
        <w:br/>
      </w:r>
      <w:r>
        <w:rPr>
          <w:rFonts w:ascii="TeXGyreCursor Regular" w:eastAsia="TeXGyreCursor Regular" w:hAnsi="TeXGyreCursor Regular" w:cs="TeXGyreCursor Regular"/>
          <w:color w:val="D4D4D4"/>
          <w:sz w:val="21"/>
          <w:shd w:fill="282830" w:val="clear" w:color="auto"/>
        </w:rPr>
        <w:t xml:space="preserve">    </w:t>
      </w:r>
      <w:r>
        <w:rPr>
          <w:rFonts w:ascii="TeXGyreCursor Regular" w:eastAsia="TeXGyreCursor Regular" w:hAnsi="TeXGyreCursor Regular" w:cs="TeXGyreCursor Regular"/>
          <w:color w:val="3DC9B0"/>
          <w:sz w:val="21"/>
          <w:shd w:fill="282830" w:val="clear" w:color="auto"/>
        </w:rPr>
        <w:t>If</w:t>
      </w:r>
      <w:r>
        <w:rPr>
          <w:rFonts w:ascii="TeXGyreCursor Regular" w:eastAsia="TeXGyreCursor Regular" w:hAnsi="TeXGyreCursor Regular" w:cs="TeXGyreCursor Regular"/>
          <w:color w:val="D4D4D4"/>
          <w:sz w:val="21"/>
          <w:shd w:fill="282830" w:val="clear" w:color="auto"/>
        </w:rPr>
        <w:t xml:space="preserve"> </w:t>
      </w:r>
      <w:r>
        <w:rPr>
          <w:rFonts w:ascii="TeXGyreCursor Regular" w:eastAsia="TeXGyreCursor Regular" w:hAnsi="TeXGyreCursor Regular" w:cs="TeXGyreCursor Regular"/>
          <w:color w:val="3DC9B0"/>
          <w:sz w:val="21"/>
          <w:shd w:fill="282830" w:val="clear" w:color="auto"/>
        </w:rPr>
        <w:t>Height</w:t>
      </w:r>
      <w:r>
        <w:rPr>
          <w:rFonts w:ascii="TeXGyreCursor Regular" w:eastAsia="TeXGyreCursor Regular" w:hAnsi="TeXGyreCursor Regular" w:cs="TeXGyreCursor Regular"/>
          <w:color w:val="D4D4D4"/>
          <w:sz w:val="21"/>
          <w:shd w:fill="282830" w:val="clear" w:color="auto"/>
        </w:rPr>
        <w:t xml:space="preserve"> </w:t>
      </w:r>
      <w:r>
        <w:rPr>
          <w:rFonts w:ascii="TeXGyreCursor Regular" w:eastAsia="TeXGyreCursor Regular" w:hAnsi="TeXGyreCursor Regular" w:cs="TeXGyreCursor Regular"/>
          <w:color w:val="DCDCDC"/>
          <w:sz w:val="21"/>
          <w:shd w:fill="282830" w:val="clear" w:color="auto"/>
        </w:rPr>
        <w:t>&lt;=</w:t>
      </w:r>
      <w:r>
        <w:rPr>
          <w:rFonts w:ascii="TeXGyreCursor Regular" w:eastAsia="TeXGyreCursor Regular" w:hAnsi="TeXGyreCursor Regular" w:cs="TeXGyreCursor Regular"/>
          <w:color w:val="D4D4D4"/>
          <w:sz w:val="21"/>
          <w:shd w:fill="282830" w:val="clear" w:color="auto"/>
        </w:rPr>
        <w:t xml:space="preserve"> </w:t>
      </w:r>
      <w:r>
        <w:rPr>
          <w:rFonts w:ascii="TeXGyreCursor Regular" w:eastAsia="TeXGyreCursor Regular" w:hAnsi="TeXGyreCursor Regular" w:cs="TeXGyreCursor Regular"/>
          <w:color w:val="B5CEA8"/>
          <w:sz w:val="21"/>
          <w:shd w:fill="282830" w:val="clear" w:color="auto"/>
        </w:rPr>
        <w:t>180</w:t>
      </w:r>
      <w:r>
        <w:rPr>
          <w:rFonts w:ascii="TeXGyreCursor Regular" w:eastAsia="TeXGyreCursor Regular" w:hAnsi="TeXGyreCursor Regular" w:cs="TeXGyreCursor Regular"/>
          <w:color w:val="D4D4D4"/>
          <w:sz w:val="21"/>
          <w:shd w:fill="282830" w:val="clear" w:color="auto"/>
        </w:rPr>
        <w:t xml:space="preserve"> cm </w:t>
      </w:r>
      <w:r>
        <w:rPr>
          <w:rFonts w:ascii="TeXGyreCursor Regular" w:eastAsia="TeXGyreCursor Regular" w:hAnsi="TeXGyreCursor Regular" w:cs="TeXGyreCursor Regular"/>
          <w:color w:val="3DC9B0"/>
          <w:sz w:val="21"/>
          <w:shd w:fill="282830" w:val="clear" w:color="auto"/>
        </w:rPr>
        <w:t>AND</w:t>
      </w:r>
      <w:r>
        <w:rPr>
          <w:rFonts w:ascii="TeXGyreCursor Regular" w:eastAsia="TeXGyreCursor Regular" w:hAnsi="TeXGyreCursor Regular" w:cs="TeXGyreCursor Regular"/>
          <w:color w:val="D4D4D4"/>
          <w:sz w:val="21"/>
          <w:shd w:fill="282830" w:val="clear" w:color="auto"/>
        </w:rPr>
        <w:t xml:space="preserve"> </w:t>
      </w:r>
      <w:r>
        <w:rPr>
          <w:rFonts w:ascii="TeXGyreCursor Regular" w:eastAsia="TeXGyreCursor Regular" w:hAnsi="TeXGyreCursor Regular" w:cs="TeXGyreCursor Regular"/>
          <w:color w:val="3DC9B0"/>
          <w:sz w:val="21"/>
          <w:shd w:fill="282830" w:val="clear" w:color="auto"/>
        </w:rPr>
        <w:t>Weight</w:t>
      </w:r>
      <w:r>
        <w:rPr>
          <w:rFonts w:ascii="TeXGyreCursor Regular" w:eastAsia="TeXGyreCursor Regular" w:hAnsi="TeXGyreCursor Regular" w:cs="TeXGyreCursor Regular"/>
          <w:color w:val="D4D4D4"/>
          <w:sz w:val="21"/>
          <w:shd w:fill="282830" w:val="clear" w:color="auto"/>
        </w:rPr>
        <w:t xml:space="preserve"> </w:t>
      </w:r>
      <w:r>
        <w:rPr>
          <w:rFonts w:ascii="TeXGyreCursor Regular" w:eastAsia="TeXGyreCursor Regular" w:hAnsi="TeXGyreCursor Regular" w:cs="TeXGyreCursor Regular"/>
          <w:color w:val="DCDCDC"/>
          <w:sz w:val="21"/>
          <w:shd w:fill="282830" w:val="clear" w:color="auto"/>
        </w:rPr>
        <w:t>&gt;</w:t>
      </w:r>
      <w:r>
        <w:rPr>
          <w:rFonts w:ascii="TeXGyreCursor Regular" w:eastAsia="TeXGyreCursor Regular" w:hAnsi="TeXGyreCursor Regular" w:cs="TeXGyreCursor Regular"/>
          <w:color w:val="D4D4D4"/>
          <w:sz w:val="21"/>
          <w:shd w:fill="282830" w:val="clear" w:color="auto"/>
        </w:rPr>
        <w:t xml:space="preserve"> </w:t>
      </w:r>
      <w:r>
        <w:rPr>
          <w:rFonts w:ascii="TeXGyreCursor Regular" w:eastAsia="TeXGyreCursor Regular" w:hAnsi="TeXGyreCursor Regular" w:cs="TeXGyreCursor Regular"/>
          <w:color w:val="B5CEA8"/>
          <w:sz w:val="21"/>
          <w:shd w:fill="282830" w:val="clear" w:color="auto"/>
        </w:rPr>
        <w:t>80</w:t>
      </w:r>
      <w:r>
        <w:rPr>
          <w:rFonts w:ascii="TeXGyreCursor Regular" w:eastAsia="TeXGyreCursor Regular" w:hAnsi="TeXGyreCursor Regular" w:cs="TeXGyreCursor Regular"/>
          <w:color w:val="D4D4D4"/>
          <w:sz w:val="21"/>
          <w:shd w:fill="282830" w:val="clear" w:color="auto"/>
        </w:rPr>
        <w:t xml:space="preserve"> kg </w:t>
      </w:r>
      <w:r>
        <w:rPr>
          <w:rFonts w:ascii="TeXGyreCursor Regular" w:eastAsia="TeXGyreCursor Regular" w:hAnsi="TeXGyreCursor Regular" w:cs="TeXGyreCursor Regular"/>
          <w:color w:val="3DC9B0"/>
          <w:sz w:val="21"/>
          <w:shd w:fill="282830" w:val="clear" w:color="auto"/>
        </w:rPr>
        <w:t>Then</w:t>
      </w:r>
      <w:r>
        <w:rPr>
          <w:rFonts w:ascii="TeXGyreCursor Regular" w:eastAsia="TeXGyreCursor Regular" w:hAnsi="TeXGyreCursor Regular" w:cs="TeXGyreCursor Regular"/>
          <w:color w:val="D4D4D4"/>
          <w:sz w:val="21"/>
          <w:shd w:fill="282830" w:val="clear" w:color="auto"/>
        </w:rPr>
        <w:t xml:space="preserve"> </w:t>
      </w:r>
      <w:r>
        <w:rPr>
          <w:rFonts w:ascii="TeXGyreCursor Regular" w:eastAsia="TeXGyreCursor Regular" w:hAnsi="TeXGyreCursor Regular" w:cs="TeXGyreCursor Regular"/>
          <w:color w:val="3DC9B0"/>
          <w:sz w:val="21"/>
          <w:shd w:fill="282830" w:val="clear" w:color="auto"/>
        </w:rPr>
        <w:t>Male</w:t>
      </w:r>
      <w:r>
        <w:br/>
      </w:r>
      <w:r>
        <w:rPr>
          <w:rFonts w:ascii="TeXGyreCursor Regular" w:eastAsia="TeXGyreCursor Regular" w:hAnsi="TeXGyreCursor Regular" w:cs="TeXGyreCursor Regular"/>
          <w:color w:val="D4D4D4"/>
          <w:sz w:val="21"/>
          <w:shd w:fill="282830" w:val="clear" w:color="auto"/>
        </w:rPr>
        <w:t xml:space="preserve">    </w:t>
      </w:r>
      <w:r>
        <w:rPr>
          <w:rFonts w:ascii="TeXGyreCursor Regular" w:eastAsia="TeXGyreCursor Regular" w:hAnsi="TeXGyreCursor Regular" w:cs="TeXGyreCursor Regular"/>
          <w:color w:val="3DC9B0"/>
          <w:sz w:val="21"/>
          <w:shd w:fill="282830" w:val="clear" w:color="auto"/>
        </w:rPr>
        <w:t>If</w:t>
      </w:r>
      <w:r>
        <w:rPr>
          <w:rFonts w:ascii="TeXGyreCursor Regular" w:eastAsia="TeXGyreCursor Regular" w:hAnsi="TeXGyreCursor Regular" w:cs="TeXGyreCursor Regular"/>
          <w:color w:val="D4D4D4"/>
          <w:sz w:val="21"/>
          <w:shd w:fill="282830" w:val="clear" w:color="auto"/>
        </w:rPr>
        <w:t xml:space="preserve"> </w:t>
      </w:r>
      <w:r>
        <w:rPr>
          <w:rFonts w:ascii="TeXGyreCursor Regular" w:eastAsia="TeXGyreCursor Regular" w:hAnsi="TeXGyreCursor Regular" w:cs="TeXGyreCursor Regular"/>
          <w:color w:val="3DC9B0"/>
          <w:sz w:val="21"/>
          <w:shd w:fill="282830" w:val="clear" w:color="auto"/>
        </w:rPr>
        <w:t>Height</w:t>
      </w:r>
      <w:r>
        <w:rPr>
          <w:rFonts w:ascii="TeXGyreCursor Regular" w:eastAsia="TeXGyreCursor Regular" w:hAnsi="TeXGyreCursor Regular" w:cs="TeXGyreCursor Regular"/>
          <w:color w:val="D4D4D4"/>
          <w:sz w:val="21"/>
          <w:shd w:fill="282830" w:val="clear" w:color="auto"/>
        </w:rPr>
        <w:t xml:space="preserve"> </w:t>
      </w:r>
      <w:r>
        <w:rPr>
          <w:rFonts w:ascii="TeXGyreCursor Regular" w:eastAsia="TeXGyreCursor Regular" w:hAnsi="TeXGyreCursor Regular" w:cs="TeXGyreCursor Regular"/>
          <w:color w:val="DCDCDC"/>
          <w:sz w:val="21"/>
          <w:shd w:fill="282830" w:val="clear" w:color="auto"/>
        </w:rPr>
        <w:t>&lt;=</w:t>
      </w:r>
      <w:r>
        <w:rPr>
          <w:rFonts w:ascii="TeXGyreCursor Regular" w:eastAsia="TeXGyreCursor Regular" w:hAnsi="TeXGyreCursor Regular" w:cs="TeXGyreCursor Regular"/>
          <w:color w:val="D4D4D4"/>
          <w:sz w:val="21"/>
          <w:shd w:fill="282830" w:val="clear" w:color="auto"/>
        </w:rPr>
        <w:t xml:space="preserve"> </w:t>
      </w:r>
      <w:r>
        <w:rPr>
          <w:rFonts w:ascii="TeXGyreCursor Regular" w:eastAsia="TeXGyreCursor Regular" w:hAnsi="TeXGyreCursor Regular" w:cs="TeXGyreCursor Regular"/>
          <w:color w:val="B5CEA8"/>
          <w:sz w:val="21"/>
          <w:shd w:fill="282830" w:val="clear" w:color="auto"/>
        </w:rPr>
        <w:t>180</w:t>
      </w:r>
      <w:r>
        <w:rPr>
          <w:rFonts w:ascii="TeXGyreCursor Regular" w:eastAsia="TeXGyreCursor Regular" w:hAnsi="TeXGyreCursor Regular" w:cs="TeXGyreCursor Regular"/>
          <w:color w:val="D4D4D4"/>
          <w:sz w:val="21"/>
          <w:shd w:fill="282830" w:val="clear" w:color="auto"/>
        </w:rPr>
        <w:t xml:space="preserve"> cm </w:t>
      </w:r>
      <w:r>
        <w:rPr>
          <w:rFonts w:ascii="TeXGyreCursor Regular" w:eastAsia="TeXGyreCursor Regular" w:hAnsi="TeXGyreCursor Regular" w:cs="TeXGyreCursor Regular"/>
          <w:color w:val="3DC9B0"/>
          <w:sz w:val="21"/>
          <w:shd w:fill="282830" w:val="clear" w:color="auto"/>
        </w:rPr>
        <w:t>AND</w:t>
      </w:r>
      <w:r>
        <w:rPr>
          <w:rFonts w:ascii="TeXGyreCursor Regular" w:eastAsia="TeXGyreCursor Regular" w:hAnsi="TeXGyreCursor Regular" w:cs="TeXGyreCursor Regular"/>
          <w:color w:val="D4D4D4"/>
          <w:sz w:val="21"/>
          <w:shd w:fill="282830" w:val="clear" w:color="auto"/>
        </w:rPr>
        <w:t xml:space="preserve"> </w:t>
      </w:r>
      <w:r>
        <w:rPr>
          <w:rFonts w:ascii="TeXGyreCursor Regular" w:eastAsia="TeXGyreCursor Regular" w:hAnsi="TeXGyreCursor Regular" w:cs="TeXGyreCursor Regular"/>
          <w:color w:val="3DC9B0"/>
          <w:sz w:val="21"/>
          <w:shd w:fill="282830" w:val="clear" w:color="auto"/>
        </w:rPr>
        <w:t>Weight</w:t>
      </w:r>
      <w:r>
        <w:rPr>
          <w:rFonts w:ascii="TeXGyreCursor Regular" w:eastAsia="TeXGyreCursor Regular" w:hAnsi="TeXGyreCursor Regular" w:cs="TeXGyreCursor Regular"/>
          <w:color w:val="D4D4D4"/>
          <w:sz w:val="21"/>
          <w:shd w:fill="282830" w:val="clear" w:color="auto"/>
        </w:rPr>
        <w:t xml:space="preserve"> </w:t>
      </w:r>
      <w:r>
        <w:rPr>
          <w:rFonts w:ascii="TeXGyreCursor Regular" w:eastAsia="TeXGyreCursor Regular" w:hAnsi="TeXGyreCursor Regular" w:cs="TeXGyreCursor Regular"/>
          <w:color w:val="DCDCDC"/>
          <w:sz w:val="21"/>
          <w:shd w:fill="282830" w:val="clear" w:color="auto"/>
        </w:rPr>
        <w:t>&lt;=</w:t>
      </w:r>
      <w:r>
        <w:rPr>
          <w:rFonts w:ascii="TeXGyreCursor Regular" w:eastAsia="TeXGyreCursor Regular" w:hAnsi="TeXGyreCursor Regular" w:cs="TeXGyreCursor Regular"/>
          <w:color w:val="D4D4D4"/>
          <w:sz w:val="21"/>
          <w:shd w:fill="282830" w:val="clear" w:color="auto"/>
        </w:rPr>
        <w:t xml:space="preserve"> </w:t>
      </w:r>
      <w:r>
        <w:rPr>
          <w:rFonts w:ascii="TeXGyreCursor Regular" w:eastAsia="TeXGyreCursor Regular" w:hAnsi="TeXGyreCursor Regular" w:cs="TeXGyreCursor Regular"/>
          <w:color w:val="B5CEA8"/>
          <w:sz w:val="21"/>
          <w:shd w:fill="282830" w:val="clear" w:color="auto"/>
        </w:rPr>
        <w:t>80</w:t>
      </w:r>
      <w:r>
        <w:rPr>
          <w:rFonts w:ascii="TeXGyreCursor Regular" w:eastAsia="TeXGyreCursor Regular" w:hAnsi="TeXGyreCursor Regular" w:cs="TeXGyreCursor Regular"/>
          <w:color w:val="D4D4D4"/>
          <w:sz w:val="21"/>
          <w:shd w:fill="282830" w:val="clear" w:color="auto"/>
        </w:rPr>
        <w:t xml:space="preserve"> kg </w:t>
      </w:r>
      <w:r>
        <w:rPr>
          <w:rFonts w:ascii="TeXGyreCursor Regular" w:eastAsia="TeXGyreCursor Regular" w:hAnsi="TeXGyreCursor Regular" w:cs="TeXGyreCursor Regular"/>
          <w:color w:val="3DC9B0"/>
          <w:sz w:val="21"/>
          <w:shd w:fill="282830" w:val="clear" w:color="auto"/>
        </w:rPr>
        <w:t>Then</w:t>
      </w:r>
      <w:r>
        <w:rPr>
          <w:rFonts w:ascii="TeXGyreCursor Regular" w:eastAsia="TeXGyreCursor Regular" w:hAnsi="TeXGyreCursor Regular" w:cs="TeXGyreCursor Regular"/>
          <w:color w:val="D4D4D4"/>
          <w:sz w:val="21"/>
          <w:shd w:fill="282830" w:val="clear" w:color="auto"/>
        </w:rPr>
        <w:t xml:space="preserve"> </w:t>
      </w:r>
      <w:r>
        <w:rPr>
          <w:rFonts w:ascii="TeXGyreCursor Regular" w:eastAsia="TeXGyreCursor Regular" w:hAnsi="TeXGyreCursor Regular" w:cs="TeXGyreCursor Regular"/>
          <w:color w:val="3DC9B0"/>
          <w:sz w:val="21"/>
          <w:shd w:fill="282830" w:val="clear" w:color="auto"/>
        </w:rPr>
        <w:t>Female</w:t>
      </w:r>
    </w:p>
    <w:p>
      <w:pPr>
        <w:tabs>
          <w:tab w:pos="817" w:val="left" w:leader="none"/>
        </w:tabs>
        <w:rPr>
          <w:rFonts w:ascii="Nunito Sans Regular" w:eastAsia="Nunito Sans Regular" w:hAnsi="Nunito Sans Regular" w:cs="Nunito Sans Regular"/>
          <w:strike w:val="false"/>
          <w:u w:val="none"/>
          <w:spacing w:val="0"/>
          <w:b w:val="false"/>
          <w:color w:val="374151"/>
          <w:sz w:val="30"/>
          <w:i w:val="false"/>
          <w:shd w:fill="FFFFFF" w:val="clear" w:color="auto"/>
        </w:rPr>
      </w:pPr>
    </w:p>
    <w:p>
      <w:pPr>
        <w:pStyle w:val="Heading1"/>
        <w:outlineLvl w:val="0"/>
      </w:pPr>
      <w:r/>
      <w:bookmarkStart w:id="1" w:name="_Toc7mkeqge32c08"/>
      <w:r>
        <w:rPr/>
        <w:t>Decision Tree algorithms</w:t>
      </w:r>
      <w:r/>
      <w:bookmarkStart w:id="2" w:name="_Toc5xfbyktrivwq"/>
      <w:bookmarkEnd w:id="2"/>
      <w:bookmarkEnd w:id="1"/>
    </w:p>
    <w:p>
      <w:pPr/>
      <w:r>
        <w:drawing>
          <wp:inline distT="0" distR="0" distB="0" distL="0">
            <wp:extent cx="3567112" cy="1720268"/>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3567112" cy="1720268"/>
                    </a:xfrm>
                    <a:prstGeom prst="rect">
                      <a:avLst/>
                    </a:prstGeom>
                  </pic:spPr>
                </pic:pic>
              </a:graphicData>
            </a:graphic>
          </wp:inline>
        </w:drawing>
      </w:r>
    </w:p>
    <w:p>
      <w:pPr>
        <w:pStyle w:val="Heading4"/>
        <w:shd w:fill="FFFFFF" w:val="clear" w:color="auto"/>
        <w:spacing w:after="150" w:before="150"/>
        <w:outlineLvl w:val="3"/>
      </w:pPr>
      <w:r>
        <w:rPr>
          <w:rFonts w:ascii="Nunito Sans Regular" w:eastAsia="Nunito Sans Regular" w:hAnsi="Nunito Sans Regular" w:cs="Nunito Sans Regular"/>
          <w:spacing w:val="6"/>
          <w:b w:val="true"/>
          <w:color w:val="1F2937"/>
          <w:sz w:val="24"/>
          <w:i w:val="false"/>
          <w:shd w:fill="FFFFFF" w:val="clear" w:color="auto"/>
        </w:rPr>
        <w:t>ID3</w:t>
      </w:r>
      <w:r/>
      <w:bookmarkStart w:id="3" w:name="_Toc7xprdcjhg405"/>
      <w:bookmarkEnd w:id="3"/>
    </w:p>
    <w:p>
      <w:pPr>
        <w:pStyle w:val="Normal"/>
        <w:shd w:fill="FFFFFF" w:val="clear" w:color="auto"/>
        <w:bidi w:val="false"/>
        <w:spacing w:after="300" w:before="300"/>
        <w:rPr>
          <w:color w:val="374151"/>
          <w:sz w:val="30"/>
        </w:rPr>
      </w:pPr>
      <w:r>
        <w:rPr>
          <w:rFonts w:ascii="Nunito Sans Regular" w:eastAsia="Nunito Sans Regular" w:hAnsi="Nunito Sans Regular" w:cs="Nunito Sans Regular"/>
          <w:color w:val="374151"/>
          <w:sz w:val="30"/>
          <w:shd w:fill="FFFFFF" w:val="clear" w:color="auto"/>
        </w:rPr>
        <w:t>ID3 stands for the Iterative Dichotomous 3 algorithm. It was developed by Ross Quinlan in 1986, and it was a predecessor of algorithms like C4.5. The algorithm works by finding categorical features for each node in the tree, which gives us the maximum information gain for the categorical targets.</w:t>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inline distT="0" distR="0" distB="0" distL="0">
            <wp:extent cx="3314700" cy="1862191"/>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3314700" cy="1862191"/>
                    </a:xfrm>
                    <a:prstGeom prst="rect">
                      <a:avLst/>
                    </a:prstGeom>
                  </pic:spPr>
                </pic:pic>
              </a:graphicData>
            </a:graphic>
          </wp:inline>
        </w:drawing>
      </w:r>
    </w:p>
    <w:p>
      <w:pPr>
        <w:pStyle w:val="Heading4"/>
        <w:shd w:fill="FFFFFF" w:val="clear" w:color="auto"/>
        <w:spacing w:after="150" w:before="150"/>
        <w:outlineLvl w:val="3"/>
      </w:pPr>
      <w:r>
        <w:rPr>
          <w:rFonts w:ascii="Nunito Sans Regular" w:eastAsia="Nunito Sans Regular" w:hAnsi="Nunito Sans Regular" w:cs="Nunito Sans Regular"/>
          <w:spacing w:val="6"/>
          <w:color w:val="1F2937"/>
          <w:sz w:val="24"/>
          <w:i w:val="false"/>
          <w:shd w:fill="FFFFFF" w:val="clear" w:color="auto"/>
        </w:rPr>
        <w:t>C4.5</w:t>
      </w:r>
      <w:r/>
      <w:bookmarkStart w:id="4" w:name="_Tocnav20pse7ott"/>
      <w:bookmarkEnd w:id="4"/>
    </w:p>
    <w:p>
      <w:pPr>
        <w:pStyle w:val="Normal"/>
        <w:shd w:fill="FFFFFF" w:val="clear" w:color="auto"/>
        <w:bidi w:val="false"/>
        <w:spacing w:after="300" w:before="300"/>
        <w:rPr>
          <w:color w:val="374151"/>
          <w:sz w:val="30"/>
        </w:rPr>
      </w:pPr>
      <w:r>
        <w:rPr>
          <w:rFonts w:ascii="Nunito Sans Regular" w:eastAsia="Nunito Sans Regular" w:hAnsi="Nunito Sans Regular" w:cs="Nunito Sans Regular"/>
          <w:color w:val="374151"/>
          <w:sz w:val="30"/>
          <w:shd w:fill="FFFFFF" w:val="clear" w:color="auto"/>
        </w:rPr>
        <w:t>The C4.5 algorithm is a successor to the ID3 algorithm. It removed the restriction that features should be categorical to build the tree, unlike the ID3 algorithm. This algorithm is used by partitioning the continuous or numerical input features into a discrete set of intervals. It converts the trained trees into sets of if-then rules.</w:t>
      </w:r>
    </w:p>
    <w:p>
      <w:pPr>
        <w:pStyle w:val="Heading4"/>
        <w:shd w:fill="FFFFFF" w:val="clear" w:color="auto"/>
        <w:spacing w:after="150" w:before="150"/>
        <w:outlineLvl w:val="3"/>
      </w:pPr>
      <w:r>
        <w:rPr>
          <w:rFonts w:ascii="Nunito Sans Regular" w:eastAsia="Nunito Sans Regular" w:hAnsi="Nunito Sans Regular" w:cs="Nunito Sans Regular"/>
          <w:spacing w:val="6"/>
          <w:color w:val="1F2937"/>
          <w:sz w:val="24"/>
          <w:i w:val="false"/>
          <w:shd w:fill="FFFFFF" w:val="clear" w:color="auto"/>
        </w:rPr>
        <w:t>C5.0</w:t>
      </w:r>
      <w:r/>
      <w:bookmarkStart w:id="5" w:name="_Toc67wwve8oucix"/>
      <w:bookmarkEnd w:id="5"/>
    </w:p>
    <w:p>
      <w:pPr>
        <w:pStyle w:val="Normal"/>
        <w:shd w:fill="FFFFFF" w:val="clear" w:color="auto"/>
        <w:bidi w:val="false"/>
        <w:spacing w:after="300" w:before="300"/>
        <w:rPr>
          <w:color w:val="374151"/>
          <w:sz w:val="30"/>
        </w:rPr>
      </w:pPr>
      <w:r>
        <w:rPr>
          <w:rFonts w:ascii="Nunito Sans Regular" w:eastAsia="Nunito Sans Regular" w:hAnsi="Nunito Sans Regular" w:cs="Nunito Sans Regular"/>
          <w:color w:val="374151"/>
          <w:sz w:val="30"/>
          <w:shd w:fill="FFFFFF" w:val="clear" w:color="auto"/>
        </w:rPr>
        <w:t>C5.0 is the latest version released under a proprietary license. It uses less memory and builds smaller rule-sets than C4.5 while being more accurate.</w:t>
      </w:r>
    </w:p>
    <w:p>
      <w:pPr>
        <w:pStyle w:val="Heading4"/>
        <w:shd w:fill="FFFFFF" w:val="clear" w:color="auto"/>
        <w:spacing w:after="150" w:before="150"/>
        <w:outlineLvl w:val="3"/>
      </w:pPr>
      <w:r>
        <w:rPr>
          <w:rFonts w:ascii="Nunito Sans Regular" w:eastAsia="Nunito Sans Regular" w:hAnsi="Nunito Sans Regular" w:cs="Nunito Sans Regular"/>
          <w:spacing w:val="6"/>
          <w:color w:val="1F2937"/>
          <w:sz w:val="24"/>
          <w:i w:val="false"/>
          <w:shd w:fill="FFFFFF" w:val="clear" w:color="auto"/>
        </w:rPr>
        <w:t>CART</w:t>
      </w:r>
      <w:r/>
      <w:bookmarkStart w:id="6" w:name="_Tocqz4of4ht3bvm"/>
      <w:bookmarkEnd w:id="6"/>
    </w:p>
    <w:p>
      <w:pPr>
        <w:pStyle w:val="Normal"/>
        <w:shd w:fill="FFFFFF" w:val="clear" w:color="auto"/>
        <w:bidi w:val="false"/>
        <w:spacing w:after="300" w:before="300"/>
        <w:rPr>
          <w:color w:val="374151"/>
          <w:sz w:val="30"/>
        </w:rPr>
      </w:pPr>
      <w:r>
        <w:rPr>
          <w:rFonts w:ascii="Nunito Sans Regular" w:eastAsia="Nunito Sans Regular" w:hAnsi="Nunito Sans Regular" w:cs="Nunito Sans Regular"/>
          <w:color w:val="374151"/>
          <w:sz w:val="30"/>
          <w:shd w:fill="FFFFFF" w:val="clear" w:color="auto"/>
        </w:rPr>
        <w:t xml:space="preserve">CART is an acronym for Classification and Regression Trees. It is very similar to the C4.5 algorithm. However, it provides an additional advantage because it also deals with Regression Problems and does not compute rule sets. It builds the Decision Tree using the features that yield the maximum information gain at each node. </w:t>
      </w:r>
      <w:r>
        <w:rPr>
          <w:rFonts w:ascii="Nunito Sans Regular" w:eastAsia="Nunito Sans Regular" w:hAnsi="Nunito Sans Regular" w:cs="Nunito Sans Regular"/>
          <w:strike w:val="false"/>
          <w:u w:val="none"/>
          <w:spacing w:val="0"/>
          <w:b w:val="false"/>
          <w:color w:val="374151"/>
          <w:sz w:val="30"/>
          <w:i w:val="false"/>
          <w:shd w:fill="FFFFFF" w:val="clear" w:color="auto"/>
        </w:rPr>
        <w:t xml:space="preserve">Constructing the Decision Tree involves many steps. These steps are divided into </w:t>
      </w:r>
      <w:r>
        <w:rPr>
          <w:rFonts w:ascii="Nunito Sans Regular" w:eastAsia="Nunito Sans Regular" w:hAnsi="Nunito Sans Regular" w:cs="Nunito Sans Regular"/>
          <w:strike w:val="false"/>
          <w:u w:val="none"/>
          <w:spacing w:val="0"/>
          <w:b w:val="true"/>
          <w:color w:val="374151"/>
          <w:sz w:val="30"/>
          <w:i w:val="false"/>
          <w:shd w:fill="FFFFFF" w:val="clear" w:color="auto"/>
        </w:rPr>
        <w:t>induction</w:t>
      </w:r>
      <w:r>
        <w:rPr>
          <w:rFonts w:ascii="Nunito Sans Regular" w:eastAsia="Nunito Sans Regular" w:hAnsi="Nunito Sans Regular" w:cs="Nunito Sans Regular"/>
          <w:strike w:val="false"/>
          <w:u w:val="none"/>
          <w:spacing w:val="0"/>
          <w:b w:val="false"/>
          <w:color w:val="374151"/>
          <w:sz w:val="30"/>
          <w:i w:val="false"/>
          <w:shd w:fill="FFFFFF" w:val="clear" w:color="auto"/>
        </w:rPr>
        <w:t xml:space="preserve"> (training the model) and </w:t>
      </w:r>
      <w:r>
        <w:rPr>
          <w:rFonts w:ascii="Nunito Sans Regular" w:eastAsia="Nunito Sans Regular" w:hAnsi="Nunito Sans Regular" w:cs="Nunito Sans Regular"/>
          <w:strike w:val="false"/>
          <w:u w:val="none"/>
          <w:spacing w:val="0"/>
          <w:b w:val="true"/>
          <w:color w:val="374151"/>
          <w:sz w:val="30"/>
          <w:i w:val="false"/>
          <w:shd w:fill="FFFFFF" w:val="clear" w:color="auto"/>
        </w:rPr>
        <w:t>pruning</w:t>
      </w:r>
      <w:r>
        <w:rPr>
          <w:rFonts w:ascii="Nunito Sans Regular" w:eastAsia="Nunito Sans Regular" w:hAnsi="Nunito Sans Regular" w:cs="Nunito Sans Regular"/>
          <w:strike w:val="false"/>
          <w:u w:val="none"/>
          <w:spacing w:val="0"/>
          <w:b w:val="false"/>
          <w:color w:val="374151"/>
          <w:sz w:val="30"/>
          <w:i w:val="false"/>
          <w:shd w:fill="FFFFFF" w:val="clear" w:color="auto"/>
        </w:rPr>
        <w:t xml:space="preserve"> of the constructed tree. Pruning is the step of removing an unnecessary structure from the Decision Tree to avoid over fitting.</w:t>
      </w:r>
    </w:p>
    <w:p>
      <w:pPr>
        <w:pStyle w:val="Normal"/>
        <w:pBdr/>
        <w:shd w:fill="FFFFFF" w:val="clear" w:color="auto"/>
        <w:bidi w:val="false"/>
        <w:spacing w:line="288" w:after="300" w:before="300"/>
        <w:jc w:val="left"/>
        <w:rPr>
          <w:color w:val="374151"/>
          <w:sz w:val="30"/>
        </w:rPr>
      </w:pPr>
      <w:r>
        <w:rPr>
          <w:rFonts w:ascii="Nunito Sans Bold" w:eastAsia="Nunito Sans Bold" w:hAnsi="Nunito Sans Bold" w:cs="Nunito Sans Bold"/>
          <w:b w:val="true"/>
          <w:color w:val="374151"/>
          <w:sz w:val="30"/>
          <w:shd w:fill="FFFFFF" w:val="clear" w:color="auto"/>
        </w:rPr>
        <w:t>Entropy</w:t>
      </w:r>
      <w:r>
        <w:rPr>
          <w:rFonts w:ascii="Nunito Sans Regular" w:eastAsia="Nunito Sans Regular" w:hAnsi="Nunito Sans Regular" w:cs="Nunito Sans Regular"/>
          <w:color w:val="374151"/>
          <w:sz w:val="30"/>
          <w:shd w:fill="FFFFFF" w:val="clear" w:color="auto"/>
        </w:rPr>
        <w:t xml:space="preserve">: </w:t>
      </w:r>
      <w:r>
        <w:rPr>
          <w:rFonts w:ascii="Nunito Sans Regular" w:eastAsia="Nunito Sans Regular" w:hAnsi="Nunito Sans Regular" w:cs="Nunito Sans Regular"/>
          <w:strike w:val="false"/>
          <w:u w:val="none"/>
          <w:spacing w:val="0"/>
          <w:b w:val="false"/>
          <w:color w:val="374151"/>
          <w:sz w:val="30"/>
          <w:i w:val="false"/>
          <w:shd w:fill="FFFFFF" w:val="clear" w:color="auto"/>
        </w:rPr>
        <w:t>Entropy of a random variable is a measure of the uncertainty in the variable’s possible outcomes. The more uncertain we are about the value of the variable, the higher its entropy.</w:t>
      </w:r>
    </w:p>
    <w:p>
      <w:pPr>
        <w:pStyle w:val="Normal"/>
        <w:pBdr/>
        <w:shd w:fill="FFFFFF" w:val="clear" w:color="auto"/>
        <w:bidi w:val="false"/>
        <w:spacing w:line="288" w:after="300" w:before="300"/>
        <w:jc w:val="left"/>
        <w:rPr>
          <w:rFonts w:ascii="Nunito Sans Regular" w:eastAsia="Nunito Sans Regular" w:hAnsi="Nunito Sans Regular" w:cs="Nunito Sans Regular"/>
          <w:strike w:val="false"/>
          <w:u w:val="none"/>
          <w:spacing w:val="0"/>
          <w:b w:val="false"/>
          <w:color w:val="374151"/>
          <w:sz w:val="30"/>
          <w:i w:val="false"/>
          <w:shd w:fill="FFFFFF" w:val="clear" w:color="auto"/>
        </w:rPr>
      </w:pPr>
      <w:r>
        <w:drawing>
          <wp:anchor distT="114300" distR="114300" distB="114300" distL="114300" simplePos="false" relativeHeight="251659264" behindDoc="false" locked="false" layoutInCell="true" allowOverlap="true">
            <wp:simplePos x="0" y="0"/>
            <wp:positionH relativeFrom="column">
              <wp:posOffset>1265062</wp:posOffset>
            </wp:positionH>
            <wp:positionV relativeFrom="paragraph">
              <wp:posOffset>558536</wp:posOffset>
            </wp:positionV>
            <wp:extent cx="3200400" cy="1209675"/>
            <wp:wrapSquare wrapText="bothSides"/>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3200400" cy="1209675"/>
                    </a:xfrm>
                    <a:prstGeom prst="rect">
                      <a:avLst/>
                    </a:prstGeom>
                  </pic:spPr>
                </pic:pic>
              </a:graphicData>
            </a:graphic>
          </wp:anchor>
        </w:drawing>
      </w:r>
      <w:r>
        <w:drawing>
          <wp:inline distT="0" distR="0" distB="0" distL="0">
            <wp:extent cx="2564946" cy="664986"/>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2564946" cy="664986"/>
                    </a:xfrm>
                    <a:prstGeom prst="rect">
                      <a:avLst/>
                    </a:prstGeom>
                  </pic:spPr>
                </pic:pic>
              </a:graphicData>
            </a:graphic>
          </wp:inline>
        </w:drawing>
      </w:r>
    </w:p>
    <w:p>
      <w:pPr>
        <w:pStyle w:val="Normal"/>
        <w:pBdr/>
        <w:shd w:fill="FFFFFF" w:val="clear" w:color="auto"/>
        <w:bidi w:val="false"/>
        <w:spacing w:line="288" w:after="300" w:before="300"/>
        <w:jc w:val="left"/>
        <w:rPr>
          <w:rFonts w:ascii="Nunito Sans Regular" w:eastAsia="Nunito Sans Regular" w:hAnsi="Nunito Sans Regular" w:cs="Nunito Sans Regular"/>
          <w:strike w:val="false"/>
          <w:u w:val="none"/>
          <w:spacing w:val="0"/>
          <w:b w:val="false"/>
          <w:color w:val="374151"/>
          <w:sz w:val="30"/>
          <w:i w:val="false"/>
          <w:shd w:fill="FFFFFF" w:val="clear" w:color="auto"/>
        </w:rPr>
      </w:pPr>
      <w:r>
        <w:rPr>
          <w:rFonts w:ascii="Nunito Sans Bold" w:eastAsia="Nunito Sans Bold" w:hAnsi="Nunito Sans Bold" w:cs="Nunito Sans Bold"/>
          <w:strike w:val="false"/>
          <w:u w:val="none"/>
          <w:spacing w:val="0"/>
          <w:b w:val="true"/>
          <w:color w:val="374151"/>
          <w:sz w:val="30"/>
          <w:i w:val="false"/>
          <w:shd w:fill="FFFFFF" w:val="clear" w:color="auto"/>
        </w:rPr>
        <w:t>Scenario 1: Entropy is highest</w:t>
      </w:r>
    </w:p>
    <w:p>
      <w:pPr>
        <w:pStyle w:val="Normal"/>
        <w:pBdr/>
        <w:shd w:fill="FFFFFF" w:val="clear" w:color="auto"/>
        <w:bidi w:val="false"/>
        <w:spacing w:line="288" w:after="300" w:before="300"/>
        <w:jc w:val="left"/>
        <w:rPr>
          <w:rFonts w:ascii="Nunito Sans Regular" w:eastAsia="Nunito Sans Regular" w:hAnsi="Nunito Sans Regular" w:cs="Nunito Sans Regular"/>
          <w:strike w:val="false"/>
          <w:u w:val="none"/>
          <w:spacing w:val="0"/>
          <w:b w:val="false"/>
          <w:color w:val="374151"/>
          <w:sz w:val="30"/>
          <w:i w:val="false"/>
          <w:shd w:fill="FFFFFF" w:val="clear" w:color="auto"/>
        </w:rPr>
      </w:pPr>
      <w:r>
        <w:rPr>
          <w:rFonts w:ascii="Nunito Sans Regular" w:eastAsia="Nunito Sans Regular" w:hAnsi="Nunito Sans Regular" w:cs="Nunito Sans Regular"/>
          <w:strike w:val="false"/>
          <w:u w:val="none"/>
          <w:spacing w:val="0"/>
          <w:b w:val="false"/>
          <w:color w:val="374151"/>
          <w:sz w:val="30"/>
          <w:i w:val="false"/>
          <w:shd w:fill="FFFFFF" w:val="clear" w:color="auto"/>
        </w:rPr>
        <w:t>fair coin , p(h) = 0.5, p(t)=0.5,</w:t>
      </w:r>
    </w:p>
    <w:p>
      <w:pPr>
        <w:pStyle w:val="Normal"/>
        <w:pBdr/>
        <w:shd w:fill="FFFFFF" w:val="clear" w:color="auto"/>
        <w:bidi w:val="false"/>
        <w:spacing w:line="288" w:after="300" w:before="300"/>
        <w:jc w:val="left"/>
        <w:rPr>
          <w:rFonts w:ascii="Nunito Sans Regular" w:eastAsia="Nunito Sans Regular" w:hAnsi="Nunito Sans Regular" w:cs="Nunito Sans Regular"/>
          <w:strike w:val="false"/>
          <w:u w:val="none"/>
          <w:spacing w:val="0"/>
          <w:b w:val="false"/>
          <w:color w:val="374151"/>
          <w:sz w:val="30"/>
          <w:i w:val="false"/>
          <w:shd w:fill="FFFFFF" w:val="clear" w:color="auto"/>
        </w:rPr>
      </w:pPr>
      <w:r>
        <w:drawing>
          <wp:inline distT="0" distR="0" distB="0" distL="0">
            <wp:extent cx="3738809" cy="347271"/>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3738809" cy="347271"/>
                    </a:xfrm>
                    <a:prstGeom prst="rect">
                      <a:avLst/>
                    </a:prstGeom>
                  </pic:spPr>
                </pic:pic>
              </a:graphicData>
            </a:graphic>
          </wp:inline>
        </w:drawing>
      </w:r>
    </w:p>
    <w:p>
      <w:pPr>
        <w:pStyle w:val="Normal"/>
        <w:pBdr/>
        <w:shd w:fill="FFFFFF" w:val="clear" w:color="auto"/>
        <w:bidi w:val="false"/>
        <w:spacing w:line="288" w:after="300" w:before="300"/>
        <w:jc w:val="left"/>
        <w:rPr>
          <w:rFonts w:ascii="Nunito Sans Regular" w:eastAsia="Nunito Sans Regular" w:hAnsi="Nunito Sans Regular" w:cs="Nunito Sans Regular"/>
          <w:strike w:val="false"/>
          <w:u w:val="none"/>
          <w:spacing w:val="0"/>
          <w:b w:val="false"/>
          <w:color w:val="374151"/>
          <w:sz w:val="30"/>
          <w:i w:val="false"/>
          <w:shd w:fill="FFFFFF" w:val="clear" w:color="auto"/>
        </w:rPr>
      </w:pPr>
      <w:r>
        <w:rPr>
          <w:rFonts w:ascii="Nunito Sans Bold" w:eastAsia="Nunito Sans Bold" w:hAnsi="Nunito Sans Bold" w:cs="Nunito Sans Bold"/>
          <w:strike w:val="false"/>
          <w:u w:val="none"/>
          <w:spacing w:val="0"/>
          <w:b w:val="true"/>
          <w:color w:val="374151"/>
          <w:sz w:val="30"/>
          <w:i w:val="false"/>
          <w:shd w:fill="FFFFFF" w:val="clear" w:color="auto"/>
        </w:rPr>
        <w:t>Scenario 2: Entropy became smaller</w:t>
      </w:r>
    </w:p>
    <w:p>
      <w:pPr>
        <w:pStyle w:val="Normal"/>
        <w:pBdr/>
        <w:shd w:fill="FFFFFF" w:val="clear" w:color="auto"/>
        <w:bidi w:val="false"/>
        <w:spacing w:line="288" w:after="300" w:before="300"/>
        <w:jc w:val="left"/>
        <w:rPr>
          <w:rFonts w:ascii="Nunito Sans Regular" w:eastAsia="Nunito Sans Regular" w:hAnsi="Nunito Sans Regular" w:cs="Nunito Sans Regular"/>
          <w:strike w:val="false"/>
          <w:u w:val="none"/>
          <w:spacing w:val="0"/>
          <w:b w:val="false"/>
          <w:color w:val="374151"/>
          <w:sz w:val="30"/>
          <w:i w:val="false"/>
          <w:shd w:fill="FFFFFF" w:val="clear" w:color="auto"/>
        </w:rPr>
      </w:pPr>
      <w:r>
        <w:rPr>
          <w:rFonts w:ascii="Nunito Sans Regular" w:eastAsia="Nunito Sans Regular" w:hAnsi="Nunito Sans Regular" w:cs="Nunito Sans Regular"/>
          <w:strike w:val="false"/>
          <w:u w:val="none"/>
          <w:spacing w:val="0"/>
          <w:b w:val="false"/>
          <w:color w:val="374151"/>
          <w:sz w:val="30"/>
          <w:i w:val="false"/>
          <w:shd w:fill="FFFFFF" w:val="clear" w:color="auto"/>
        </w:rPr>
        <w:t>biased coin , p(h) = 0.8. p(t)=0.2,</w:t>
      </w:r>
    </w:p>
    <w:p>
      <w:pPr>
        <w:pStyle w:val="Normal"/>
        <w:pBdr/>
        <w:shd w:fill="FFFFFF" w:val="clear" w:color="auto"/>
        <w:bidi w:val="false"/>
        <w:spacing w:line="288" w:after="300" w:before="300"/>
        <w:jc w:val="left"/>
        <w:rPr>
          <w:rFonts w:ascii="Nunito Sans Regular" w:eastAsia="Nunito Sans Regular" w:hAnsi="Nunito Sans Regular" w:cs="Nunito Sans Regular"/>
          <w:strike w:val="false"/>
          <w:u w:val="none"/>
          <w:spacing w:val="0"/>
          <w:b w:val="false"/>
          <w:color w:val="374151"/>
          <w:sz w:val="30"/>
          <w:i w:val="false"/>
          <w:shd w:fill="FFFFFF" w:val="clear" w:color="auto"/>
        </w:rPr>
      </w:pPr>
      <w:r>
        <w:drawing>
          <wp:inline distT="0" distR="0" distB="0" distL="0">
            <wp:extent cx="3676650" cy="258638"/>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3676650" cy="258638"/>
                    </a:xfrm>
                    <a:prstGeom prst="rect">
                      <a:avLst/>
                    </a:prstGeom>
                  </pic:spPr>
                </pic:pic>
              </a:graphicData>
            </a:graphic>
          </wp:inline>
        </w:drawing>
      </w:r>
    </w:p>
    <w:p>
      <w:pPr>
        <w:pStyle w:val="Normal"/>
        <w:pBdr/>
        <w:shd w:fill="FFFFFF" w:val="clear" w:color="auto"/>
        <w:bidi w:val="false"/>
        <w:spacing w:line="288" w:after="300" w:before="300"/>
        <w:jc w:val="left"/>
        <w:rPr>
          <w:rFonts w:ascii="Nunito Sans Regular" w:eastAsia="Nunito Sans Regular" w:hAnsi="Nunito Sans Regular" w:cs="Nunito Sans Regular"/>
          <w:strike w:val="false"/>
          <w:u w:val="none"/>
          <w:spacing w:val="0"/>
          <w:b w:val="false"/>
          <w:color w:val="374151"/>
          <w:sz w:val="30"/>
          <w:i w:val="false"/>
          <w:shd w:fill="FFFFFF" w:val="clear" w:color="auto"/>
        </w:rPr>
      </w:pPr>
      <w:r>
        <w:drawing>
          <wp:inline distT="0" distR="0" distB="0" distL="0">
            <wp:extent cx="2581275" cy="39052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2581275" cy="390525"/>
                    </a:xfrm>
                    <a:prstGeom prst="rect">
                      <a:avLst/>
                    </a:prstGeom>
                  </pic:spPr>
                </pic:pic>
              </a:graphicData>
            </a:graphic>
          </wp:inline>
        </w:drawing>
      </w:r>
    </w:p>
    <w:p>
      <w:pPr>
        <w:pStyle w:val="Normal"/>
        <w:pBdr/>
        <w:shd w:fill="FFFFFF" w:val="clear" w:color="auto"/>
        <w:bidi w:val="false"/>
        <w:spacing w:line="288" w:after="300" w:before="300"/>
        <w:jc w:val="left"/>
        <w:rPr>
          <w:rFonts w:ascii="Nunito Sans Regular" w:eastAsia="Nunito Sans Regular" w:hAnsi="Nunito Sans Regular" w:cs="Nunito Sans Regular"/>
          <w:strike w:val="false"/>
          <w:u w:val="none"/>
          <w:spacing w:val="0"/>
          <w:b w:val="false"/>
          <w:color w:val="374151"/>
          <w:sz w:val="30"/>
          <w:i w:val="false"/>
          <w:shd w:fill="FFFFFF" w:val="clear" w:color="auto"/>
        </w:rPr>
      </w:pPr>
      <w:r>
        <w:drawing>
          <wp:inline distT="0" distR="0" distB="0" distL="0">
            <wp:extent cx="4700587" cy="2935134"/>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4700587" cy="2935134"/>
                    </a:xfrm>
                    <a:prstGeom prst="rect">
                      <a:avLst/>
                    </a:prstGeom>
                  </pic:spPr>
                </pic:pic>
              </a:graphicData>
            </a:graphic>
          </wp:inline>
        </w:drawing>
      </w:r>
    </w:p>
    <w:p>
      <w:pPr>
        <w:pStyle w:val="Normal"/>
        <w:pBdr/>
        <w:shd w:fill="FFFFFF" w:val="clear" w:color="auto"/>
        <w:bidi w:val="false"/>
        <w:spacing w:line="288" w:after="300" w:before="300"/>
        <w:jc w:val="left"/>
        <w:rPr>
          <w:rFonts w:ascii="Nunito Sans Regular" w:eastAsia="Nunito Sans Regular" w:hAnsi="Nunito Sans Regular" w:cs="Nunito Sans Regular"/>
          <w:strike w:val="false"/>
          <w:u w:val="none"/>
          <w:spacing w:val="0"/>
          <w:b w:val="false"/>
          <w:color w:val="374151"/>
          <w:sz w:val="30"/>
          <w:i w:val="false"/>
          <w:shd w:fill="FFFFFF" w:val="clear" w:color="auto"/>
        </w:rPr>
      </w:pP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rPr>
          <w:rFonts w:ascii="Nunito Sans Regular" w:eastAsia="Nunito Sans Regular" w:hAnsi="Nunito Sans Regular" w:cs="Nunito Sans Regular"/>
          <w:color w:val="374151"/>
          <w:sz w:val="30"/>
          <w:shd w:fill="FFFFFF" w:val="clear" w:color="auto"/>
        </w:rPr>
        <w:t>Information gain : inversely proportional to entropy. How much information is held? The goal is to maximize information gain.</w:t>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inline distT="0" distR="0" distB="0" distL="0">
            <wp:extent cx="5943600" cy="2309024"/>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2309024"/>
                    </a:xfrm>
                    <a:prstGeom prst="rect">
                      <a:avLst/>
                    </a:prstGeom>
                  </pic:spPr>
                </pic:pic>
              </a:graphicData>
            </a:graphic>
          </wp:inline>
        </w:drawing>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inline distT="0" distR="0" distB="0" distL="0">
            <wp:extent cx="4248150" cy="2133881"/>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4248150" cy="2133881"/>
                    </a:xfrm>
                    <a:prstGeom prst="rect">
                      <a:avLst/>
                    </a:prstGeom>
                  </pic:spPr>
                </pic:pic>
              </a:graphicData>
            </a:graphic>
          </wp:inline>
        </w:drawing>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anchor distT="114300" distR="114300" distB="114300" distL="114300" simplePos="false" relativeHeight="251661312" behindDoc="false" locked="false" layoutInCell="true" allowOverlap="true">
            <wp:simplePos x="0" y="0"/>
            <wp:positionH relativeFrom="column">
              <wp:posOffset>2008012</wp:posOffset>
            </wp:positionH>
            <wp:positionV relativeFrom="paragraph">
              <wp:posOffset>616257</wp:posOffset>
            </wp:positionV>
            <wp:extent cx="1381125" cy="971550"/>
            <wp:wrapSquare wrapText="bothSides"/>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1381125" cy="971550"/>
                    </a:xfrm>
                    <a:prstGeom prst="rect">
                      <a:avLst/>
                    </a:prstGeom>
                  </pic:spPr>
                </pic:pic>
              </a:graphicData>
            </a:graphic>
          </wp:anchor>
        </w:drawing>
      </w:r>
      <w:r>
        <w:rPr>
          <w:rFonts w:ascii="Nunito Sans Regular" w:eastAsia="Nunito Sans Regular" w:hAnsi="Nunito Sans Regular" w:cs="Nunito Sans Regular"/>
          <w:strike w:val="false"/>
          <w:u w:val="none"/>
          <w:spacing w:val="0"/>
          <w:b w:val="false"/>
          <w:color w:val="374151"/>
          <w:sz w:val="30"/>
          <w:i w:val="false"/>
          <w:shd w:fill="FFFFFF" w:val="clear" w:color="auto"/>
        </w:rPr>
        <w:t>Gini Index : Measure of impurity. It measures how often a randomly chosen sample at a node is incorrectly labeled</w:t>
      </w:r>
    </w:p>
    <w:p>
      <w:pPr>
        <w:pStyle w:val="Normal"/>
        <w:shd w:fill="FFFFFF" w:val="clear" w:color="auto"/>
        <w:bidi w:val="false"/>
        <w:spacing w:after="300" w:before="300"/>
        <w:rPr>
          <w:rFonts w:ascii="Nunito Sans Regular" w:eastAsia="Nunito Sans Regular" w:hAnsi="Nunito Sans Regular" w:cs="Nunito Sans Regular"/>
          <w:strike w:val="false"/>
          <w:u w:val="none"/>
          <w:spacing w:val="0"/>
          <w:b w:val="false"/>
          <w:color w:val="374151"/>
          <w:sz w:val="30"/>
          <w:i w:val="false"/>
          <w:shd w:fill="FFFFFF" w:val="clear" w:color="auto"/>
        </w:rPr>
      </w:pPr>
    </w:p>
    <w:p>
      <w:pPr>
        <w:pStyle w:val="Normal"/>
        <w:shd w:fill="FFFFFF" w:val="clear" w:color="auto"/>
        <w:bidi w:val="false"/>
        <w:spacing w:after="300" w:before="300"/>
        <w:rPr>
          <w:rFonts w:ascii="Nunito Sans Regular" w:eastAsia="Nunito Sans Regular" w:hAnsi="Nunito Sans Regular" w:cs="Nunito Sans Regular"/>
          <w:strike w:val="false"/>
          <w:u w:val="none"/>
          <w:spacing w:val="0"/>
          <w:b w:val="false"/>
          <w:color w:val="374151"/>
          <w:sz w:val="30"/>
          <w:i w:val="false"/>
          <w:shd w:fill="FFFFFF" w:val="clear" w:color="auto"/>
        </w:rPr>
      </w:pPr>
    </w:p>
    <w:p>
      <w:pPr>
        <w:pStyle w:val="Normal"/>
        <w:shd w:fill="FFFFFF" w:val="clear" w:color="auto"/>
        <w:bidi w:val="false"/>
        <w:spacing w:after="300" w:before="300"/>
        <w:rPr>
          <w:rFonts w:ascii="Nunito Sans Regular" w:eastAsia="Nunito Sans Regular" w:hAnsi="Nunito Sans Regular" w:cs="Nunito Sans Regular"/>
          <w:strike w:val="false"/>
          <w:u w:val="none"/>
          <w:spacing w:val="0"/>
          <w:b w:val="false"/>
          <w:color w:val="374151"/>
          <w:sz w:val="30"/>
          <w:i w:val="false"/>
          <w:shd w:fill="FFFFFF" w:val="clear" w:color="auto"/>
        </w:rPr>
      </w:pPr>
      <w:r>
        <w:drawing>
          <wp:anchor distT="114300" distR="114300" distB="114300" distL="114300" simplePos="false" relativeHeight="251664384" behindDoc="false" locked="false" layoutInCell="true" allowOverlap="true">
            <wp:simplePos x="0" y="0"/>
            <wp:positionH relativeFrom="column">
              <wp:posOffset>817387</wp:posOffset>
            </wp:positionH>
            <wp:positionV relativeFrom="paragraph">
              <wp:posOffset>0</wp:posOffset>
            </wp:positionV>
            <wp:extent cx="4176712" cy="1324323"/>
            <wp:wrapSquare wrapText="bothSides"/>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4176712" cy="1324323"/>
                    </a:xfrm>
                    <a:prstGeom prst="rect">
                      <a:avLst/>
                    </a:prstGeom>
                  </pic:spPr>
                </pic:pic>
              </a:graphicData>
            </a:graphic>
          </wp:anchor>
        </w:drawing>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rPr>
          <w:rFonts w:ascii="Nunito Sans Bold" w:eastAsia="Nunito Sans Bold" w:hAnsi="Nunito Sans Bold" w:cs="Nunito Sans Bold"/>
          <w:b w:val="true"/>
          <w:color w:val="374151"/>
          <w:sz w:val="30"/>
          <w:shd w:fill="FFFFFF" w:val="clear" w:color="auto"/>
        </w:rPr>
        <w:t xml:space="preserve">Exercise: </w:t>
      </w:r>
      <w:r>
        <w:rPr>
          <w:rFonts w:ascii="Heuristica Regular" w:eastAsia="Heuristica Regular" w:hAnsi="Heuristica Regular" w:cs="Heuristica Regular"/>
          <w:strike w:val="false"/>
          <w:u w:val="none"/>
          <w:spacing w:val="0"/>
          <w:b w:val="false"/>
          <w:color w:val="242424"/>
          <w:sz w:val="30"/>
          <w:i w:val="false"/>
          <w:shd w:fill="FFFFFF" w:val="clear" w:color="auto"/>
        </w:rPr>
        <w:t>Our objective is to predict whether an employee will get a promotion based on four attributes</w:t>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inline distT="0" distR="0" distB="0" distL="0">
            <wp:extent cx="3871912" cy="3452066"/>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3871912" cy="3452066"/>
                    </a:xfrm>
                    <a:prstGeom prst="rect">
                      <a:avLst/>
                    </a:prstGeom>
                  </pic:spPr>
                </pic:pic>
              </a:graphicData>
            </a:graphic>
          </wp:inline>
        </w:drawing>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rPr>
          <w:rFonts w:ascii="Nunito Sans Regular" w:eastAsia="Nunito Sans Regular" w:hAnsi="Nunito Sans Regular" w:cs="Nunito Sans Regular"/>
          <w:color w:val="374151"/>
          <w:sz w:val="30"/>
          <w:shd w:fill="FFFFFF" w:val="clear" w:color="auto"/>
        </w:rPr>
        <w:t xml:space="preserve">Step 1: </w:t>
      </w:r>
      <w:r>
        <w:rPr>
          <w:rFonts w:ascii="Heuristica Regular" w:eastAsia="Heuristica Regular" w:hAnsi="Heuristica Regular" w:cs="Heuristica Regular"/>
          <w:strike w:val="false"/>
          <w:u w:val="none"/>
          <w:spacing w:val="0"/>
          <w:b w:val="false"/>
          <w:color w:val="242424"/>
          <w:sz w:val="30"/>
          <w:i w:val="false"/>
          <w:shd w:fill="FFFFFF" w:val="clear" w:color="auto"/>
        </w:rPr>
        <w:t>we need to select the attribute for the first split at the root node. To that end, we compute the information gain for each of the four attributes</w:t>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inline distT="0" distR="0" distB="0" distL="0">
            <wp:extent cx="5715000" cy="5476875"/>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715000" cy="5476875"/>
                    </a:xfrm>
                    <a:prstGeom prst="rect">
                      <a:avLst/>
                    </a:prstGeom>
                  </pic:spPr>
                </pic:pic>
              </a:graphicData>
            </a:graphic>
          </wp:inline>
        </w:drawing>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inline distT="0" distR="0" distB="0" distL="0">
            <wp:extent cx="5943600" cy="2714977"/>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5943600" cy="2714977"/>
                    </a:xfrm>
                    <a:prstGeom prst="rect">
                      <a:avLst/>
                    </a:prstGeom>
                  </pic:spPr>
                </pic:pic>
              </a:graphicData>
            </a:graphic>
          </wp:inline>
        </w:drawing>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rPr>
          <w:rFonts w:ascii="Nunito Sans Regular" w:eastAsia="Nunito Sans Regular" w:hAnsi="Nunito Sans Regular" w:cs="Nunito Sans Regular"/>
          <w:color w:val="374151"/>
          <w:sz w:val="30"/>
          <w:shd w:fill="FFFFFF" w:val="clear" w:color="auto"/>
        </w:rPr>
        <w:t>Step 2: Left Node</w:t>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inline distT="0" distR="0" distB="0" distL="0">
            <wp:extent cx="5105400" cy="2105025"/>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5105400" cy="2105025"/>
                    </a:xfrm>
                    <a:prstGeom prst="rect">
                      <a:avLst/>
                    </a:prstGeom>
                  </pic:spPr>
                </pic:pic>
              </a:graphicData>
            </a:graphic>
          </wp:inline>
        </w:drawing>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inline distT="0" distR="0" distB="0" distL="0">
            <wp:extent cx="5943600" cy="3328772"/>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5943600" cy="3328772"/>
                    </a:xfrm>
                    <a:prstGeom prst="rect">
                      <a:avLst/>
                    </a:prstGeom>
                  </pic:spPr>
                </pic:pic>
              </a:graphicData>
            </a:graphic>
          </wp:inline>
        </w:drawing>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rPr>
          <w:rFonts w:ascii="Nunito Sans Regular" w:eastAsia="Nunito Sans Regular" w:hAnsi="Nunito Sans Regular" w:cs="Nunito Sans Regular"/>
          <w:color w:val="374151"/>
          <w:sz w:val="30"/>
          <w:shd w:fill="FFFFFF" w:val="clear" w:color="auto"/>
        </w:rPr>
        <w:t>Step 3: Right Node</w:t>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inline distT="0" distR="0" distB="0" distL="0">
            <wp:extent cx="4743450" cy="1981200"/>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alphaModFix amt="100000"/>
                    </a:blip>
                    <a:stretch>
                      <a:fillRect/>
                    </a:stretch>
                  </pic:blipFill>
                  <pic:spPr>
                    <a:xfrm>
                      <a:off x="0" y="0"/>
                      <a:ext cx="4743450" cy="1981200"/>
                    </a:xfrm>
                    <a:prstGeom prst="rect">
                      <a:avLst/>
                    </a:prstGeom>
                  </pic:spPr>
                </pic:pic>
              </a:graphicData>
            </a:graphic>
          </wp:inline>
        </w:drawing>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inline distT="0" distR="0" distB="0" distL="0">
            <wp:extent cx="5943600" cy="2411349"/>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alphaModFix amt="100000"/>
                    </a:blip>
                    <a:stretch>
                      <a:fillRect/>
                    </a:stretch>
                  </pic:blipFill>
                  <pic:spPr>
                    <a:xfrm>
                      <a:off x="0" y="0"/>
                      <a:ext cx="5943600" cy="2411349"/>
                    </a:xfrm>
                    <a:prstGeom prst="rect">
                      <a:avLst/>
                    </a:prstGeom>
                  </pic:spPr>
                </pic:pic>
              </a:graphicData>
            </a:graphic>
          </wp:inline>
        </w:drawing>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inline distT="0" distR="0" distB="0" distL="0">
            <wp:extent cx="5715000" cy="3771900"/>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alphaModFix amt="100000"/>
                    </a:blip>
                    <a:stretch>
                      <a:fillRect/>
                    </a:stretch>
                  </pic:blipFill>
                  <pic:spPr>
                    <a:xfrm>
                      <a:off x="0" y="0"/>
                      <a:ext cx="5715000" cy="3771900"/>
                    </a:xfrm>
                    <a:prstGeom prst="rect">
                      <a:avLst/>
                    </a:prstGeom>
                  </pic:spPr>
                </pic:pic>
              </a:graphicData>
            </a:graphic>
          </wp:inline>
        </w:drawing>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rPr>
          <w:rFonts w:ascii="Nunito Sans Regular" w:eastAsia="Nunito Sans Regular" w:hAnsi="Nunito Sans Regular" w:cs="Nunito Sans Regular"/>
          <w:color w:val="374151"/>
          <w:sz w:val="30"/>
          <w:shd w:fill="FFFFFF" w:val="clear" w:color="auto"/>
        </w:rPr>
        <w:t>Step 4:</w:t>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inline distT="0" distR="0" distB="0" distL="0">
            <wp:extent cx="5943600" cy="4003608"/>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alphaModFix amt="100000"/>
                    </a:blip>
                    <a:stretch>
                      <a:fillRect/>
                    </a:stretch>
                  </pic:blipFill>
                  <pic:spPr>
                    <a:xfrm>
                      <a:off x="0" y="0"/>
                      <a:ext cx="5943600" cy="4003608"/>
                    </a:xfrm>
                    <a:prstGeom prst="rect">
                      <a:avLst/>
                    </a:prstGeom>
                  </pic:spPr>
                </pic:pic>
              </a:graphicData>
            </a:graphic>
          </wp:inline>
        </w:drawing>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rPr>
          <w:rFonts w:ascii="Nunito Sans Regular" w:eastAsia="Nunito Sans Regular" w:hAnsi="Nunito Sans Regular" w:cs="Nunito Sans Regular"/>
          <w:color w:val="374151"/>
          <w:sz w:val="30"/>
          <w:shd w:fill="FFFFFF" w:val="clear" w:color="auto"/>
        </w:rPr>
        <w:t>What if there was a continuous feature?</w:t>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inline distT="0" distR="0" distB="0" distL="0">
            <wp:extent cx="4586287" cy="3349858"/>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alphaModFix amt="100000"/>
                    </a:blip>
                    <a:stretch>
                      <a:fillRect/>
                    </a:stretch>
                  </pic:blipFill>
                  <pic:spPr>
                    <a:xfrm>
                      <a:off x="0" y="0"/>
                      <a:ext cx="4586287" cy="3349858"/>
                    </a:xfrm>
                    <a:prstGeom prst="rect">
                      <a:avLst/>
                    </a:prstGeom>
                  </pic:spPr>
                </pic:pic>
              </a:graphicData>
            </a:graphic>
          </wp:inline>
        </w:drawing>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inline distT="0" distR="0" distB="0" distL="0">
            <wp:extent cx="6333674" cy="1778567"/>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9">
                      <a:alphaModFix amt="100000"/>
                    </a:blip>
                    <a:stretch>
                      <a:fillRect/>
                    </a:stretch>
                  </pic:blipFill>
                  <pic:spPr>
                    <a:xfrm>
                      <a:off x="0" y="0"/>
                      <a:ext cx="6333674" cy="1778567"/>
                    </a:xfrm>
                    <a:prstGeom prst="rect">
                      <a:avLst/>
                    </a:prstGeom>
                  </pic:spPr>
                </pic:pic>
              </a:graphicData>
            </a:graphic>
          </wp:inline>
        </w:drawing>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rPr>
          <w:rFonts w:ascii="Nunito Sans Regular" w:eastAsia="Nunito Sans Regular" w:hAnsi="Nunito Sans Regular" w:cs="Nunito Sans Regular"/>
          <w:color w:val="374151"/>
          <w:sz w:val="30"/>
          <w:shd w:fill="FFFFFF" w:val="clear" w:color="auto"/>
        </w:rPr>
        <w:t>Another Exercise:</w:t>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inline distT="0" distR="0" distB="0" distL="0">
            <wp:extent cx="3886200" cy="4905375"/>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0">
                      <a:alphaModFix amt="100000"/>
                    </a:blip>
                    <a:stretch>
                      <a:fillRect/>
                    </a:stretch>
                  </pic:blipFill>
                  <pic:spPr>
                    <a:xfrm>
                      <a:off x="0" y="0"/>
                      <a:ext cx="3886200" cy="4905375"/>
                    </a:xfrm>
                    <a:prstGeom prst="rect">
                      <a:avLst/>
                    </a:prstGeom>
                  </pic:spPr>
                </pic:pic>
              </a:graphicData>
            </a:graphic>
          </wp:inline>
        </w:drawing>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rPr>
          <w:rFonts w:ascii="Nunito Sans Regular" w:eastAsia="Nunito Sans Regular" w:hAnsi="Nunito Sans Regular" w:cs="Nunito Sans Regular"/>
          <w:color w:val="374151"/>
          <w:sz w:val="30"/>
          <w:shd w:fill="FFFFFF" w:val="clear" w:color="auto"/>
        </w:rPr>
        <w:t>Compute Entropy:</w:t>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rPr>
          <w:rFonts w:ascii="Nunito Sans Regular" w:eastAsia="Nunito Sans Regular" w:hAnsi="Nunito Sans Regular" w:cs="Nunito Sans Regular"/>
          <w:color w:val="374151"/>
          <w:sz w:val="30"/>
          <w:shd w:fill="FFFFFF" w:val="clear" w:color="auto"/>
        </w:rPr>
        <w:t>Information gain:</w:t>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inline distT="0" distR="0" distB="0" distL="0">
            <wp:extent cx="3210157" cy="671512"/>
            <wp:docPr id="26"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1">
                      <a:alphaModFix amt="100000"/>
                    </a:blip>
                    <a:stretch>
                      <a:fillRect/>
                    </a:stretch>
                  </pic:blipFill>
                  <pic:spPr>
                    <a:xfrm>
                      <a:off x="0" y="0"/>
                      <a:ext cx="3210157" cy="671512"/>
                    </a:xfrm>
                    <a:prstGeom prst="rect">
                      <a:avLst/>
                    </a:prstGeom>
                  </pic:spPr>
                </pic:pic>
              </a:graphicData>
            </a:graphic>
          </wp:inline>
        </w:drawing>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rPr>
          <w:rFonts w:ascii="Nunito Sans Regular" w:eastAsia="Nunito Sans Regular" w:hAnsi="Nunito Sans Regular" w:cs="Nunito Sans Regular"/>
          <w:color w:val="374151"/>
          <w:sz w:val="30"/>
          <w:shd w:fill="FFFFFF" w:val="clear" w:color="auto"/>
        </w:rPr>
        <w:t>Calculate Entropy for the features:</w:t>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inline distT="0" distR="0" distB="0" distL="0">
            <wp:extent cx="6272212" cy="3021128"/>
            <wp:docPr id="27"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2">
                      <a:alphaModFix amt="100000"/>
                    </a:blip>
                    <a:stretch>
                      <a:fillRect/>
                    </a:stretch>
                  </pic:blipFill>
                  <pic:spPr>
                    <a:xfrm>
                      <a:off x="0" y="0"/>
                      <a:ext cx="6272212" cy="3021128"/>
                    </a:xfrm>
                    <a:prstGeom prst="rect">
                      <a:avLst/>
                    </a:prstGeom>
                  </pic:spPr>
                </pic:pic>
              </a:graphicData>
            </a:graphic>
          </wp:inline>
        </w:drawing>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inline distT="0" distR="0" distB="0" distL="0">
            <wp:extent cx="5943600" cy="2624551"/>
            <wp:docPr id="28"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3">
                      <a:alphaModFix amt="100000"/>
                    </a:blip>
                    <a:stretch>
                      <a:fillRect/>
                    </a:stretch>
                  </pic:blipFill>
                  <pic:spPr>
                    <a:xfrm>
                      <a:off x="0" y="0"/>
                      <a:ext cx="5943600" cy="2624551"/>
                    </a:xfrm>
                    <a:prstGeom prst="rect">
                      <a:avLst/>
                    </a:prstGeom>
                  </pic:spPr>
                </pic:pic>
              </a:graphicData>
            </a:graphic>
          </wp:inline>
        </w:drawing>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inline distT="0" distR="0" distB="0" distL="0">
            <wp:extent cx="5081587" cy="3435545"/>
            <wp:docPr id="29"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4">
                      <a:alphaModFix amt="100000"/>
                    </a:blip>
                    <a:stretch>
                      <a:fillRect/>
                    </a:stretch>
                  </pic:blipFill>
                  <pic:spPr>
                    <a:xfrm>
                      <a:off x="0" y="0"/>
                      <a:ext cx="5081587" cy="3435545"/>
                    </a:xfrm>
                    <a:prstGeom prst="rect">
                      <a:avLst/>
                    </a:prstGeom>
                  </pic:spPr>
                </pic:pic>
              </a:graphicData>
            </a:graphic>
          </wp:inline>
        </w:drawing>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inline distT="0" distR="0" distB="0" distL="0">
            <wp:extent cx="5943600" cy="2049517"/>
            <wp:docPr id="30"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5">
                      <a:alphaModFix amt="100000"/>
                    </a:blip>
                    <a:stretch>
                      <a:fillRect/>
                    </a:stretch>
                  </pic:blipFill>
                  <pic:spPr>
                    <a:xfrm>
                      <a:off x="0" y="0"/>
                      <a:ext cx="5943600" cy="2049517"/>
                    </a:xfrm>
                    <a:prstGeom prst="rect">
                      <a:avLst/>
                    </a:prstGeom>
                  </pic:spPr>
                </pic:pic>
              </a:graphicData>
            </a:graphic>
          </wp:inline>
        </w:drawing>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anchor distT="114300" distR="114300" distB="114300" distL="114300" simplePos="false" relativeHeight="251668480" behindDoc="false" locked="false" layoutInCell="true" allowOverlap="true">
            <wp:simplePos x="0" y="0"/>
            <wp:positionH relativeFrom="column">
              <wp:posOffset>916352</wp:posOffset>
            </wp:positionH>
            <wp:positionV relativeFrom="paragraph">
              <wp:posOffset>0</wp:posOffset>
            </wp:positionV>
            <wp:extent cx="3971925" cy="2619375"/>
            <wp:wrapSquare wrapText="bothSides"/>
            <wp:docPr id="31"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36">
                      <a:alphaModFix amt="100000"/>
                    </a:blip>
                    <a:stretch>
                      <a:fillRect/>
                    </a:stretch>
                  </pic:blipFill>
                  <pic:spPr>
                    <a:xfrm>
                      <a:off x="0" y="0"/>
                      <a:ext cx="3971925" cy="2619375"/>
                    </a:xfrm>
                    <a:prstGeom prst="rect">
                      <a:avLst/>
                    </a:prstGeom>
                  </pic:spPr>
                </pic:pic>
              </a:graphicData>
            </a:graphic>
          </wp:anchor>
        </w:drawing>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rPr>
          <w:rFonts w:ascii="Nunito Sans Regular" w:eastAsia="Nunito Sans Regular" w:hAnsi="Nunito Sans Regular" w:cs="Nunito Sans Regular"/>
          <w:color w:val="374151"/>
          <w:sz w:val="30"/>
          <w:shd w:fill="FFFFFF" w:val="clear" w:color="auto"/>
        </w:rPr>
        <w:t xml:space="preserve">Random </w:t>
      </w:r>
      <w:r>
        <w:rPr>
          <w:rFonts w:ascii="Nunito Sans Regular" w:eastAsia="Nunito Sans Regular" w:hAnsi="Nunito Sans Regular" w:cs="Nunito Sans Regular"/>
          <w:color w:val="374151"/>
          <w:sz w:val="30"/>
          <w:shd w:fill="FFFFFF" w:val="clear" w:color="auto"/>
        </w:rPr>
        <w:t>Forrest</w:t>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rPr>
          <w:rFonts w:ascii="Heuristica Regular" w:eastAsia="Heuristica Regular" w:hAnsi="Heuristica Regular" w:cs="Heuristica Regular"/>
          <w:strike w:val="false"/>
          <w:u w:val="none"/>
          <w:spacing w:val="0"/>
          <w:b w:val="false"/>
          <w:color w:val="242424"/>
          <w:sz w:val="30"/>
          <w:i w:val="false"/>
          <w:shd w:fill="E8F3E8" w:val="clear" w:color="auto"/>
        </w:rPr>
        <w:t>Bagging is a simple and a compelling ensemble method. It is a general procedure that can be used to reduce our model’s variance.</w:t>
      </w:r>
    </w:p>
    <w:p>
      <w:pPr>
        <w:pStyle w:val="Normal"/>
        <w:shd w:fill="FFFFFF" w:val="clear" w:color="auto"/>
        <w:bidi w:val="false"/>
        <w:spacing w:after="300" w:before="300"/>
        <w:rPr>
          <w:rFonts w:ascii="Heuristica Regular" w:eastAsia="Heuristica Regular" w:hAnsi="Heuristica Regular" w:cs="Heuristica Regular"/>
          <w:strike w:val="false"/>
          <w:u w:val="none"/>
          <w:spacing w:val="0"/>
          <w:b w:val="false"/>
          <w:color w:val="242424"/>
          <w:sz w:val="30"/>
          <w:i w:val="false"/>
          <w:shd w:fill="E8F3E8" w:val="clear" w:color="auto"/>
        </w:rPr>
      </w:pPr>
      <w:r>
        <w:drawing>
          <wp:inline distT="0" distR="0" distB="0" distL="0">
            <wp:extent cx="2647950" cy="3057525"/>
            <wp:docPr id="32" name="Drawing 31" descr=""/>
            <a:graphic xmlns:a="http://schemas.openxmlformats.org/drawingml/2006/main">
              <a:graphicData uri="http://schemas.openxmlformats.org/drawingml/2006/picture">
                <pic:pic xmlns:pic="http://schemas.openxmlformats.org/drawingml/2006/picture">
                  <pic:nvPicPr>
                    <pic:cNvPr id="0" name="Picture 31" descr=""/>
                    <pic:cNvPicPr>
                      <a:picLocks noChangeAspect="true"/>
                    </pic:cNvPicPr>
                  </pic:nvPicPr>
                  <pic:blipFill>
                    <a:blip r:embed="rId37">
                      <a:alphaModFix amt="100000"/>
                    </a:blip>
                    <a:stretch>
                      <a:fillRect/>
                    </a:stretch>
                  </pic:blipFill>
                  <pic:spPr>
                    <a:xfrm>
                      <a:off x="0" y="0"/>
                      <a:ext cx="2647950" cy="3057525"/>
                    </a:xfrm>
                    <a:prstGeom prst="rect">
                      <a:avLst/>
                    </a:prstGeom>
                  </pic:spPr>
                </pic:pic>
              </a:graphicData>
            </a:graphic>
          </wp:inline>
        </w:drawing>
      </w:r>
    </w:p>
    <w:p>
      <w:pPr>
        <w:pStyle w:val="Normal"/>
        <w:shd w:fill="FFFFFF" w:val="clear" w:color="auto"/>
        <w:bidi w:val="false"/>
        <w:spacing w:after="300" w:before="300"/>
        <w:rPr>
          <w:rFonts w:ascii="Heuristica Regular" w:eastAsia="Heuristica Regular" w:hAnsi="Heuristica Regular" w:cs="Heuristica Regular"/>
          <w:strike w:val="false"/>
          <w:u w:val="none"/>
          <w:spacing w:val="0"/>
          <w:b w:val="false"/>
          <w:color w:val="242424"/>
          <w:sz w:val="30"/>
          <w:i w:val="false"/>
          <w:shd w:fill="E8F3E8" w:val="clear" w:color="auto"/>
        </w:rPr>
      </w:pPr>
      <w:r>
        <w:drawing>
          <wp:inline distT="0" distR="0" distB="0" distL="0">
            <wp:extent cx="3333749" cy="2555874"/>
            <wp:docPr id="33" name="Drawing 32" descr=""/>
            <a:graphic xmlns:a="http://schemas.openxmlformats.org/drawingml/2006/main">
              <a:graphicData uri="http://schemas.openxmlformats.org/drawingml/2006/picture">
                <pic:pic xmlns:pic="http://schemas.openxmlformats.org/drawingml/2006/picture">
                  <pic:nvPicPr>
                    <pic:cNvPr id="0" name="Picture 32" descr=""/>
                    <pic:cNvPicPr>
                      <a:picLocks noChangeAspect="true"/>
                    </pic:cNvPicPr>
                  </pic:nvPicPr>
                  <pic:blipFill>
                    <a:blip r:embed="rId38">
                      <a:alphaModFix amt="100000"/>
                    </a:blip>
                    <a:stretch>
                      <a:fillRect/>
                    </a:stretch>
                  </pic:blipFill>
                  <pic:spPr>
                    <a:xfrm>
                      <a:off x="0" y="0"/>
                      <a:ext cx="3333749" cy="2555874"/>
                    </a:xfrm>
                    <a:prstGeom prst="rect">
                      <a:avLst/>
                    </a:prstGeom>
                  </pic:spPr>
                </pic:pic>
              </a:graphicData>
            </a:graphic>
          </wp:inline>
        </w:drawing>
      </w:r>
    </w:p>
    <w:p>
      <w:pPr>
        <w:pStyle w:val="Normal"/>
        <w:shd w:fill="FFFFFF" w:val="clear" w:color="auto"/>
        <w:bidi w:val="false"/>
        <w:spacing w:after="300" w:before="300"/>
        <w:rPr>
          <w:rFonts w:ascii="Heuristica Regular" w:eastAsia="Heuristica Regular" w:hAnsi="Heuristica Regular" w:cs="Heuristica Regular"/>
          <w:strike w:val="false"/>
          <w:u w:val="none"/>
          <w:spacing w:val="0"/>
          <w:b w:val="false"/>
          <w:color w:val="242424"/>
          <w:sz w:val="30"/>
          <w:i w:val="false"/>
          <w:shd w:fill="E8F3E8" w:val="clear" w:color="auto"/>
        </w:rPr>
      </w:pPr>
      <w:r>
        <w:drawing>
          <wp:inline distT="0" distR="0" distB="0" distL="0">
            <wp:extent cx="4176712" cy="3285775"/>
            <wp:docPr id="34" name="Drawing 33" descr=""/>
            <a:graphic xmlns:a="http://schemas.openxmlformats.org/drawingml/2006/main">
              <a:graphicData uri="http://schemas.openxmlformats.org/drawingml/2006/picture">
                <pic:pic xmlns:pic="http://schemas.openxmlformats.org/drawingml/2006/picture">
                  <pic:nvPicPr>
                    <pic:cNvPr id="0" name="Picture 33" descr=""/>
                    <pic:cNvPicPr>
                      <a:picLocks noChangeAspect="true"/>
                    </pic:cNvPicPr>
                  </pic:nvPicPr>
                  <pic:blipFill>
                    <a:blip r:embed="rId39">
                      <a:alphaModFix amt="100000"/>
                    </a:blip>
                    <a:stretch>
                      <a:fillRect/>
                    </a:stretch>
                  </pic:blipFill>
                  <pic:spPr>
                    <a:xfrm>
                      <a:off x="0" y="0"/>
                      <a:ext cx="4176712" cy="3285775"/>
                    </a:xfrm>
                    <a:prstGeom prst="rect">
                      <a:avLst/>
                    </a:prstGeom>
                  </pic:spPr>
                </pic:pic>
              </a:graphicData>
            </a:graphic>
          </wp:inline>
        </w:drawing>
      </w:r>
    </w:p>
    <w:p>
      <w:pPr>
        <w:pStyle w:val="Normal"/>
        <w:shd w:fill="FFFFFF" w:val="clear" w:color="auto"/>
        <w:bidi w:val="false"/>
        <w:spacing w:after="300" w:before="300"/>
        <w:rPr>
          <w:rFonts w:ascii="Heuristica Regular" w:eastAsia="Heuristica Regular" w:hAnsi="Heuristica Regular" w:cs="Heuristica Regular"/>
          <w:strike w:val="false"/>
          <w:u w:val="none"/>
          <w:spacing w:val="0"/>
          <w:b w:val="false"/>
          <w:color w:val="242424"/>
          <w:sz w:val="30"/>
          <w:i w:val="false"/>
          <w:shd w:fill="E8F3E8" w:val="clear" w:color="auto"/>
        </w:rPr>
      </w:pPr>
    </w:p>
    <w:p>
      <w:pPr>
        <w:pStyle w:val="Normal"/>
        <w:shd w:fill="FFFFFF" w:val="clear" w:color="auto"/>
        <w:bidi w:val="false"/>
        <w:spacing w:after="300" w:before="300"/>
        <w:rPr>
          <w:rFonts w:ascii="Heuristica Regular" w:eastAsia="Heuristica Regular" w:hAnsi="Heuristica Regular" w:cs="Heuristica Regular"/>
          <w:strike w:val="false"/>
          <w:u w:val="none"/>
          <w:spacing w:val="0"/>
          <w:b w:val="false"/>
          <w:color w:val="242424"/>
          <w:sz w:val="30"/>
          <w:i w:val="false"/>
          <w:shd w:fill="E8F3E8" w:val="clear" w:color="auto"/>
        </w:rPr>
      </w:pPr>
      <w:r>
        <w:rPr>
          <w:rFonts w:ascii="Heuristica Regular" w:eastAsia="Heuristica Regular" w:hAnsi="Heuristica Regular" w:cs="Heuristica Regular"/>
          <w:strike w:val="false"/>
          <w:u w:val="none"/>
          <w:spacing w:val="0"/>
          <w:b w:val="false"/>
          <w:color w:val="242424"/>
          <w:sz w:val="30"/>
          <w:i w:val="false"/>
          <w:shd w:fill="auto" w:val="clear" w:color="auto"/>
        </w:rPr>
        <w:t>Sampling of the original data is done by a process called bootstrapping - with and without replacement</w:t>
      </w:r>
    </w:p>
    <w:p>
      <w:pPr>
        <w:pStyle w:val="Normal"/>
        <w:shd w:fill="FFFFFF" w:val="clear" w:color="auto"/>
        <w:bidi w:val="false"/>
        <w:spacing w:after="300" w:before="300"/>
        <w:rPr>
          <w:rFonts w:ascii="Heuristica Regular" w:eastAsia="Heuristica Regular" w:hAnsi="Heuristica Regular" w:cs="Heuristica Regular"/>
          <w:strike w:val="false"/>
          <w:u w:val="none"/>
          <w:spacing w:val="0"/>
          <w:b w:val="false"/>
          <w:color w:val="242424"/>
          <w:sz w:val="30"/>
          <w:i w:val="false"/>
          <w:shd w:fill="auto" w:val="clear" w:color="auto"/>
        </w:rPr>
      </w:pPr>
      <w:r>
        <w:drawing>
          <wp:inline distT="0" distR="0" distB="0" distL="0">
            <wp:extent cx="3924300" cy="2082197"/>
            <wp:docPr id="35" name="Drawing 34" descr=""/>
            <a:graphic xmlns:a="http://schemas.openxmlformats.org/drawingml/2006/main">
              <a:graphicData uri="http://schemas.openxmlformats.org/drawingml/2006/picture">
                <pic:pic xmlns:pic="http://schemas.openxmlformats.org/drawingml/2006/picture">
                  <pic:nvPicPr>
                    <pic:cNvPr id="0" name="Picture 34" descr=""/>
                    <pic:cNvPicPr>
                      <a:picLocks noChangeAspect="true"/>
                    </pic:cNvPicPr>
                  </pic:nvPicPr>
                  <pic:blipFill>
                    <a:blip r:embed="rId40">
                      <a:alphaModFix amt="100000"/>
                    </a:blip>
                    <a:stretch>
                      <a:fillRect/>
                    </a:stretch>
                  </pic:blipFill>
                  <pic:spPr>
                    <a:xfrm>
                      <a:off x="0" y="0"/>
                      <a:ext cx="3924300" cy="2082197"/>
                    </a:xfrm>
                    <a:prstGeom prst="rect">
                      <a:avLst/>
                    </a:prstGeom>
                  </pic:spPr>
                </pic:pic>
              </a:graphicData>
            </a:graphic>
          </wp:inline>
        </w:drawing>
      </w:r>
    </w:p>
    <w:p>
      <w:pPr>
        <w:pStyle w:val="Normal"/>
        <w:shd w:fill="FFFFFF" w:val="clear" w:color="auto"/>
        <w:bidi w:val="false"/>
        <w:spacing w:after="300" w:before="300"/>
        <w:rPr>
          <w:rFonts w:ascii="Heuristica Regular" w:eastAsia="Heuristica Regular" w:hAnsi="Heuristica Regular" w:cs="Heuristica Regular"/>
          <w:strike w:val="false"/>
          <w:u w:val="none"/>
          <w:spacing w:val="0"/>
          <w:b w:val="false"/>
          <w:color w:val="242424"/>
          <w:sz w:val="30"/>
          <w:i w:val="false"/>
          <w:shd w:fill="auto" w:val="clear" w:color="auto"/>
        </w:rPr>
      </w:pP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rPr>
          <w:rFonts w:ascii="Nunito Sans Regular" w:eastAsia="Nunito Sans Regular" w:hAnsi="Nunito Sans Regular" w:cs="Nunito Sans Regular"/>
          <w:color w:val="374151"/>
          <w:sz w:val="30"/>
          <w:shd w:fill="FFFFFF" w:val="clear" w:color="auto"/>
        </w:rPr>
        <w:t>Gradient Boosting</w:t>
      </w:r>
    </w:p>
    <w:p>
      <w:pPr>
        <w:pStyle w:val="Normal"/>
        <w:shd w:fill="FFFFFF" w:val="clear" w:color="auto"/>
        <w:bidi w:val="false"/>
        <w:spacing w:line="360" w:after="0"/>
        <w:rPr>
          <w:color w:val="2E2F30"/>
          <w:sz w:val="24"/>
        </w:rPr>
      </w:pPr>
      <w:r>
        <w:rPr>
          <w:rFonts w:ascii="Inter Regular" w:eastAsia="Inter Regular" w:hAnsi="Inter Regular" w:cs="Inter Regular"/>
          <w:color w:val="2E2F30"/>
          <w:shd w:fill="FFFFFF" w:val="clear" w:color="auto"/>
        </w:rPr>
        <w:t>Gradient boosting is a powerful machine learning technique used for regression and classification tasks, among others. It builds a prediction model in the form of an ensemble of weak prediction models, which are typically simple decision trees. The key idea behind gradient boosting is to add new models to the ensemble sequentially.</w:t>
      </w:r>
    </w:p>
    <w:p>
      <w:pPr>
        <w:rPr>
          <w:color w:val="000000"/>
          <w:sz w:val="24"/>
        </w:rPr>
      </w:pPr>
    </w:p>
    <w:p>
      <w:pPr>
        <w:pStyle w:val="Normal"/>
        <w:shd w:fill="FFFFFF" w:val="clear" w:color="auto"/>
        <w:bidi w:val="false"/>
        <w:spacing w:line="360" w:after="0"/>
        <w:rPr>
          <w:color w:val="2E2F30"/>
          <w:sz w:val="24"/>
        </w:rPr>
      </w:pPr>
      <w:r>
        <w:rPr>
          <w:rFonts w:ascii="Inter Regular" w:eastAsia="Inter Regular" w:hAnsi="Inter Regular" w:cs="Inter Regular"/>
          <w:color w:val="2E2F30"/>
          <w:shd w:fill="FFFFFF" w:val="clear" w:color="auto"/>
        </w:rPr>
        <w:t>At each step, a new model is trained to predict the residuals (or "errors") of the current ensemble. The residuals are calculated as the difference between the actual output and the prediction of the current ensemble. By fitting each new model to the residuals, we allow each new model to focus on the mistakes of the current ensemble.</w:t>
      </w:r>
    </w:p>
    <w:p>
      <w:pPr>
        <w:pStyle w:val="Normal"/>
        <w:shd w:fill="FFFFFF" w:val="clear" w:color="auto"/>
        <w:bidi w:val="false"/>
        <w:spacing w:line="360" w:after="0"/>
        <w:rPr>
          <w:rFonts w:ascii="Inter Regular" w:eastAsia="Inter Regular" w:hAnsi="Inter Regular" w:cs="Inter Regular"/>
          <w:color w:val="2E2F30"/>
          <w:sz w:val="24"/>
          <w:shd w:fill="FFFFFF" w:val="clear" w:color="auto"/>
        </w:rPr>
      </w:pPr>
      <w:r>
        <w:drawing>
          <wp:inline distT="0" distR="0" distB="0" distL="0">
            <wp:extent cx="3862387" cy="2723999"/>
            <wp:docPr id="36" name="Drawing 35" descr=""/>
            <a:graphic xmlns:a="http://schemas.openxmlformats.org/drawingml/2006/main">
              <a:graphicData uri="http://schemas.openxmlformats.org/drawingml/2006/picture">
                <pic:pic xmlns:pic="http://schemas.openxmlformats.org/drawingml/2006/picture">
                  <pic:nvPicPr>
                    <pic:cNvPr id="0" name="Picture 35" descr=""/>
                    <pic:cNvPicPr>
                      <a:picLocks noChangeAspect="true"/>
                    </pic:cNvPicPr>
                  </pic:nvPicPr>
                  <pic:blipFill>
                    <a:blip r:embed="rId41">
                      <a:alphaModFix amt="100000"/>
                    </a:blip>
                    <a:stretch>
                      <a:fillRect/>
                    </a:stretch>
                  </pic:blipFill>
                  <pic:spPr>
                    <a:xfrm>
                      <a:off x="0" y="0"/>
                      <a:ext cx="3862387" cy="2723999"/>
                    </a:xfrm>
                    <a:prstGeom prst="rect">
                      <a:avLst/>
                    </a:prstGeom>
                  </pic:spPr>
                </pic:pic>
              </a:graphicData>
            </a:graphic>
          </wp:inline>
        </w:drawing>
      </w:r>
    </w:p>
    <w:p>
      <w:pPr>
        <w:rPr>
          <w:color w:val="000000"/>
          <w:sz w:val="24"/>
        </w:rPr>
      </w:pPr>
    </w:p>
    <w:p>
      <w:pPr>
        <w:pStyle w:val="Normal"/>
        <w:shd w:fill="FFFFFF" w:val="clear" w:color="auto"/>
        <w:bidi w:val="false"/>
        <w:spacing w:line="360" w:after="0"/>
        <w:rPr>
          <w:color w:val="2E2F30"/>
          <w:sz w:val="24"/>
        </w:rPr>
      </w:pPr>
      <w:r>
        <w:rPr>
          <w:rFonts w:ascii="Inter Regular" w:eastAsia="Inter Regular" w:hAnsi="Inter Regular" w:cs="Inter Regular"/>
          <w:color w:val="2E2F30"/>
          <w:shd w:fill="FFFFFF" w:val="clear" w:color="auto"/>
        </w:rPr>
        <w:t>Here's a simplified version of the process:</w:t>
      </w:r>
    </w:p>
    <w:p>
      <w:pPr>
        <w:rPr>
          <w:color w:val="000000"/>
          <w:sz w:val="24"/>
        </w:rPr>
      </w:pPr>
    </w:p>
    <w:p>
      <w:pPr>
        <w:pStyle w:val="Normal"/>
        <w:numPr>
          <w:ilvl w:val="0"/>
          <w:numId w:val="1"/>
        </w:numPr>
        <w:bidi w:val="false"/>
        <w:spacing w:after="60"/>
        <w:ind w:hanging="360" w:left="720"/>
        <w:rPr>
          <w:color w:val="2E2F30"/>
          <w:sz w:val="24"/>
        </w:rPr>
      </w:pPr>
      <w:r>
        <w:rPr>
          <w:rFonts w:ascii="Inter Regular" w:eastAsia="Inter Regular" w:hAnsi="Inter Regular" w:cs="Inter Regular"/>
          <w:color w:val="2E2F30"/>
          <w:shd w:fill="FFFFFF" w:val="clear" w:color="auto"/>
        </w:rPr>
        <w:t xml:space="preserve">Fit a decision tree to the data: </w:t>
      </w:r>
      <w:r>
        <w:rPr>
          <w:rFonts w:ascii="Monospace Regular" w:eastAsia="Monospace Regular" w:hAnsi="Monospace Regular" w:cs="Monospace Regular"/>
          <w:color w:val="2E2F30"/>
          <w:shd w:fill="FFFFFF" w:val="clear" w:color="auto"/>
        </w:rPr>
        <w:t>F1(x) = y</w:t>
      </w:r>
    </w:p>
    <w:p>
      <w:pPr>
        <w:pStyle w:val="Normal"/>
        <w:numPr>
          <w:ilvl w:val="0"/>
          <w:numId w:val="1"/>
        </w:numPr>
        <w:bidi w:val="false"/>
        <w:spacing w:after="60"/>
        <w:ind w:hanging="360" w:left="720"/>
        <w:rPr>
          <w:color w:val="2E2F30"/>
          <w:sz w:val="24"/>
        </w:rPr>
      </w:pPr>
      <w:r>
        <w:rPr>
          <w:rFonts w:ascii="Inter Regular" w:eastAsia="Inter Regular" w:hAnsi="Inter Regular" w:cs="Inter Regular"/>
          <w:color w:val="2E2F30"/>
          <w:shd w:fill="FFFFFF" w:val="clear" w:color="auto"/>
        </w:rPr>
        <w:t xml:space="preserve">Fit the next decision tree to the residuals of the previous: </w:t>
      </w:r>
      <w:r>
        <w:rPr>
          <w:rFonts w:ascii="Monospace Regular" w:eastAsia="Monospace Regular" w:hAnsi="Monospace Regular" w:cs="Monospace Regular"/>
          <w:color w:val="2E2F30"/>
          <w:shd w:fill="FFFFFF" w:val="clear" w:color="auto"/>
        </w:rPr>
        <w:t>h1(x) = y - F1(x)</w:t>
      </w:r>
    </w:p>
    <w:p>
      <w:pPr>
        <w:pStyle w:val="Normal"/>
        <w:numPr>
          <w:ilvl w:val="0"/>
          <w:numId w:val="1"/>
        </w:numPr>
        <w:bidi w:val="false"/>
        <w:spacing w:after="60"/>
        <w:ind w:hanging="360" w:left="720"/>
        <w:rPr>
          <w:color w:val="2E2F30"/>
          <w:sz w:val="24"/>
        </w:rPr>
      </w:pPr>
      <w:r>
        <w:rPr>
          <w:rFonts w:ascii="Inter Regular" w:eastAsia="Inter Regular" w:hAnsi="Inter Regular" w:cs="Inter Regular"/>
          <w:color w:val="2E2F30"/>
          <w:shd w:fill="FFFFFF" w:val="clear" w:color="auto"/>
        </w:rPr>
        <w:t xml:space="preserve">Add this new tree to our algorithm: </w:t>
      </w:r>
      <w:r>
        <w:rPr>
          <w:rFonts w:ascii="Monospace Regular" w:eastAsia="Monospace Regular" w:hAnsi="Monospace Regular" w:cs="Monospace Regular"/>
          <w:color w:val="2E2F30"/>
          <w:shd w:fill="FFFFFF" w:val="clear" w:color="auto"/>
        </w:rPr>
        <w:t>F2(x) = F1(x) + h1(x)</w:t>
      </w:r>
    </w:p>
    <w:p>
      <w:pPr>
        <w:pStyle w:val="Normal"/>
        <w:numPr>
          <w:ilvl w:val="0"/>
          <w:numId w:val="1"/>
        </w:numPr>
        <w:bidi w:val="false"/>
        <w:spacing w:after="60"/>
        <w:ind w:hanging="360" w:left="720"/>
        <w:rPr>
          <w:color w:val="2E2F30"/>
          <w:sz w:val="24"/>
        </w:rPr>
      </w:pPr>
      <w:r>
        <w:rPr>
          <w:rFonts w:ascii="Inter Regular" w:eastAsia="Inter Regular" w:hAnsi="Inter Regular" w:cs="Inter Regular"/>
          <w:color w:val="2E2F30"/>
          <w:shd w:fill="FFFFFF" w:val="clear" w:color="auto"/>
        </w:rPr>
        <w:t xml:space="preserve">Fit the next decision tree to the residuals of </w:t>
      </w:r>
      <w:r>
        <w:rPr>
          <w:rFonts w:ascii="Monospace Regular" w:eastAsia="Monospace Regular" w:hAnsi="Monospace Regular" w:cs="Monospace Regular"/>
          <w:color w:val="2E2F30"/>
          <w:shd w:fill="FFFFFF" w:val="clear" w:color="auto"/>
        </w:rPr>
        <w:t>F2</w:t>
      </w:r>
      <w:r>
        <w:rPr>
          <w:rFonts w:ascii="Inter Regular" w:eastAsia="Inter Regular" w:hAnsi="Inter Regular" w:cs="Inter Regular"/>
          <w:color w:val="2E2F30"/>
          <w:shd w:fill="FFFFFF" w:val="clear" w:color="auto"/>
        </w:rPr>
        <w:t xml:space="preserve">: </w:t>
      </w:r>
      <w:r>
        <w:rPr>
          <w:rFonts w:ascii="Monospace Regular" w:eastAsia="Monospace Regular" w:hAnsi="Monospace Regular" w:cs="Monospace Regular"/>
          <w:color w:val="2E2F30"/>
          <w:shd w:fill="FFFFFF" w:val="clear" w:color="auto"/>
        </w:rPr>
        <w:t>h2(x) = y - F2(x)</w:t>
      </w:r>
    </w:p>
    <w:p>
      <w:pPr>
        <w:pStyle w:val="Normal"/>
        <w:numPr>
          <w:ilvl w:val="0"/>
          <w:numId w:val="1"/>
        </w:numPr>
        <w:bidi w:val="false"/>
        <w:spacing w:after="60"/>
        <w:ind w:hanging="360" w:left="720"/>
        <w:rPr>
          <w:color w:val="2E2F30"/>
          <w:sz w:val="24"/>
        </w:rPr>
      </w:pPr>
      <w:r>
        <w:rPr>
          <w:rFonts w:ascii="Inter Regular" w:eastAsia="Inter Regular" w:hAnsi="Inter Regular" w:cs="Inter Regular"/>
          <w:color w:val="2E2F30"/>
          <w:shd w:fill="FFFFFF" w:val="clear" w:color="auto"/>
        </w:rPr>
        <w:t xml:space="preserve">Add this new tree to our algorithm: </w:t>
      </w:r>
      <w:r>
        <w:rPr>
          <w:rFonts w:ascii="Monospace Regular" w:eastAsia="Monospace Regular" w:hAnsi="Monospace Regular" w:cs="Monospace Regular"/>
          <w:color w:val="2E2F30"/>
          <w:shd w:fill="FFFFFF" w:val="clear" w:color="auto"/>
        </w:rPr>
        <w:t>F3(x) = F2(x) + h2(x)</w:t>
      </w:r>
    </w:p>
    <w:p>
      <w:pPr>
        <w:pStyle w:val="Normal"/>
        <w:numPr>
          <w:ilvl w:val="0"/>
          <w:numId w:val="1"/>
        </w:numPr>
        <w:bidi w:val="false"/>
        <w:spacing w:after="60"/>
        <w:ind w:hanging="360" w:left="720"/>
        <w:rPr>
          <w:color w:val="2E2F30"/>
          <w:sz w:val="24"/>
        </w:rPr>
      </w:pPr>
      <w:r>
        <w:rPr>
          <w:rFonts w:ascii="Inter Regular" w:eastAsia="Inter Regular" w:hAnsi="Inter Regular" w:cs="Inter Regular"/>
          <w:color w:val="2E2F30"/>
          <w:shd w:fill="FFFFFF" w:val="clear" w:color="auto"/>
        </w:rPr>
        <w:t>Continue this process until a stopping condition is met, such as a maximum number of trees or when the improvement in error becomes negligible.</w:t>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inline distT="0" distR="0" distB="0" distL="0">
            <wp:extent cx="4633912" cy="2498170"/>
            <wp:docPr id="37" name="Drawing 36" descr=""/>
            <a:graphic xmlns:a="http://schemas.openxmlformats.org/drawingml/2006/main">
              <a:graphicData uri="http://schemas.openxmlformats.org/drawingml/2006/picture">
                <pic:pic xmlns:pic="http://schemas.openxmlformats.org/drawingml/2006/picture">
                  <pic:nvPicPr>
                    <pic:cNvPr id="0" name="Picture 36" descr=""/>
                    <pic:cNvPicPr>
                      <a:picLocks noChangeAspect="true"/>
                    </pic:cNvPicPr>
                  </pic:nvPicPr>
                  <pic:blipFill>
                    <a:blip r:embed="rId42">
                      <a:alphaModFix amt="100000"/>
                    </a:blip>
                    <a:stretch>
                      <a:fillRect/>
                    </a:stretch>
                  </pic:blipFill>
                  <pic:spPr>
                    <a:xfrm>
                      <a:off x="0" y="0"/>
                      <a:ext cx="4633912" cy="2498170"/>
                    </a:xfrm>
                    <a:prstGeom prst="rect">
                      <a:avLst/>
                    </a:prstGeom>
                  </pic:spPr>
                </pic:pic>
              </a:graphicData>
            </a:graphic>
          </wp:inline>
        </w:drawing>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inline distT="0" distR="0" distB="0" distL="0">
            <wp:extent cx="2990850" cy="2233108"/>
            <wp:docPr id="38" name="Drawing 37" descr=""/>
            <a:graphic xmlns:a="http://schemas.openxmlformats.org/drawingml/2006/main">
              <a:graphicData uri="http://schemas.openxmlformats.org/drawingml/2006/picture">
                <pic:pic xmlns:pic="http://schemas.openxmlformats.org/drawingml/2006/picture">
                  <pic:nvPicPr>
                    <pic:cNvPr id="0" name="Picture 37" descr=""/>
                    <pic:cNvPicPr>
                      <a:picLocks noChangeAspect="true"/>
                    </pic:cNvPicPr>
                  </pic:nvPicPr>
                  <pic:blipFill>
                    <a:blip r:embed="rId43">
                      <a:alphaModFix amt="100000"/>
                    </a:blip>
                    <a:stretch>
                      <a:fillRect/>
                    </a:stretch>
                  </pic:blipFill>
                  <pic:spPr>
                    <a:xfrm>
                      <a:off x="0" y="0"/>
                      <a:ext cx="2990850" cy="2233108"/>
                    </a:xfrm>
                    <a:prstGeom prst="rect">
                      <a:avLst/>
                    </a:prstGeom>
                  </pic:spPr>
                </pic:pic>
              </a:graphicData>
            </a:graphic>
          </wp:inline>
        </w:drawing>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rPr>
          <w:rFonts w:ascii="Nunito Sans Regular" w:eastAsia="Nunito Sans Regular" w:hAnsi="Nunito Sans Regular" w:cs="Nunito Sans Regular"/>
          <w:color w:val="374151"/>
          <w:sz w:val="30"/>
          <w:shd w:fill="FFFFFF" w:val="clear" w:color="auto"/>
        </w:rPr>
        <w:t>Exercise:</w:t>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inline distT="0" distR="0" distB="0" distL="0">
            <wp:extent cx="2728912" cy="2361667"/>
            <wp:docPr id="39" name="Drawing 38" descr=""/>
            <a:graphic xmlns:a="http://schemas.openxmlformats.org/drawingml/2006/main">
              <a:graphicData uri="http://schemas.openxmlformats.org/drawingml/2006/picture">
                <pic:pic xmlns:pic="http://schemas.openxmlformats.org/drawingml/2006/picture">
                  <pic:nvPicPr>
                    <pic:cNvPr id="0" name="Picture 38" descr=""/>
                    <pic:cNvPicPr>
                      <a:picLocks noChangeAspect="true"/>
                    </pic:cNvPicPr>
                  </pic:nvPicPr>
                  <pic:blipFill>
                    <a:blip r:embed="rId44">
                      <a:alphaModFix amt="100000"/>
                    </a:blip>
                    <a:stretch>
                      <a:fillRect/>
                    </a:stretch>
                  </pic:blipFill>
                  <pic:spPr>
                    <a:xfrm>
                      <a:off x="0" y="0"/>
                      <a:ext cx="2728912" cy="2361667"/>
                    </a:xfrm>
                    <a:prstGeom prst="rect">
                      <a:avLst/>
                    </a:prstGeom>
                  </pic:spPr>
                </pic:pic>
              </a:graphicData>
            </a:graphic>
          </wp:inline>
        </w:drawing>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inline distT="0" distR="0" distB="0" distL="0">
            <wp:extent cx="4424362" cy="3578943"/>
            <wp:docPr id="40" name="Drawing 39" descr=""/>
            <a:graphic xmlns:a="http://schemas.openxmlformats.org/drawingml/2006/main">
              <a:graphicData uri="http://schemas.openxmlformats.org/drawingml/2006/picture">
                <pic:pic xmlns:pic="http://schemas.openxmlformats.org/drawingml/2006/picture">
                  <pic:nvPicPr>
                    <pic:cNvPr id="0" name="Picture 39" descr=""/>
                    <pic:cNvPicPr>
                      <a:picLocks noChangeAspect="true"/>
                    </pic:cNvPicPr>
                  </pic:nvPicPr>
                  <pic:blipFill>
                    <a:blip r:embed="rId45">
                      <a:alphaModFix amt="100000"/>
                    </a:blip>
                    <a:stretch>
                      <a:fillRect/>
                    </a:stretch>
                  </pic:blipFill>
                  <pic:spPr>
                    <a:xfrm>
                      <a:off x="0" y="0"/>
                      <a:ext cx="4424362" cy="3578943"/>
                    </a:xfrm>
                    <a:prstGeom prst="rect">
                      <a:avLst/>
                    </a:prstGeom>
                  </pic:spPr>
                </pic:pic>
              </a:graphicData>
            </a:graphic>
          </wp:inline>
        </w:drawing>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inline distT="0" distR="0" distB="0" distL="0">
            <wp:extent cx="4662487" cy="2970914"/>
            <wp:docPr id="41" name="Drawing 40" descr=""/>
            <a:graphic xmlns:a="http://schemas.openxmlformats.org/drawingml/2006/main">
              <a:graphicData uri="http://schemas.openxmlformats.org/drawingml/2006/picture">
                <pic:pic xmlns:pic="http://schemas.openxmlformats.org/drawingml/2006/picture">
                  <pic:nvPicPr>
                    <pic:cNvPr id="0" name="Picture 40" descr=""/>
                    <pic:cNvPicPr>
                      <a:picLocks noChangeAspect="true"/>
                    </pic:cNvPicPr>
                  </pic:nvPicPr>
                  <pic:blipFill>
                    <a:blip r:embed="rId46">
                      <a:alphaModFix amt="100000"/>
                    </a:blip>
                    <a:stretch>
                      <a:fillRect/>
                    </a:stretch>
                  </pic:blipFill>
                  <pic:spPr>
                    <a:xfrm>
                      <a:off x="0" y="0"/>
                      <a:ext cx="4662487" cy="2970914"/>
                    </a:xfrm>
                    <a:prstGeom prst="rect">
                      <a:avLst/>
                    </a:prstGeom>
                  </pic:spPr>
                </pic:pic>
              </a:graphicData>
            </a:graphic>
          </wp:inline>
        </w:drawing>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inline distT="0" distR="0" distB="0" distL="0">
            <wp:extent cx="4271962" cy="3048567"/>
            <wp:docPr id="42" name="Drawing 41" descr=""/>
            <a:graphic xmlns:a="http://schemas.openxmlformats.org/drawingml/2006/main">
              <a:graphicData uri="http://schemas.openxmlformats.org/drawingml/2006/picture">
                <pic:pic xmlns:pic="http://schemas.openxmlformats.org/drawingml/2006/picture">
                  <pic:nvPicPr>
                    <pic:cNvPr id="0" name="Picture 41" descr=""/>
                    <pic:cNvPicPr>
                      <a:picLocks noChangeAspect="true"/>
                    </pic:cNvPicPr>
                  </pic:nvPicPr>
                  <pic:blipFill>
                    <a:blip r:embed="rId47">
                      <a:alphaModFix amt="100000"/>
                    </a:blip>
                    <a:stretch>
                      <a:fillRect/>
                    </a:stretch>
                  </pic:blipFill>
                  <pic:spPr>
                    <a:xfrm>
                      <a:off x="0" y="0"/>
                      <a:ext cx="4271962" cy="3048567"/>
                    </a:xfrm>
                    <a:prstGeom prst="rect">
                      <a:avLst/>
                    </a:prstGeom>
                  </pic:spPr>
                </pic:pic>
              </a:graphicData>
            </a:graphic>
          </wp:inline>
        </w:drawing>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inline distT="0" distR="0" distB="0" distL="0">
            <wp:extent cx="3929062" cy="3085144"/>
            <wp:docPr id="43" name="Drawing 42" descr=""/>
            <a:graphic xmlns:a="http://schemas.openxmlformats.org/drawingml/2006/main">
              <a:graphicData uri="http://schemas.openxmlformats.org/drawingml/2006/picture">
                <pic:pic xmlns:pic="http://schemas.openxmlformats.org/drawingml/2006/picture">
                  <pic:nvPicPr>
                    <pic:cNvPr id="0" name="Picture 42" descr=""/>
                    <pic:cNvPicPr>
                      <a:picLocks noChangeAspect="true"/>
                    </pic:cNvPicPr>
                  </pic:nvPicPr>
                  <pic:blipFill>
                    <a:blip r:embed="rId48">
                      <a:alphaModFix amt="100000"/>
                    </a:blip>
                    <a:stretch>
                      <a:fillRect/>
                    </a:stretch>
                  </pic:blipFill>
                  <pic:spPr>
                    <a:xfrm>
                      <a:off x="0" y="0"/>
                      <a:ext cx="3929062" cy="3085144"/>
                    </a:xfrm>
                    <a:prstGeom prst="rect">
                      <a:avLst/>
                    </a:prstGeom>
                  </pic:spPr>
                </pic:pic>
              </a:graphicData>
            </a:graphic>
          </wp:inline>
        </w:drawing>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inline distT="0" distR="0" distB="0" distL="0">
            <wp:extent cx="3586162" cy="3852056"/>
            <wp:docPr id="44" name="Drawing 43" descr=""/>
            <a:graphic xmlns:a="http://schemas.openxmlformats.org/drawingml/2006/main">
              <a:graphicData uri="http://schemas.openxmlformats.org/drawingml/2006/picture">
                <pic:pic xmlns:pic="http://schemas.openxmlformats.org/drawingml/2006/picture">
                  <pic:nvPicPr>
                    <pic:cNvPr id="0" name="Picture 43" descr=""/>
                    <pic:cNvPicPr>
                      <a:picLocks noChangeAspect="true"/>
                    </pic:cNvPicPr>
                  </pic:nvPicPr>
                  <pic:blipFill>
                    <a:blip r:embed="rId49">
                      <a:alphaModFix amt="100000"/>
                    </a:blip>
                    <a:stretch>
                      <a:fillRect/>
                    </a:stretch>
                  </pic:blipFill>
                  <pic:spPr>
                    <a:xfrm>
                      <a:off x="0" y="0"/>
                      <a:ext cx="3586162" cy="3852056"/>
                    </a:xfrm>
                    <a:prstGeom prst="rect">
                      <a:avLst/>
                    </a:prstGeom>
                  </pic:spPr>
                </pic:pic>
              </a:graphicData>
            </a:graphic>
          </wp:inline>
        </w:drawing>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inline distT="0" distR="0" distB="0" distL="0">
            <wp:extent cx="4776787" cy="2785776"/>
            <wp:docPr id="45" name="Drawing 44" descr=""/>
            <a:graphic xmlns:a="http://schemas.openxmlformats.org/drawingml/2006/main">
              <a:graphicData uri="http://schemas.openxmlformats.org/drawingml/2006/picture">
                <pic:pic xmlns:pic="http://schemas.openxmlformats.org/drawingml/2006/picture">
                  <pic:nvPicPr>
                    <pic:cNvPr id="0" name="Picture 44" descr=""/>
                    <pic:cNvPicPr>
                      <a:picLocks noChangeAspect="true"/>
                    </pic:cNvPicPr>
                  </pic:nvPicPr>
                  <pic:blipFill>
                    <a:blip r:embed="rId50">
                      <a:alphaModFix amt="100000"/>
                    </a:blip>
                    <a:stretch>
                      <a:fillRect/>
                    </a:stretch>
                  </pic:blipFill>
                  <pic:spPr>
                    <a:xfrm>
                      <a:off x="0" y="0"/>
                      <a:ext cx="4776787" cy="2785776"/>
                    </a:xfrm>
                    <a:prstGeom prst="rect">
                      <a:avLst/>
                    </a:prstGeom>
                  </pic:spPr>
                </pic:pic>
              </a:graphicData>
            </a:graphic>
          </wp:inline>
        </w:drawing>
      </w:r>
    </w:p>
    <w:p>
      <w:pPr>
        <w:pStyle w:val="Normal"/>
        <w:shd w:fill="FFFFFF" w:val="clear" w:color="auto"/>
        <w:bidi w:val="false"/>
        <w:spacing w:after="300" w:before="300"/>
        <w:rPr>
          <w:rFonts w:ascii="Nunito Sans Regular" w:eastAsia="Nunito Sans Regular" w:hAnsi="Nunito Sans Regular" w:cs="Nunito Sans Regular"/>
          <w:color w:val="374151"/>
          <w:sz w:val="30"/>
          <w:shd w:fill="FFFFFF" w:val="clear" w:color="auto"/>
        </w:rPr>
      </w:pPr>
      <w:r>
        <w:drawing>
          <wp:inline distT="0" distR="0" distB="0" distL="0">
            <wp:extent cx="4633912" cy="3967695"/>
            <wp:docPr id="46" name="Drawing 45" descr=""/>
            <a:graphic xmlns:a="http://schemas.openxmlformats.org/drawingml/2006/main">
              <a:graphicData uri="http://schemas.openxmlformats.org/drawingml/2006/picture">
                <pic:pic xmlns:pic="http://schemas.openxmlformats.org/drawingml/2006/picture">
                  <pic:nvPicPr>
                    <pic:cNvPr id="0" name="Picture 45" descr=""/>
                    <pic:cNvPicPr>
                      <a:picLocks noChangeAspect="true"/>
                    </pic:cNvPicPr>
                  </pic:nvPicPr>
                  <pic:blipFill>
                    <a:blip r:embed="rId51">
                      <a:alphaModFix amt="100000"/>
                    </a:blip>
                    <a:stretch>
                      <a:fillRect/>
                    </a:stretch>
                  </pic:blipFill>
                  <pic:spPr>
                    <a:xfrm>
                      <a:off x="0" y="0"/>
                      <a:ext cx="4633912" cy="3967695"/>
                    </a:xfrm>
                    <a:prstGeom prst="rect">
                      <a:avLst/>
                    </a:prstGeom>
                  </pic:spPr>
                </pic:pic>
              </a:graphicData>
            </a:graphic>
          </wp:inline>
        </w:drawing>
      </w:r>
    </w:p>
    <w:p>
      <w:pPr>
        <w:tabs>
          <w:tab w:pos="1567" w:val="left" w:leader="none"/>
        </w:tabs>
      </w:pPr>
    </w:p>
    <w:sectPr>
      <w:headerReference r:id="rId52" w:type="default"/>
      <w:footerReference r:id="rId53"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46615d2b-b1b4-4806-8c35-0bcf7728f3e5" w:fontKey="{00000000-0000-0000-0000-000000000000}" w:subsetted="0"/>
  </w:font>
  <w:font w:name="Nunito Sans Regular">
    <w:embedRegular r:id="rIda7766b14-eb03-4b98-9119-d23a389ffa16" w:fontKey="{00000000-0000-0000-0000-000000000000}" w:subsetted="0"/>
  </w:font>
  <w:font w:name="TeXGyreCursor Regular">
    <w:embedRegular r:id="rIdb4e1fb5c-15d2-41c6-9e3c-0851f4426784" w:fontKey="{00000000-0000-0000-0000-000000000000}" w:subsetted="0"/>
  </w:font>
  <w:font w:name="Nunito Sans Bold">
    <w:embedBold r:id="rId8d46ed1c-1c63-486e-a655-e13a9f629ce5" w:fontKey="{00000000-0000-0000-0000-000000000000}" w:subsetted="0"/>
  </w:font>
  <w:font w:name="Heuristica Regular">
    <w:embedRegular r:id="rIdd8fdfc72-1fa9-409e-9adb-695c3d464de0" w:fontKey="{00000000-0000-0000-0000-000000000000}" w:subsetted="0"/>
  </w:font>
  <w:font w:name="Inter Regular">
    <w:embedRegular r:id="rId54c7549b-a4b4-452a-a997-18897eda920b"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4001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71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400107"/>
  </w:num>
  <w:num w:numId="2">
    <w:abstractNumId w:val="707118"/>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240"/>
        <w:jc w:val="left"/>
      </w:pPr>
    </w:pPrDefault>
  </w:docDefaults>
  <w:style w:type="paragraph" w:styleId="Normal" w:default="1">
    <w:name w:val="Normal"/>
    <w:next w:val="Normal"/>
    <w:uiPriority w:val="1"/>
    <w:unhideWhenUsed/>
    <w:qFormat/>
    <w:pPr>
      <w:pBdr/>
      <w:spacing w:line="288" w:after="240"/>
      <w:jc w:val="left"/>
    </w:pPr>
    <w:rPr>
      <w:rFonts w:asciiTheme="minorHAnsi" w:eastAsiaTheme="minorHAnsi" w:hAnsiTheme="minorHAnsi" w:cstheme="minorHAnsi"/>
      <w:color w:themeColor="text1" w:val="000000"/>
      <w:sz w:val="24"/>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media/image20.png" Type="http://schemas.openxmlformats.org/officeDocument/2006/relationships/image"/><Relationship Id="rId26" Target="media/image21.png" Type="http://schemas.openxmlformats.org/officeDocument/2006/relationships/image"/><Relationship Id="rId27" Target="media/image22.png" Type="http://schemas.openxmlformats.org/officeDocument/2006/relationships/image"/><Relationship Id="rId28" Target="media/image23.png" Type="http://schemas.openxmlformats.org/officeDocument/2006/relationships/image"/><Relationship Id="rId29" Target="media/image24.png" Type="http://schemas.openxmlformats.org/officeDocument/2006/relationships/image"/><Relationship Id="rId3" Target="fontTable.xml" Type="http://schemas.openxmlformats.org/officeDocument/2006/relationships/fontTable"/><Relationship Id="rId30" Target="media/image25.png" Type="http://schemas.openxmlformats.org/officeDocument/2006/relationships/image"/><Relationship Id="rId31" Target="media/image26.png" Type="http://schemas.openxmlformats.org/officeDocument/2006/relationships/image"/><Relationship Id="rId32" Target="media/image27.png" Type="http://schemas.openxmlformats.org/officeDocument/2006/relationships/image"/><Relationship Id="rId33" Target="media/image28.png" Type="http://schemas.openxmlformats.org/officeDocument/2006/relationships/image"/><Relationship Id="rId34" Target="media/image29.png" Type="http://schemas.openxmlformats.org/officeDocument/2006/relationships/image"/><Relationship Id="rId35" Target="media/image30.png" Type="http://schemas.openxmlformats.org/officeDocument/2006/relationships/image"/><Relationship Id="rId36" Target="media/image31.png" Type="http://schemas.openxmlformats.org/officeDocument/2006/relationships/image"/><Relationship Id="rId37" Target="media/image32.png" Type="http://schemas.openxmlformats.org/officeDocument/2006/relationships/image"/><Relationship Id="rId38" Target="media/image33.png" Type="http://schemas.openxmlformats.org/officeDocument/2006/relationships/image"/><Relationship Id="rId39" Target="media/image34.png" Type="http://schemas.openxmlformats.org/officeDocument/2006/relationships/image"/><Relationship Id="rId4" Target="theme/theme1.xml" Type="http://schemas.openxmlformats.org/officeDocument/2006/relationships/theme"/><Relationship Id="rId40" Target="media/image35.png" Type="http://schemas.openxmlformats.org/officeDocument/2006/relationships/image"/><Relationship Id="rId41" Target="media/image36.png" Type="http://schemas.openxmlformats.org/officeDocument/2006/relationships/image"/><Relationship Id="rId42" Target="media/image37.png" Type="http://schemas.openxmlformats.org/officeDocument/2006/relationships/image"/><Relationship Id="rId43" Target="media/image38.png" Type="http://schemas.openxmlformats.org/officeDocument/2006/relationships/image"/><Relationship Id="rId44" Target="media/image39.png" Type="http://schemas.openxmlformats.org/officeDocument/2006/relationships/image"/><Relationship Id="rId45" Target="media/image40.png" Type="http://schemas.openxmlformats.org/officeDocument/2006/relationships/image"/><Relationship Id="rId46" Target="media/image41.png" Type="http://schemas.openxmlformats.org/officeDocument/2006/relationships/image"/><Relationship Id="rId47" Target="media/image42.png" Type="http://schemas.openxmlformats.org/officeDocument/2006/relationships/image"/><Relationship Id="rId48" Target="media/image43.png" Type="http://schemas.openxmlformats.org/officeDocument/2006/relationships/image"/><Relationship Id="rId49" Target="media/image44.png" Type="http://schemas.openxmlformats.org/officeDocument/2006/relationships/image"/><Relationship Id="rId5" Target="numbering.xml" Type="http://schemas.openxmlformats.org/officeDocument/2006/relationships/numbering"/><Relationship Id="rId50" Target="media/image45.png" Type="http://schemas.openxmlformats.org/officeDocument/2006/relationships/image"/><Relationship Id="rId51" Target="media/image46.png" Type="http://schemas.openxmlformats.org/officeDocument/2006/relationships/image"/><Relationship Id="rId52" Target="header1.xml" Type="http://schemas.openxmlformats.org/officeDocument/2006/relationships/header"/><Relationship Id="rId53" Target="footer1.xml" Type="http://schemas.openxmlformats.org/officeDocument/2006/relationships/footer"/><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46615d2b-b1b4-4806-8c35-0bcf7728f3e5" Target="fonts/robotoregular.ttf" Type="http://schemas.openxmlformats.org/officeDocument/2006/relationships/font"/><Relationship Id="rId54c7549b-a4b4-452a-a997-18897eda920b" Target="fonts/interregular.ttf" Type="http://schemas.openxmlformats.org/officeDocument/2006/relationships/font"/><Relationship Id="rId8d46ed1c-1c63-486e-a655-e13a9f629ce5" Target="fonts/nunitosansbold.ttf" Type="http://schemas.openxmlformats.org/officeDocument/2006/relationships/font"/><Relationship Id="rIda7766b14-eb03-4b98-9119-d23a389ffa16" Target="fonts/nunitosansregular.ttf" Type="http://schemas.openxmlformats.org/officeDocument/2006/relationships/font"/><Relationship Id="rIdb4e1fb5c-15d2-41c6-9e3c-0851f4426784" Target="fonts/texgyrecursorregular.ttf" Type="http://schemas.openxmlformats.org/officeDocument/2006/relationships/font"/><Relationship Id="rIdd8fdfc72-1fa9-409e-9adb-695c3d464de0" Target="fonts/heuristicaregular.ttf" Type="http://schemas.openxmlformats.org/officeDocument/2006/relationships/font"/></Relationships>
</file>

<file path=word/theme/theme1.xml><?xml version="1.0" encoding="utf-8"?>
<a:theme xmlns:a="http://schemas.openxmlformats.org/drawingml/2006/main" name="1708748889236">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2024-02-24T04:28:09Z</dcterms:created>
  <dc:creator>Raj Arun</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