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Century Gothic" w:hAnsi="Century Gothic" w:eastAsia="Century Gothic"/>
          <w:b/>
          <w:i w:val="0"/>
          <w:color w:val="000000"/>
          <w:sz w:val="28"/>
        </w:rPr>
        <w:t xml:space="preserve">50 High-Level AI Prompts for </w:t>
      </w:r>
      <w:r>
        <w:rPr>
          <w:rFonts w:ascii="Century Gothic" w:hAnsi="Century Gothic" w:eastAsia="Century Gothic"/>
          <w:b/>
          <w:i/>
          <w:color w:val="000000"/>
          <w:sz w:val="28"/>
        </w:rPr>
        <w:t xml:space="preserve">AI-Powered Social Media Marketing </w:t>
      </w:r>
    </w:p>
    <w:p>
      <w:pPr>
        <w:autoSpaceDN w:val="0"/>
        <w:autoSpaceDE w:val="0"/>
        <w:widowControl/>
        <w:spacing w:line="254" w:lineRule="auto" w:before="720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30-Day Instagram Growth Blueprint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social media strategist. Design a 30-day Instagram content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calendar for a sustainable beauty brand targeting eco-conscious Millennials.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Include post themes, engagement hooks, caption frameworks, and hashtag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strategies. Present the plan in a table: Day | Theme | Hook | Caption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Summary | Hashtag Cluster.</w:t>
      </w:r>
    </w:p>
    <w:p>
      <w:pPr>
        <w:autoSpaceDN w:val="0"/>
        <w:autoSpaceDE w:val="0"/>
        <w:widowControl/>
        <w:spacing w:line="252" w:lineRule="auto" w:before="182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TikTok “For You” Breakthrough Series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As a TikTok algorithm specialist, develop 5 short-form video concepts 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vegan food brand that are optimized to go viral, including hook lines,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trending sounds, visual transitions, and optimal posting times.</w:t>
      </w:r>
    </w:p>
    <w:p>
      <w:pPr>
        <w:autoSpaceDN w:val="0"/>
        <w:autoSpaceDE w:val="0"/>
        <w:widowControl/>
        <w:spacing w:line="254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Cross-Platform Content Repurposing Strategy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You are a content amplifier. Convert a long-form Instagram IGTV about “zero-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waste kitchen hacks” into: a Twitter thread, a LinkedIn carousel post, and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three Instagram Reels ideas—each with unique captions and call-to-actions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tailored to the platform.</w:t>
      </w:r>
    </w:p>
    <w:p>
      <w:pPr>
        <w:autoSpaceDN w:val="0"/>
        <w:autoSpaceDE w:val="0"/>
        <w:widowControl/>
        <w:spacing w:line="254" w:lineRule="auto" w:before="184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Emotion-Driven Captions for High Engagement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Act as a conversion copywriter. Create 10 emotionally evocative Instagram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captions for a luxury spa brand. Each should use storytelling, emotional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triggers, and a clear CTA. Provide them in bullet format with a 2-line reason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each will spark engagement.</w:t>
      </w:r>
    </w:p>
    <w:p>
      <w:pPr>
        <w:autoSpaceDN w:val="0"/>
        <w:autoSpaceDE w:val="0"/>
        <w:widowControl/>
        <w:spacing w:line="254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5.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Hashtag Ecosystem Map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You’re a hashtag strategist. Build a 3-tier hashtag strategy (broad, niche-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specific, micro-niche) for a fitness coach targeting busy professionals. Include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10 of each type with notes on expected search volume and competition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levels.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6.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Reel Thumbnail Optimization Guide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design conversion expert. Suggest five Reels thumbnail overlay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ideas (text + color palette) for a tech gadget launch that will stand out in the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Instagram feed and drive clicks.</w:t>
      </w:r>
    </w:p>
    <w:p>
      <w:pPr>
        <w:autoSpaceDN w:val="0"/>
        <w:autoSpaceDE w:val="0"/>
        <w:widowControl/>
        <w:spacing w:line="254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7.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Lead-Generating Stories Funnel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As an Instagram funnel coach, craft a 5-frame Stories sequence 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personal finance coach that uses polls, quizzes, and swipe-up links to drive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newsletter sign-ups. Outline the goal of each slide and the interactive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element.</w:t>
      </w:r>
    </w:p>
    <w:p>
      <w:pPr>
        <w:autoSpaceDN w:val="0"/>
        <w:autoSpaceDE w:val="0"/>
        <w:widowControl/>
        <w:spacing w:line="252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8.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LinkedIn Thought Leader Plan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B2B branding strategist. Write a 4-week LinkedIn content roadmap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for a SaaS founder: post types, themes, formats, posting frequency, and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engagement strategies to position them as a thought leader.</w:t>
      </w:r>
    </w:p>
    <w:p>
      <w:pPr>
        <w:sectPr>
          <w:pgSz w:w="11906" w:h="16838"/>
          <w:pgMar w:top="720" w:right="1428" w:bottom="10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9.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Trend-Coalescing Reel Ideas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trend interpreter. Take three currently trending TikTok formats and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adapt them into Instagram Reels for a sustainable fashion brand, blending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authenticity, music, and brand voice.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10.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Community Growth Playbook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As a community building consultant, outline a 7-step plan for cultivating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loyal online community. Include user-generated content campaigns, weekly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engagement activities, and prompts to spark conversation.</w:t>
      </w:r>
    </w:p>
    <w:p>
      <w:pPr>
        <w:autoSpaceDN w:val="0"/>
        <w:autoSpaceDE w:val="0"/>
        <w:widowControl/>
        <w:spacing w:line="252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11.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Instagram Live Content Script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livestream host coach. Write an outline for a 15-minute Live session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for a wellness brand featuring Q&amp;A, behind-the-scenes content, and a direct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viewer CTA.</w:t>
      </w:r>
    </w:p>
    <w:p>
      <w:pPr>
        <w:autoSpaceDN w:val="0"/>
        <w:autoSpaceDE w:val="0"/>
        <w:widowControl/>
        <w:spacing w:line="252" w:lineRule="auto" w:before="184" w:after="0"/>
        <w:ind w:left="720" w:right="432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12.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YouTube Shorts Launch Hooks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Act as a YouTube Shorts strategist. Produce 5 hook options for a financial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coach launching a Shorts series, each starting with a shocking statistic 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question.</w:t>
      </w:r>
    </w:p>
    <w:p>
      <w:pPr>
        <w:autoSpaceDN w:val="0"/>
        <w:autoSpaceDE w:val="0"/>
        <w:widowControl/>
        <w:spacing w:line="252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13.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Instagram Caption A/B Variations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conversion specialist. Write two caption variations for the same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post—one storytelling-based and one question-based—for an AI productivity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tool to optimize engagement.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14.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Poll Funnel for Services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an Instagram expert. Design a 3-slide poll-based funnel on Stories 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local cafe to collect feedback and subtly promote their new menu item.</w:t>
      </w:r>
    </w:p>
    <w:p>
      <w:pPr>
        <w:autoSpaceDN w:val="0"/>
        <w:autoSpaceDE w:val="0"/>
        <w:widowControl/>
        <w:spacing w:line="252" w:lineRule="auto" w:before="184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15.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UGC Campaign Concept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As a UGC strategist, create a campaign concept that prompts followers to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share their “before vs. after” using a brand’s skincare product, including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hashtag ideas and incentive breakdown.</w:t>
      </w:r>
    </w:p>
    <w:p>
      <w:pPr>
        <w:autoSpaceDN w:val="0"/>
        <w:autoSpaceDE w:val="0"/>
        <w:widowControl/>
        <w:spacing w:line="252" w:lineRule="auto" w:before="182" w:after="0"/>
        <w:ind w:left="720" w:right="432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16.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Curiosity-Driven Hook Templates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copywriting guru. Provide 10 “curiosity gap” hook lines for Reels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that fit an emerging tech audience and drive curiosity to tap through.</w:t>
      </w:r>
    </w:p>
    <w:p>
      <w:pPr>
        <w:autoSpaceDN w:val="0"/>
        <w:autoSpaceDE w:val="0"/>
        <w:widowControl/>
        <w:spacing w:line="252" w:lineRule="auto" w:before="182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17.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TikTok Creator Collaboration Plan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Act as an influencer partnership consultant. Develop five collaborative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content ideas between micro-creators and a mental wellness brand to co-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create authentic content that performs well on TikTok.</w:t>
      </w:r>
    </w:p>
    <w:p>
      <w:pPr>
        <w:autoSpaceDN w:val="0"/>
        <w:autoSpaceDE w:val="0"/>
        <w:widowControl/>
        <w:spacing w:line="252" w:lineRule="auto" w:before="184" w:after="0"/>
        <w:ind w:left="720" w:right="432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18.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Engagement Analytics Report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data analyst. Given one month of engagement data (likes,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comments, shares), craft 5 actionable recommendations to improve post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50" w:lineRule="auto" w:before="184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19.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Save &amp; Share Post Ideas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content planner. Brainstorm ten evergreen post formats (e.g., tips,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checklists) for a career coach that naturally encourage saves and shares.</w:t>
      </w:r>
    </w:p>
    <w:p>
      <w:pPr>
        <w:sectPr>
          <w:pgSz w:w="11906" w:h="16838"/>
          <w:pgMar w:top="720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20.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Persona-Tailored Caption Strategy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consumer psych expert. Write three distinct caption frameworks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targeting early-career professionals, working parents, and college students for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a time-management brand.</w:t>
      </w:r>
    </w:p>
    <w:p>
      <w:pPr>
        <w:autoSpaceDN w:val="0"/>
        <w:autoSpaceDE w:val="0"/>
        <w:widowControl/>
        <w:spacing w:line="252" w:lineRule="auto" w:before="184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21.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Behind-the-Scenes Reel Script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story-driven filmmaker. Script a 30-second BTS Reel for a handmade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home decor store, including voice-over notes, scene sequence, and music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vibe suggestions.</w:t>
      </w:r>
    </w:p>
    <w:p>
      <w:pPr>
        <w:autoSpaceDN w:val="0"/>
        <w:autoSpaceDE w:val="0"/>
        <w:widowControl/>
        <w:spacing w:line="252" w:lineRule="auto" w:before="182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22.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Live Q&amp;A Engagement Outline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livestream engagement expert. Build a blueprint for a 60-minute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Instagram Live, complete with slide topics, engagement questions, and post-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live follow-up ideas.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23.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Swipe File of Hooks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Act as a top-tier copy editor. Curate 15 high-converting hooks that can be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reused across platform intros—for example, “Wait until you see this…” 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“What nobody tells you about…”</w:t>
      </w:r>
    </w:p>
    <w:p>
      <w:pPr>
        <w:autoSpaceDN w:val="0"/>
        <w:autoSpaceDE w:val="0"/>
        <w:widowControl/>
        <w:spacing w:line="252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24.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Trend-Jacking Calendar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trends forecast specialist. Create a 4-week content calendar that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incorporates trending holidays, social media occasions, and viral themes 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pet brand.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25.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Platform Launch Announcement Plan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launch strategist. Outline a week-long countdown launch plan 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new app, including teaser posts, release day posts, and post-launch thank-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you reels.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26.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Brand Voice Consistency Guide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brand voice architect. Write a side-by-side example showing how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to rewrite a brand’s post into three tones: professional, friendly, and witty—for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a fitness startup.</w:t>
      </w:r>
    </w:p>
    <w:p>
      <w:pPr>
        <w:autoSpaceDN w:val="0"/>
        <w:autoSpaceDE w:val="0"/>
        <w:widowControl/>
        <w:spacing w:line="252" w:lineRule="auto" w:before="184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27.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Swipe-Up Webinar Funnel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webinar marketing pro. Draft a 5-story sequence funnel that invites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followers to register for a free webinar, with CTAs, reminders, and urgency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triggers.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28.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Platform Audience Mapping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social strategist. Provide a breakdown of content style, tone, and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format differences between Instagram, TikTok, Twitter, and LinkedIn 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personal finance brand.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29.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Virality-Driven Caption Combo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You’re a growth hacker. Combine a viral hook, personal story, and value-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driven stat into a caption outline for a health coach—ready for paste-and-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post.</w:t>
      </w:r>
    </w:p>
    <w:p>
      <w:pPr>
        <w:sectPr>
          <w:pgSz w:w="11906" w:h="16838"/>
          <w:pgMar w:top="720" w:right="1370" w:bottom="1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30.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Creator Collab Email Script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an outreach specialist. Write a personalized email template for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pitching a content collaboration to a relevant influencer in the lifestyle niche.</w:t>
      </w:r>
    </w:p>
    <w:p>
      <w:pPr>
        <w:autoSpaceDN w:val="0"/>
        <w:autoSpaceDE w:val="0"/>
        <w:widowControl/>
        <w:spacing w:line="250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31.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Hashtag Performance Audit Plan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social media auditor. Outline steps to review and optimize current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hashtag usage using insights analytics and competitor tracking.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32.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Content Refresh Strategy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repurposing guru. Plan a strategy to refresh top-performing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evergreen posts by turning them into carousels, reels, and community polls.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33.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Engagement Comment Templates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community manager. Write ten personalized comment templates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that convert followers who comment into newsletter subscribers—for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cooking brand.</w:t>
      </w:r>
    </w:p>
    <w:p>
      <w:pPr>
        <w:autoSpaceDN w:val="0"/>
        <w:autoSpaceDE w:val="0"/>
        <w:widowControl/>
        <w:spacing w:line="252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34.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Story Format Innovation Guide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creative director. Propose three non-traditional Story formats beyond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polls and quizzes (e.g., “Spot the detail” slider, collaborative Story chains).</w:t>
      </w:r>
    </w:p>
    <w:p>
      <w:pPr>
        <w:autoSpaceDN w:val="0"/>
        <w:autoSpaceDE w:val="0"/>
        <w:widowControl/>
        <w:spacing w:line="250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35.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Live Streaming Promotion Calendar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live content strategist. Create a bi-weekly Instagram Live schedule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with themes, promo posts, and follow-up strategies.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36.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Post Frequency Experiment Plan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meta-analyst. Outline an A/B test comparing different posting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frequencies (daily vs. every 3 days) and capture metrics to decide optimal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rhythm.</w:t>
      </w:r>
    </w:p>
    <w:p>
      <w:pPr>
        <w:autoSpaceDN w:val="0"/>
        <w:autoSpaceDE w:val="0"/>
        <w:widowControl/>
        <w:spacing w:line="252" w:lineRule="auto" w:before="184" w:after="0"/>
        <w:ind w:left="720" w:right="432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37.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Captions with Data Insight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data-driven writer. Write 5 captions that use one surprising stat 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number (e.g., "Did you know 70% of people…?") for a productivity app.</w:t>
      </w:r>
    </w:p>
    <w:p>
      <w:pPr>
        <w:autoSpaceDN w:val="0"/>
        <w:autoSpaceDE w:val="0"/>
        <w:widowControl/>
        <w:spacing w:line="252" w:lineRule="auto" w:before="182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38.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Converted UGC Templates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UGC repurposing expert. Create a template caption that converts a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UGC testimonial image into a storytelling post, highlighting transformation.</w:t>
      </w:r>
    </w:p>
    <w:p>
      <w:pPr>
        <w:autoSpaceDN w:val="0"/>
        <w:autoSpaceDE w:val="0"/>
        <w:widowControl/>
        <w:spacing w:line="252" w:lineRule="auto" w:before="182" w:after="0"/>
        <w:ind w:left="720" w:right="576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39.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Collaborative Reel Concept Pitch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partnership strategist. Draft a script for proposing a Reel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collaboration with a complementary brand, including cross-promo CTAs.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40.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Audience Pain-Point Hooks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 are a copy psychologist. Provide 10 hooks that address direct pain points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(“Tired of burnout?” or “Still struggling with…?”) that capture attention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instantly.</w:t>
      </w:r>
    </w:p>
    <w:p>
      <w:pPr>
        <w:autoSpaceDN w:val="0"/>
        <w:autoSpaceDE w:val="0"/>
        <w:widowControl/>
        <w:spacing w:line="252" w:lineRule="auto" w:before="182" w:after="0"/>
        <w:ind w:left="720" w:right="432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41.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Monthly Analytics Summary Template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consultant. Build a monthly performance dashboard layout with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sections for top-performing posts, follower growth, engagement rate, and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next-month recommendations.</w:t>
      </w:r>
    </w:p>
    <w:p>
      <w:pPr>
        <w:sectPr>
          <w:pgSz w:w="11906" w:h="16838"/>
          <w:pgMar w:top="720" w:right="1358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42.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Interactive Challenge Prompt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social challenge architect. Design a 5-day “capture your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environment” Instagram challenge with daily prompts and share hashtags.</w:t>
      </w:r>
    </w:p>
    <w:p>
      <w:pPr>
        <w:autoSpaceDN w:val="0"/>
        <w:autoSpaceDE w:val="0"/>
        <w:widowControl/>
        <w:spacing w:line="252" w:lineRule="auto" w:before="184" w:after="0"/>
        <w:ind w:left="720" w:right="288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43.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Cross-Promotional Campaign Outline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marketing strategist. Sketch a week-long cross-promotional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campaign between two brands with aligned values, including post swaps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and co-hosted Lives.</w:t>
      </w:r>
    </w:p>
    <w:p>
      <w:pPr>
        <w:autoSpaceDN w:val="0"/>
        <w:autoSpaceDE w:val="0"/>
        <w:widowControl/>
        <w:spacing w:line="252" w:lineRule="auto" w:before="184" w:after="0"/>
        <w:ind w:left="720" w:right="432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44.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Feedback-Gathering Survey for Audience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user research pro. Create a short IG Story survey sequence (3–4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questions) to gather audience feedback on content preferences.</w:t>
      </w:r>
    </w:p>
    <w:p>
      <w:pPr>
        <w:autoSpaceDN w:val="0"/>
        <w:autoSpaceDE w:val="0"/>
        <w:widowControl/>
        <w:spacing w:line="252" w:lineRule="auto" w:before="182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45.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Evergreen Reel Batch Strategy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content planner. Suggest a batch of ten evergreen Reel ideas that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can be scheduled infinitely for consistent engagement across seasons.</w:t>
      </w:r>
    </w:p>
    <w:p>
      <w:pPr>
        <w:autoSpaceDN w:val="0"/>
        <w:autoSpaceDE w:val="0"/>
        <w:widowControl/>
        <w:spacing w:line="252" w:lineRule="auto" w:before="182" w:after="0"/>
        <w:ind w:left="720" w:right="144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46.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Behind-the-Scenes Brand Tour Script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BTS storyteller. Script a Reel showing behind-the-scenes of product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creation for a handcrafted goods brand, with voiceover and visual notes.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47.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Live Collaboration Kickoff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digital event producer. Create a kickoff plan for a collaborative Live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session between two creators, including topic flow, audience engagement,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and post-event repurposing.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48.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Hashtag Growth Tactic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hashtag strategist. Outline a strategy where you find emerging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micro-hashtags through influencer pages and seed early content to capture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first-mover advantage.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49.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Swipe File Promotion Series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pop-up strategist. Build a 5-post countdown carousel post template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series to build anticipation for a product drop, each with a unique angle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(sneak peek, behind scenes, product benefit).</w:t>
      </w:r>
    </w:p>
    <w:p>
      <w:pPr>
        <w:autoSpaceDN w:val="0"/>
        <w:autoSpaceDE w:val="0"/>
        <w:widowControl/>
        <w:spacing w:line="252" w:lineRule="auto" w:before="184" w:after="0"/>
        <w:ind w:left="720" w:right="0" w:hanging="36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2"/>
        </w:rPr>
        <w:t>50.</w:t>
      </w:r>
      <w:r>
        <w:rPr>
          <w:rFonts w:ascii="Century Gothic" w:hAnsi="Century Gothic" w:eastAsia="Century Gothic"/>
          <w:b/>
          <w:i w:val="0"/>
          <w:color w:val="000000"/>
          <w:sz w:val="22"/>
        </w:rPr>
        <w:t xml:space="preserve">Micro-Moment Content Planning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You’re a trend nut. Identify three current micro-moments—like “coffee break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 xml:space="preserve">tips” or “Monday motivation”—and build content prompts to match each for </w:t>
      </w:r>
      <w:r>
        <w:rPr>
          <w:rFonts w:ascii="Century Gothic" w:hAnsi="Century Gothic" w:eastAsia="Century Gothic"/>
          <w:b w:val="0"/>
          <w:i/>
          <w:color w:val="000000"/>
          <w:sz w:val="22"/>
        </w:rPr>
        <w:t>daily posting.</w:t>
      </w:r>
    </w:p>
    <w:sectPr w:rsidR="00FC693F" w:rsidRPr="0006063C" w:rsidSect="00034616">
      <w:pgSz w:w="11906" w:h="16838"/>
      <w:pgMar w:top="720" w:right="142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