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II</w:t>
      </w:r>
      <w:r>
        <w:t xml:space="preserve"> </w:t>
      </w:r>
      <w:r>
        <w:t xml:space="preserve">ND</w:t>
      </w:r>
      <w:r>
        <w:t xml:space="preserve"> </w:t>
      </w:r>
      <w:r>
        <w:t xml:space="preserve">PUC</w:t>
      </w:r>
      <w:r>
        <w:t xml:space="preserve"> </w:t>
      </w:r>
      <w:r>
        <w:t xml:space="preserve">BOTANT</w:t>
      </w:r>
      <w:r>
        <w:t xml:space="preserve"> </w:t>
      </w:r>
      <w:r>
        <w:t xml:space="preserve">NEET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The building block of nucleic acid is:</w:t>
      </w:r>
    </w:p>
    <w:p>
      <w:pPr>
        <w:numPr>
          <w:ilvl w:val="0"/>
          <w:numId w:val="1001"/>
        </w:numPr>
      </w:pPr>
      <w:r>
        <w:t xml:space="preserve">Nitrogenous base</w:t>
      </w:r>
    </w:p>
    <w:p>
      <w:pPr>
        <w:numPr>
          <w:ilvl w:val="0"/>
          <w:numId w:val="1001"/>
        </w:numPr>
      </w:pPr>
      <w:r>
        <w:t xml:space="preserve">Ribose sugar</w:t>
      </w:r>
    </w:p>
    <w:p>
      <w:pPr>
        <w:numPr>
          <w:ilvl w:val="0"/>
          <w:numId w:val="1001"/>
        </w:numPr>
      </w:pPr>
      <w:r>
        <w:t xml:space="preserve">Phosphate group</w:t>
      </w:r>
    </w:p>
    <w:p>
      <w:pPr>
        <w:numPr>
          <w:ilvl w:val="0"/>
          <w:numId w:val="1001"/>
        </w:numPr>
      </w:pPr>
      <w:r>
        <w:t xml:space="preserve">Nucleotide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Which of the following base pairs in DNA are correct?</w:t>
      </w:r>
    </w:p>
    <w:p>
      <w:pPr>
        <w:numPr>
          <w:ilvl w:val="0"/>
          <w:numId w:val="1002"/>
        </w:numPr>
      </w:pPr>
      <w:r>
        <w:t xml:space="preserve">Adenine-Cytosine</w:t>
      </w:r>
    </w:p>
    <w:p>
      <w:pPr>
        <w:numPr>
          <w:ilvl w:val="0"/>
          <w:numId w:val="1002"/>
        </w:numPr>
      </w:pPr>
      <w:r>
        <w:t xml:space="preserve">Guanine-Cytosine</w:t>
      </w:r>
    </w:p>
    <w:p>
      <w:pPr>
        <w:numPr>
          <w:ilvl w:val="0"/>
          <w:numId w:val="1002"/>
        </w:numPr>
      </w:pPr>
      <w:r>
        <w:t xml:space="preserve">Adenine-Guanine</w:t>
      </w:r>
    </w:p>
    <w:p>
      <w:pPr>
        <w:numPr>
          <w:ilvl w:val="0"/>
          <w:numId w:val="1002"/>
        </w:numPr>
      </w:pPr>
      <w:r>
        <w:t xml:space="preserve">Guanine-Thymine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In the Griffith experiment, which of the following resulted in the death of the mice?</w:t>
      </w:r>
    </w:p>
    <w:p>
      <w:pPr>
        <w:numPr>
          <w:ilvl w:val="0"/>
          <w:numId w:val="1003"/>
        </w:numPr>
      </w:pPr>
      <w:r>
        <w:t xml:space="preserve">Live S strain bacteria → Inject into mice</w:t>
      </w:r>
    </w:p>
    <w:p>
      <w:pPr>
        <w:numPr>
          <w:ilvl w:val="0"/>
          <w:numId w:val="1003"/>
        </w:numPr>
      </w:pPr>
      <w:r>
        <w:t xml:space="preserve">Live R strain bacteria → Inject into mice</w:t>
      </w:r>
    </w:p>
    <w:p>
      <w:pPr>
        <w:numPr>
          <w:ilvl w:val="0"/>
          <w:numId w:val="1003"/>
        </w:numPr>
      </w:pPr>
      <w:r>
        <w:t xml:space="preserve">Heat-killed S strain bacteria → Inject into mice</w:t>
      </w:r>
    </w:p>
    <w:p>
      <w:pPr>
        <w:numPr>
          <w:ilvl w:val="0"/>
          <w:numId w:val="1003"/>
        </w:numPr>
      </w:pPr>
      <w:r>
        <w:t xml:space="preserve">Heat-killed R strain bacteria → Inject into mice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In which of the following processes does copying of genetic information from one strand of DNA into RNA take place?</w:t>
      </w:r>
    </w:p>
    <w:p>
      <w:pPr>
        <w:numPr>
          <w:ilvl w:val="0"/>
          <w:numId w:val="1004"/>
        </w:numPr>
      </w:pPr>
      <w:r>
        <w:t xml:space="preserve">Replication</w:t>
      </w:r>
    </w:p>
    <w:p>
      <w:pPr>
        <w:numPr>
          <w:ilvl w:val="0"/>
          <w:numId w:val="1004"/>
        </w:numPr>
      </w:pPr>
      <w:r>
        <w:t xml:space="preserve">Transcription</w:t>
      </w:r>
    </w:p>
    <w:p>
      <w:pPr>
        <w:numPr>
          <w:ilvl w:val="0"/>
          <w:numId w:val="1004"/>
        </w:numPr>
      </w:pPr>
      <w:r>
        <w:t xml:space="preserve">Mutation</w:t>
      </w:r>
    </w:p>
    <w:p>
      <w:pPr>
        <w:numPr>
          <w:ilvl w:val="0"/>
          <w:numId w:val="1004"/>
        </w:numPr>
      </w:pPr>
      <w:r>
        <w:t xml:space="preserve">Translation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Which of the following is/are&lt;strong&gt; &lt;/strong&gt;the characteristic(s) of genes?</w:t>
      </w:r>
    </w:p>
    <w:p>
      <w:pPr>
        <w:numPr>
          <w:ilvl w:val="0"/>
          <w:numId w:val="1005"/>
        </w:numPr>
      </w:pPr>
      <w:r>
        <w:t xml:space="preserve">Replication and transmission to progeny</w:t>
      </w:r>
    </w:p>
    <w:p>
      <w:pPr>
        <w:numPr>
          <w:ilvl w:val="0"/>
          <w:numId w:val="1005"/>
        </w:numPr>
      </w:pPr>
      <w:r>
        <w:t xml:space="preserve">Mutability</w:t>
      </w:r>
    </w:p>
    <w:p>
      <w:pPr>
        <w:numPr>
          <w:ilvl w:val="0"/>
          <w:numId w:val="1005"/>
        </w:numPr>
      </w:pPr>
      <w:r>
        <w:t xml:space="preserve">Storage of hereditary information</w:t>
      </w:r>
    </w:p>
    <w:p>
      <w:pPr>
        <w:numPr>
          <w:ilvl w:val="0"/>
          <w:numId w:val="1005"/>
        </w:numPr>
      </w:pPr>
      <w:r>
        <w:t xml:space="preserve">All of the above</w:t>
      </w:r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Which of the following does not define the transcription unit in a DNA?</w:t>
      </w:r>
    </w:p>
    <w:p>
      <w:pPr>
        <w:numPr>
          <w:ilvl w:val="0"/>
          <w:numId w:val="1006"/>
        </w:numPr>
      </w:pPr>
      <w:r>
        <w:t xml:space="preserve">Terminator</w:t>
      </w:r>
    </w:p>
    <w:p>
      <w:pPr>
        <w:numPr>
          <w:ilvl w:val="0"/>
          <w:numId w:val="1006"/>
        </w:numPr>
      </w:pPr>
      <w:r>
        <w:t xml:space="preserve">Promoter</w:t>
      </w:r>
    </w:p>
    <w:p>
      <w:pPr>
        <w:numPr>
          <w:ilvl w:val="0"/>
          <w:numId w:val="1006"/>
        </w:numPr>
      </w:pPr>
      <w:r>
        <w:t xml:space="preserve">The inducer</w:t>
      </w:r>
    </w:p>
    <w:p>
      <w:pPr>
        <w:numPr>
          <w:ilvl w:val="0"/>
          <w:numId w:val="1006"/>
        </w:numPr>
      </w:pPr>
      <w:r>
        <w:t xml:space="preserve">Structural gene</w:t>
      </w:r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VNTR are useful in DNA profiling because they:I. Are hypervariableII. Are inheritedIII. Synthesize constitutive enzymesChoose the correct option given below?</w:t>
      </w:r>
    </w:p>
    <w:p>
      <w:pPr>
        <w:numPr>
          <w:ilvl w:val="0"/>
          <w:numId w:val="1007"/>
        </w:numPr>
      </w:pPr>
      <w:r>
        <w:t xml:space="preserve">I, II, III are correct</w:t>
      </w:r>
    </w:p>
    <w:p>
      <w:pPr>
        <w:numPr>
          <w:ilvl w:val="0"/>
          <w:numId w:val="1007"/>
        </w:numPr>
      </w:pPr>
      <w:r>
        <w:t xml:space="preserve">I and II are correct</w:t>
      </w:r>
    </w:p>
    <w:p>
      <w:pPr>
        <w:numPr>
          <w:ilvl w:val="0"/>
          <w:numId w:val="1007"/>
        </w:numPr>
      </w:pPr>
      <w:r>
        <w:t xml:space="preserve">I and III are correct</w:t>
      </w:r>
    </w:p>
    <w:p>
      <w:pPr>
        <w:numPr>
          <w:ilvl w:val="0"/>
          <w:numId w:val="1007"/>
        </w:numPr>
      </w:pPr>
      <w:r>
        <w:t xml:space="preserve">II and III are correct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In a genetic code, some codons do not code for amino acids that function as stop codons. Which of the following does not belong to this group?</w:t>
      </w:r>
    </w:p>
    <w:p>
      <w:pPr>
        <w:numPr>
          <w:ilvl w:val="0"/>
          <w:numId w:val="1008"/>
        </w:numPr>
      </w:pPr>
      <w:r>
        <w:t xml:space="preserve">UAG</w:t>
      </w:r>
    </w:p>
    <w:p>
      <w:pPr>
        <w:numPr>
          <w:ilvl w:val="0"/>
          <w:numId w:val="1008"/>
        </w:numPr>
      </w:pPr>
      <w:r>
        <w:t xml:space="preserve">UAA</w:t>
      </w:r>
    </w:p>
    <w:p>
      <w:pPr>
        <w:numPr>
          <w:ilvl w:val="0"/>
          <w:numId w:val="1008"/>
        </w:numPr>
      </w:pPr>
      <w:r>
        <w:t xml:space="preserve">UUU</w:t>
      </w:r>
    </w:p>
    <w:p>
      <w:pPr>
        <w:numPr>
          <w:ilvl w:val="0"/>
          <w:numId w:val="1008"/>
        </w:numPr>
      </w:pPr>
      <w:r>
        <w:t xml:space="preserve">UGA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Which of the following codes has a dual function?</w:t>
      </w:r>
    </w:p>
    <w:p>
      <w:pPr>
        <w:numPr>
          <w:ilvl w:val="0"/>
          <w:numId w:val="1009"/>
        </w:numPr>
      </w:pPr>
      <w:r>
        <w:t xml:space="preserve">AUG</w:t>
      </w:r>
    </w:p>
    <w:p>
      <w:pPr>
        <w:numPr>
          <w:ilvl w:val="0"/>
          <w:numId w:val="1009"/>
        </w:numPr>
      </w:pPr>
      <w:r>
        <w:t xml:space="preserve">UUU</w:t>
      </w:r>
    </w:p>
    <w:p>
      <w:pPr>
        <w:numPr>
          <w:ilvl w:val="0"/>
          <w:numId w:val="1009"/>
        </w:numPr>
      </w:pPr>
      <w:r>
        <w:t xml:space="preserve">UGA</w:t>
      </w:r>
    </w:p>
    <w:p>
      <w:pPr>
        <w:numPr>
          <w:ilvl w:val="0"/>
          <w:numId w:val="1009"/>
        </w:numPr>
      </w:pPr>
      <w:r>
        <w:t xml:space="preserve">UAA</w:t>
      </w:r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In point mutation, how many base pairs are inserted or deleted?</w:t>
      </w:r>
    </w:p>
    <w:p>
      <w:pPr>
        <w:numPr>
          <w:ilvl w:val="0"/>
          <w:numId w:val="1010"/>
        </w:numPr>
      </w:pPr>
      <w:r>
        <w:t xml:space="preserve">Three</w:t>
      </w:r>
    </w:p>
    <w:p>
      <w:pPr>
        <w:numPr>
          <w:ilvl w:val="0"/>
          <w:numId w:val="1010"/>
        </w:numPr>
      </w:pPr>
      <w:r>
        <w:t xml:space="preserve">Multiples of three</w:t>
      </w:r>
    </w:p>
    <w:p>
      <w:pPr>
        <w:numPr>
          <w:ilvl w:val="0"/>
          <w:numId w:val="1010"/>
        </w:numPr>
      </w:pPr>
      <w:r>
        <w:t xml:space="preserve">Two</w:t>
      </w:r>
    </w:p>
    <w:p>
      <w:pPr>
        <w:numPr>
          <w:ilvl w:val="0"/>
          <w:numId w:val="1010"/>
        </w:numPr>
      </w:pPr>
      <w:r>
        <w:t xml:space="preserve">One</w:t>
      </w:r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Match the following:</w:t>
      </w:r>
    </w:p>
    <w:p>
      <w:pPr>
        <w:pStyle w:val="BodyText"/>
      </w:pPr>
      <w:r>
        <w:t xml:space="preserve">|c|c|c|</w:t>
      </w:r>
      <w:r>
        <w:t xml:space="preserve"> </w:t>
      </w:r>
      <w:r>
        <w:t xml:space="preserve">&lt;p align="center" class="MsoNormal"&gt;1.&lt;o:p&gt;&lt;/o:p&gt; &amp; &lt;p align="center" class="MsoNormal"&gt;Splicing&lt;o:p&gt;&lt;/o:p&gt; &amp; &lt;p align="center" class="MsoNormal"&gt;a.&lt;o:p&gt;&lt;/o:p&gt; &amp; &lt;p align="center" class="MsoNormal"&gt;Addition of methyl guanosine triphosphate at 5’–end&lt;o:p&gt;&lt;/o:p&gt;</w:t>
      </w:r>
      <w:r>
        <w:br/>
      </w:r>
      <w:r>
        <w:t xml:space="preserve">&lt;p align="center" class="MsoNormal"&gt;2.&lt;o:p&gt;&lt;/o:p&gt; &amp; &lt;p align="center" class="MsoNormal"&gt;Capping&lt;o:p&gt;&lt;/o:p&gt; &amp; &lt;p align="center" class="MsoNormal"&gt;b.&lt;o:p&gt;&lt;/o:p&gt; &amp; &lt;p align="center" class="MsoNormal"&gt;Addition of adenylate residues at 3’–end&lt;o:p&gt;&lt;/o:p&gt;</w:t>
      </w:r>
      <w:r>
        <w:br/>
      </w:r>
      <w:r>
        <w:t xml:space="preserve">&lt;p align="center" class="MsoNormal"&gt;3.&lt;o:p&gt;&lt;/o:p&gt; &amp; &lt;p align="center" class="MsoNormal"&gt;Tailing&lt;o:p&gt;&lt;/o:p&gt; &amp; &lt;p align="center" class="MsoNormal"&gt;c.&lt;o:p&gt;&lt;/o:p&gt; &amp; &lt;p align="center" class="MsoNormal"&gt;Removal of non-coding introns&lt;o:p&gt;&lt;/o:p&gt;</w:t>
      </w:r>
      <w:r>
        <w:br/>
      </w:r>
    </w:p>
    <w:p>
      <w:pPr>
        <w:numPr>
          <w:ilvl w:val="0"/>
          <w:numId w:val="1011"/>
        </w:numPr>
      </w:pPr>
      <w:r>
        <w:t xml:space="preserve">1 - c, 2 - b, 3 - a</w:t>
      </w:r>
    </w:p>
    <w:p>
      <w:pPr>
        <w:numPr>
          <w:ilvl w:val="0"/>
          <w:numId w:val="1011"/>
        </w:numPr>
      </w:pPr>
      <w:r>
        <w:t xml:space="preserve">1 - c, 2 - a, 3 - b</w:t>
      </w:r>
    </w:p>
    <w:p>
      <w:pPr>
        <w:numPr>
          <w:ilvl w:val="0"/>
          <w:numId w:val="1011"/>
        </w:numPr>
      </w:pPr>
      <w:r>
        <w:t xml:space="preserve">1 - a, 2 - c, 3 - b</w:t>
      </w:r>
    </w:p>
    <w:p>
      <w:pPr>
        <w:numPr>
          <w:ilvl w:val="0"/>
          <w:numId w:val="1011"/>
        </w:numPr>
      </w:pPr>
      <w:r>
        <w:t xml:space="preserve">1 - b, 2 - a, 3 - c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The tendency of offspring to differ from parents is called:</w:t>
      </w:r>
    </w:p>
    <w:p>
      <w:pPr>
        <w:numPr>
          <w:ilvl w:val="0"/>
          <w:numId w:val="1012"/>
        </w:numPr>
      </w:pPr>
      <w:r>
        <w:t xml:space="preserve">Resemblance</w:t>
      </w:r>
    </w:p>
    <w:p>
      <w:pPr>
        <w:numPr>
          <w:ilvl w:val="0"/>
          <w:numId w:val="1012"/>
        </w:numPr>
      </w:pPr>
      <w:r>
        <w:t xml:space="preserve">Variation</w:t>
      </w:r>
    </w:p>
    <w:p>
      <w:pPr>
        <w:numPr>
          <w:ilvl w:val="0"/>
          <w:numId w:val="1012"/>
        </w:numPr>
      </w:pPr>
      <w:r>
        <w:t xml:space="preserve">Inheritance</w:t>
      </w:r>
    </w:p>
    <w:p>
      <w:pPr>
        <w:numPr>
          <w:ilvl w:val="0"/>
          <w:numId w:val="1012"/>
        </w:numPr>
      </w:pPr>
      <w:r>
        <w:t xml:space="preserve">Heredity</w:t>
      </w:r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 Which of the following is not a correct statement with respect to DNA?</w:t>
      </w:r>
    </w:p>
    <w:p>
      <w:pPr>
        <w:numPr>
          <w:ilvl w:val="0"/>
          <w:numId w:val="1013"/>
        </w:numPr>
      </w:pPr>
      <w:r>
        <w:t xml:space="preserve">It is a long polymer</w:t>
      </w:r>
    </w:p>
    <w:p>
      <w:pPr>
        <w:numPr>
          <w:ilvl w:val="0"/>
          <w:numId w:val="1013"/>
        </w:numPr>
      </w:pPr>
      <w:r>
        <w:t xml:space="preserve">It is found in the nucleus</w:t>
      </w:r>
    </w:p>
    <w:p>
      <w:pPr>
        <w:numPr>
          <w:ilvl w:val="0"/>
          <w:numId w:val="1013"/>
        </w:numPr>
      </w:pPr>
      <w:r>
        <w:t xml:space="preserve">First identified by Friedrich Meischer</w:t>
      </w:r>
    </w:p>
    <w:p>
      <w:pPr>
        <w:numPr>
          <w:ilvl w:val="0"/>
          <w:numId w:val="1013"/>
        </w:numPr>
      </w:pPr>
      <w:r>
        <w:t xml:space="preserve">It is a basic substance</w:t>
      </w:r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Which one of the following is correct regarding mature mRNA in eukaryotes?</w:t>
      </w:r>
    </w:p>
    <w:p>
      <w:pPr>
        <w:numPr>
          <w:ilvl w:val="0"/>
          <w:numId w:val="1014"/>
        </w:numPr>
      </w:pPr>
      <w:r>
        <w:t xml:space="preserve">Exons and introns do not appear in the mature RNA.</w:t>
      </w:r>
    </w:p>
    <w:p>
      <w:pPr>
        <w:numPr>
          <w:ilvl w:val="0"/>
          <w:numId w:val="1014"/>
        </w:numPr>
      </w:pPr>
      <w:r>
        <w:t xml:space="preserve">Exons appear but introns do not appear in the mature RNA.</w:t>
      </w:r>
    </w:p>
    <w:p>
      <w:pPr>
        <w:numPr>
          <w:ilvl w:val="0"/>
          <w:numId w:val="1014"/>
        </w:numPr>
      </w:pPr>
      <w:r>
        <w:t xml:space="preserve">Introns appear but exons do not appear in the mature RNA.</w:t>
      </w:r>
    </w:p>
    <w:p>
      <w:pPr>
        <w:numPr>
          <w:ilvl w:val="0"/>
          <w:numId w:val="1014"/>
        </w:numPr>
      </w:pPr>
      <w:r>
        <w:t xml:space="preserve">Both exons and introns appear in the mature RNA.</w:t>
      </w:r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The last human chromosome that was completely sequenced is:</w:t>
      </w:r>
    </w:p>
    <w:p>
      <w:pPr>
        <w:numPr>
          <w:ilvl w:val="0"/>
          <w:numId w:val="1015"/>
        </w:numPr>
      </w:pPr>
      <w:r>
        <w:t xml:space="preserve">Chromosome 21</w:t>
      </w:r>
    </w:p>
    <w:p>
      <w:pPr>
        <w:numPr>
          <w:ilvl w:val="0"/>
          <w:numId w:val="1015"/>
        </w:numPr>
      </w:pPr>
      <w:r>
        <w:t xml:space="preserve">Chromosome X</w:t>
      </w:r>
    </w:p>
    <w:p>
      <w:pPr>
        <w:numPr>
          <w:ilvl w:val="0"/>
          <w:numId w:val="1015"/>
        </w:numPr>
      </w:pPr>
      <w:r>
        <w:t xml:space="preserve">Chromosome 11</w:t>
      </w:r>
    </w:p>
    <w:p>
      <w:pPr>
        <w:numPr>
          <w:ilvl w:val="0"/>
          <w:numId w:val="1015"/>
        </w:numPr>
      </w:pPr>
      <w:r>
        <w:t xml:space="preserve">Chromosome 1</w:t>
      </w:r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In double helix model of DNA, how far is each base pair from the next base pair?</w:t>
      </w:r>
    </w:p>
    <w:p>
      <w:pPr>
        <w:numPr>
          <w:ilvl w:val="0"/>
          <w:numId w:val="1016"/>
        </w:numPr>
      </w:pPr>
      <w:r>
        <w:t xml:space="preserve">3.4 nm</w:t>
      </w:r>
    </w:p>
    <w:p>
      <w:pPr>
        <w:numPr>
          <w:ilvl w:val="0"/>
          <w:numId w:val="1016"/>
        </w:numPr>
      </w:pPr>
      <w:r>
        <w:t xml:space="preserve">0.34 nm</w:t>
      </w:r>
    </w:p>
    <w:p>
      <w:pPr>
        <w:numPr>
          <w:ilvl w:val="0"/>
          <w:numId w:val="1016"/>
        </w:numPr>
      </w:pPr>
      <w:r>
        <w:t xml:space="preserve">2.0 nm</w:t>
      </w:r>
    </w:p>
    <w:p>
      <w:pPr>
        <w:numPr>
          <w:ilvl w:val="0"/>
          <w:numId w:val="1016"/>
        </w:numPr>
      </w:pPr>
      <w:r>
        <w:t xml:space="preserve">34 nm</w:t>
      </w:r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By which of the following bonds, a nitrogenous base is linked to the pentose sugar?</w:t>
      </w:r>
    </w:p>
    <w:p>
      <w:pPr>
        <w:numPr>
          <w:ilvl w:val="0"/>
          <w:numId w:val="1017"/>
        </w:numPr>
      </w:pPr>
      <w:r>
        <w:t xml:space="preserve">Phosphate bond</w:t>
      </w:r>
    </w:p>
    <w:p>
      <w:pPr>
        <w:numPr>
          <w:ilvl w:val="0"/>
          <w:numId w:val="1017"/>
        </w:numPr>
      </w:pPr>
      <w:r>
        <w:t xml:space="preserve"> Ester bond</w:t>
      </w:r>
    </w:p>
    <w:p>
      <w:pPr>
        <w:numPr>
          <w:ilvl w:val="0"/>
          <w:numId w:val="1017"/>
        </w:numPr>
      </w:pPr>
      <w:r>
        <w:t xml:space="preserve">Peptide bond</w:t>
      </w:r>
    </w:p>
    <w:p>
      <w:pPr>
        <w:numPr>
          <w:ilvl w:val="0"/>
          <w:numId w:val="1017"/>
        </w:numPr>
      </w:pPr>
      <w:r>
        <w:t xml:space="preserve">N-glycosidic bond</w:t>
      </w:r>
    </w:p>
    <w:bookmarkEnd w:id="36"/>
    <w:bookmarkStart w:id="37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The location of promoter site and the terminator site for transcription is:</w:t>
      </w:r>
    </w:p>
    <w:p>
      <w:pPr>
        <w:numPr>
          <w:ilvl w:val="0"/>
          <w:numId w:val="1018"/>
        </w:numPr>
      </w:pPr>
      <w:r>
        <w:t xml:space="preserve">3 (downstream) end and 5 (upstream) end, respectively of the transcription unit</w:t>
      </w:r>
    </w:p>
    <w:p>
      <w:pPr>
        <w:numPr>
          <w:ilvl w:val="0"/>
          <w:numId w:val="1018"/>
        </w:numPr>
      </w:pPr>
      <w:r>
        <w:t xml:space="preserve">5 (upstream) end and 3 (downstream) end, respectively of the transcription unit</w:t>
      </w:r>
    </w:p>
    <w:p>
      <w:pPr>
        <w:numPr>
          <w:ilvl w:val="0"/>
          <w:numId w:val="1018"/>
        </w:numPr>
      </w:pPr>
      <w:r>
        <w:t xml:space="preserve">The 5 (upstream) end</w:t>
      </w:r>
    </w:p>
    <w:p>
      <w:pPr>
        <w:numPr>
          <w:ilvl w:val="0"/>
          <w:numId w:val="1018"/>
        </w:numPr>
      </w:pPr>
      <w:r>
        <w:t xml:space="preserve">The 3 (downstream) end</w:t>
      </w:r>
    </w:p>
    <w:bookmarkEnd w:id="37"/>
    <w:bookmarkStart w:id="38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The chemical name for thymine is known as:</w:t>
      </w:r>
    </w:p>
    <w:p>
      <w:pPr>
        <w:numPr>
          <w:ilvl w:val="0"/>
          <w:numId w:val="1019"/>
        </w:numPr>
      </w:pPr>
      <w:r>
        <w:t xml:space="preserve">5-methoxy uracil</w:t>
      </w:r>
    </w:p>
    <w:p>
      <w:pPr>
        <w:numPr>
          <w:ilvl w:val="0"/>
          <w:numId w:val="1019"/>
        </w:numPr>
      </w:pPr>
      <w:r>
        <w:t xml:space="preserve">3-methoxy uracil</w:t>
      </w:r>
    </w:p>
    <w:p>
      <w:pPr>
        <w:numPr>
          <w:ilvl w:val="0"/>
          <w:numId w:val="1019"/>
        </w:numPr>
      </w:pPr>
      <w:r>
        <w:t xml:space="preserve">5-methyl uracil</w:t>
      </w:r>
    </w:p>
    <w:p>
      <w:pPr>
        <w:numPr>
          <w:ilvl w:val="0"/>
          <w:numId w:val="1019"/>
        </w:numPr>
      </w:pPr>
      <w:r>
        <w:t xml:space="preserve">3-methy uracil</w:t>
      </w:r>
    </w:p>
    <w:bookmarkEnd w:id="38"/>
    <w:bookmarkStart w:id="39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Which of the following enzymes are used to transcript a portion of the DNA into mRNA?</w:t>
      </w:r>
    </w:p>
    <w:p>
      <w:pPr>
        <w:numPr>
          <w:ilvl w:val="0"/>
          <w:numId w:val="1020"/>
        </w:numPr>
      </w:pPr>
      <w:r>
        <w:t xml:space="preserve">RNA polymerase</w:t>
      </w:r>
    </w:p>
    <w:p>
      <w:pPr>
        <w:numPr>
          <w:ilvl w:val="0"/>
          <w:numId w:val="1020"/>
        </w:numPr>
      </w:pPr>
      <w:r>
        <w:t xml:space="preserve">DNA polymerase</w:t>
      </w:r>
    </w:p>
    <w:p>
      <w:pPr>
        <w:numPr>
          <w:ilvl w:val="0"/>
          <w:numId w:val="1020"/>
        </w:numPr>
      </w:pPr>
      <w:r>
        <w:t xml:space="preserve">Protein polymerase</w:t>
      </w:r>
    </w:p>
    <w:p>
      <w:pPr>
        <w:numPr>
          <w:ilvl w:val="0"/>
          <w:numId w:val="1020"/>
        </w:numPr>
      </w:pPr>
      <w:r>
        <w:t xml:space="preserve">Hydrolase</w:t>
      </w:r>
    </w:p>
    <w:bookmarkEnd w:id="39"/>
    <w:bookmarkStart w:id="40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DNA generally acts as a template for the synthesis of:</w:t>
      </w:r>
    </w:p>
    <w:p>
      <w:pPr>
        <w:numPr>
          <w:ilvl w:val="0"/>
          <w:numId w:val="1021"/>
        </w:numPr>
      </w:pPr>
      <w:r>
        <w:t xml:space="preserve">Protein only</w:t>
      </w:r>
    </w:p>
    <w:p>
      <w:pPr>
        <w:numPr>
          <w:ilvl w:val="0"/>
          <w:numId w:val="1021"/>
        </w:numPr>
      </w:pPr>
      <w:r>
        <w:t xml:space="preserve">DNA only</w:t>
      </w:r>
    </w:p>
    <w:p>
      <w:pPr>
        <w:numPr>
          <w:ilvl w:val="0"/>
          <w:numId w:val="1021"/>
        </w:numPr>
      </w:pPr>
      <w:r>
        <w:t xml:space="preserve">RNA only</w:t>
      </w:r>
    </w:p>
    <w:p>
      <w:pPr>
        <w:numPr>
          <w:ilvl w:val="0"/>
          <w:numId w:val="1021"/>
        </w:numPr>
      </w:pPr>
      <w:r>
        <w:t xml:space="preserve">RNA and DNA both</w:t>
      </w:r>
    </w:p>
    <w:bookmarkEnd w:id="40"/>
    <w:bookmarkStart w:id="41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t xml:space="preserve">GUG specifies amino acid valine. However, when functioning as initiation codon it specifies _____________.</w:t>
      </w:r>
    </w:p>
    <w:p>
      <w:pPr>
        <w:numPr>
          <w:ilvl w:val="0"/>
          <w:numId w:val="1022"/>
        </w:numPr>
      </w:pPr>
      <w:r>
        <w:t xml:space="preserve">Methionine</w:t>
      </w:r>
    </w:p>
    <w:p>
      <w:pPr>
        <w:numPr>
          <w:ilvl w:val="0"/>
          <w:numId w:val="1022"/>
        </w:numPr>
      </w:pPr>
      <w:r>
        <w:t xml:space="preserve">Valine</w:t>
      </w:r>
    </w:p>
    <w:p>
      <w:pPr>
        <w:numPr>
          <w:ilvl w:val="0"/>
          <w:numId w:val="1022"/>
        </w:numPr>
      </w:pPr>
      <w:r>
        <w:t xml:space="preserve">Lysine</w:t>
      </w:r>
    </w:p>
    <w:p>
      <w:pPr>
        <w:numPr>
          <w:ilvl w:val="0"/>
          <w:numId w:val="1022"/>
        </w:numPr>
      </w:pPr>
      <w:r>
        <w:t xml:space="preserve">Isoleucine</w:t>
      </w:r>
    </w:p>
    <w:bookmarkEnd w:id="41"/>
    <w:bookmarkStart w:id="42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Meselson and Stahl used which radio isotopes for their experiment?</w:t>
      </w:r>
    </w:p>
    <w:p>
      <w:pPr>
        <w:numPr>
          <w:ilvl w:val="0"/>
          <w:numId w:val="1023"/>
        </w:numPr>
      </w:pPr>
      <w:r>
        <w:t xml:space="preserve">N</w:t>
      </w:r>
      <m:oMath>
        <m:sSup>
          <m:e>
            <m:r>
              <m:t>​</m:t>
            </m:r>
          </m:e>
          <m:sup>
            <m:r>
              <m:t>15</m:t>
            </m:r>
          </m:sup>
        </m:sSup>
      </m:oMath>
    </w:p>
    <w:p>
      <w:pPr>
        <w:numPr>
          <w:ilvl w:val="0"/>
          <w:numId w:val="1023"/>
        </w:numPr>
      </w:pPr>
      <w:r>
        <w:t xml:space="preserve">O</w:t>
      </w:r>
      <m:oMath>
        <m:sSup>
          <m:e>
            <m:r>
              <m:t>​</m:t>
            </m:r>
          </m:e>
          <m:sup>
            <m:r>
              <m:t>18</m:t>
            </m:r>
          </m:sup>
        </m:sSup>
      </m:oMath>
    </w:p>
    <w:p>
      <w:pPr>
        <w:numPr>
          <w:ilvl w:val="0"/>
          <w:numId w:val="1023"/>
        </w:numPr>
      </w:pPr>
      <w:r>
        <w:t xml:space="preserve">C</w:t>
      </w:r>
      <m:oMath>
        <m:sSup>
          <m:e>
            <m:r>
              <m:t>​</m:t>
            </m:r>
          </m:e>
          <m:sup>
            <m:r>
              <m:t>14</m:t>
            </m:r>
          </m:sup>
        </m:sSup>
      </m:oMath>
    </w:p>
    <w:p>
      <w:pPr>
        <w:numPr>
          <w:ilvl w:val="0"/>
          <w:numId w:val="1023"/>
        </w:numPr>
      </w:pPr>
      <w:r>
        <w:t xml:space="preserve">All of the above</w:t>
      </w:r>
    </w:p>
    <w:bookmarkEnd w:id="42"/>
    <w:bookmarkStart w:id="43" w:name="question-24"/>
    <w:p>
      <w:pPr>
        <w:pStyle w:val="Heading1"/>
      </w:pPr>
      <w:r>
        <w:t xml:space="preserve">Question 24</w:t>
      </w:r>
    </w:p>
    <w:p>
      <w:pPr>
        <w:pStyle w:val="FirstParagraph"/>
      </w:pPr>
      <w:r>
        <w:t xml:space="preserve">In the absence of Lactose, what is expected to happen according to lac operon model?</w:t>
      </w:r>
    </w:p>
    <w:p>
      <w:pPr>
        <w:numPr>
          <w:ilvl w:val="0"/>
          <w:numId w:val="1024"/>
        </w:numPr>
      </w:pPr>
      <w:r>
        <w:t xml:space="preserve">Structural genes transcribe for lactose permease</w:t>
      </w:r>
    </w:p>
    <w:p>
      <w:pPr>
        <w:numPr>
          <w:ilvl w:val="0"/>
          <w:numId w:val="1024"/>
        </w:numPr>
      </w:pPr>
      <w:r>
        <w:t xml:space="preserve">Repressor protein binds to the operator site</w:t>
      </w:r>
    </w:p>
    <w:p>
      <w:pPr>
        <w:numPr>
          <w:ilvl w:val="0"/>
          <w:numId w:val="1024"/>
        </w:numPr>
      </w:pPr>
      <w:r>
        <w:t xml:space="preserve">RNA polymerase interacts with DNA to initiate transcription</w:t>
      </w:r>
    </w:p>
    <w:p>
      <w:pPr>
        <w:numPr>
          <w:ilvl w:val="0"/>
          <w:numId w:val="1024"/>
        </w:numPr>
      </w:pPr>
      <w:r>
        <w:t xml:space="preserve">β-galactosidase, lactose permease and thiogalactoside transacetylase are synthesized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II ND PUC BOTANT NEET PART II</dc:title>
  <dc:creator/>
  <cp:keywords/>
  <dcterms:created xsi:type="dcterms:W3CDTF">2024-06-29T05:54:14Z</dcterms:created>
  <dcterms:modified xsi:type="dcterms:W3CDTF">2024-06-29T05:54:14Z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