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560"/>
              <w:left w:type="dxa" w:w="600"/>
              <w:bottom w:type="dxa" w:w="560"/>
              <w:right w:type="dxa" w:w="600"/>
            </w:tcMar>
          </w:tcPr>
          <w:p>
            <w:pPr>
              <w:spacing w:before="0" w:after="160"/>
              <w:jc w:val="center"/>
            </w:pPr>
            <w:r>
              <w:rPr>
                <w:rFonts w:ascii="Arial" w:cs="Arial" w:eastAsia="Arial" w:hAnsi="Arial"/>
                <w:b/>
                <w:bCs/>
                <w:color w:val="FFFFFF"/>
                <w:sz w:val="52"/>
                <w:szCs w:val="52"/>
              </w:rPr>
              <w:t xml:space="preserve">SPRING BOOT PROFESSIONAL</w:t>
            </w:r>
          </w:p>
          <w:p>
            <w:pPr>
              <w:spacing w:before="0" w:after="120"/>
              <w:jc w:val="center"/>
            </w:pPr>
            <w:r>
              <w:rPr>
                <w:rFonts w:ascii="Arial" w:cs="Arial" w:eastAsia="Arial" w:hAnsi="Arial"/>
                <w:b/>
                <w:bCs/>
                <w:color w:val="7EC8E3"/>
                <w:sz w:val="40"/>
                <w:szCs w:val="40"/>
              </w:rPr>
              <w:t xml:space="preserve">PRÁCTICA — SEMANA 1 · SESIÓN 2</w:t>
            </w:r>
          </w:p>
          <w:p>
            <w:pPr>
              <w:spacing w:before="0" w:after="80"/>
              <w:jc w:val="center"/>
            </w:pPr>
            <w:r>
              <w:rPr>
                <w:rFonts w:ascii="Arial" w:cs="Arial" w:eastAsia="Arial" w:hAnsi="Arial"/>
                <w:i/>
                <w:iCs/>
                <w:color w:val="AACCE0"/>
                <w:sz w:val="24"/>
                <w:szCs w:val="24"/>
              </w:rPr>
              <w:t xml:space="preserve">Estructura Profesional + Controladores REST + CRUD sin Persistencia</w:t>
            </w:r>
          </w:p>
        </w:tc>
      </w:tr>
    </w:tbl>
    <w:p>
      <w:pPr>
        <w:spacing w:before="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AB" w:sz="1"/>
              <w:left w:val="single" w:color="2E86AB" w:sz="1"/>
              <w:bottom w:val="single" w:color="2E86AB" w:sz="1"/>
              <w:right w:val="single" w:color="2E86AB" w:sz="1"/>
            </w:tcBorders>
            <w:shd w:fill="EBF4FA" w:val="clear"/>
            <w:tcMar>
              <w:top w:type="dxa" w:w="120"/>
              <w:left w:type="dxa" w:w="120"/>
              <w:bottom w:type="dxa" w:w="120"/>
              <w:right w:type="dxa" w:w="120"/>
            </w:tcMar>
          </w:tcPr>
          <w:p>
            <w:pPr>
              <w:jc w:val="center"/>
            </w:pPr>
            <w:r>
              <w:rPr>
                <w:rFonts w:ascii="Arial" w:cs="Arial" w:eastAsia="Arial" w:hAnsi="Arial"/>
                <w:sz w:val="48"/>
                <w:szCs w:val="48"/>
              </w:rPr>
              <w:t xml:space="preserve">⚙️</w:t>
            </w:r>
          </w:p>
          <w:p>
            <w:pPr>
              <w:jc w:val="center"/>
            </w:pPr>
            <w:r>
              <w:rPr>
                <w:rFonts w:ascii="Arial" w:cs="Arial" w:eastAsia="Arial" w:hAnsi="Arial"/>
                <w:b/>
                <w:bCs/>
                <w:color w:val="1E3A5F"/>
                <w:sz w:val="22"/>
                <w:szCs w:val="22"/>
              </w:rPr>
              <w:t xml:space="preserve">Spring Initializr</w:t>
            </w:r>
          </w:p>
          <w:p>
            <w:pPr>
              <w:jc w:val="center"/>
            </w:pPr>
            <w:r>
              <w:rPr>
                <w:rFonts w:ascii="Arial" w:cs="Arial" w:eastAsia="Arial" w:hAnsi="Arial"/>
                <w:color w:val="555555"/>
                <w:sz w:val="18"/>
                <w:szCs w:val="18"/>
              </w:rPr>
              <w:t xml:space="preserve">Dependencias correctas</w:t>
            </w:r>
          </w:p>
        </w:tc>
        <w:tc>
          <w:tcPr>
            <w:tcW w:type="dxa" w:w="2340"/>
            <w:tcBorders>
              <w:top w:val="single" w:color="2E86AB" w:sz="1"/>
              <w:left w:val="single" w:color="2E86AB" w:sz="1"/>
              <w:bottom w:val="single" w:color="2E86AB" w:sz="1"/>
              <w:right w:val="single" w:color="2E86AB" w:sz="1"/>
            </w:tcBorders>
            <w:shd w:fill="EBF4FA" w:val="clear"/>
            <w:tcMar>
              <w:top w:type="dxa" w:w="120"/>
              <w:left w:type="dxa" w:w="120"/>
              <w:bottom w:type="dxa" w:w="120"/>
              <w:right w:type="dxa" w:w="120"/>
            </w:tcMar>
          </w:tcPr>
          <w:p>
            <w:pPr>
              <w:jc w:val="center"/>
            </w:pPr>
            <w:r>
              <w:rPr>
                <w:rFonts w:ascii="Arial" w:cs="Arial" w:eastAsia="Arial" w:hAnsi="Arial"/>
                <w:sz w:val="48"/>
                <w:szCs w:val="48"/>
              </w:rPr>
              <w:t xml:space="preserve">🏗️</w:t>
            </w:r>
          </w:p>
          <w:p>
            <w:pPr>
              <w:jc w:val="center"/>
            </w:pPr>
            <w:r>
              <w:rPr>
                <w:rFonts w:ascii="Arial" w:cs="Arial" w:eastAsia="Arial" w:hAnsi="Arial"/>
                <w:b/>
                <w:bCs/>
                <w:color w:val="1E3A5F"/>
                <w:sz w:val="22"/>
                <w:szCs w:val="22"/>
              </w:rPr>
              <w:t xml:space="preserve">Multi-Capa</w:t>
            </w:r>
          </w:p>
          <w:p>
            <w:pPr>
              <w:jc w:val="center"/>
            </w:pPr>
            <w:r>
              <w:rPr>
                <w:rFonts w:ascii="Arial" w:cs="Arial" w:eastAsia="Arial" w:hAnsi="Arial"/>
                <w:color w:val="555555"/>
                <w:sz w:val="18"/>
                <w:szCs w:val="18"/>
              </w:rPr>
              <w:t xml:space="preserve">Arquitectura hexagonal</w:t>
            </w:r>
          </w:p>
        </w:tc>
        <w:tc>
          <w:tcPr>
            <w:tcW w:type="dxa" w:w="2340"/>
            <w:tcBorders>
              <w:top w:val="single" w:color="2E86AB" w:sz="1"/>
              <w:left w:val="single" w:color="2E86AB" w:sz="1"/>
              <w:bottom w:val="single" w:color="2E86AB" w:sz="1"/>
              <w:right w:val="single" w:color="2E86AB" w:sz="1"/>
            </w:tcBorders>
            <w:shd w:fill="EBF4FA" w:val="clear"/>
            <w:tcMar>
              <w:top w:type="dxa" w:w="120"/>
              <w:left w:type="dxa" w:w="120"/>
              <w:bottom w:type="dxa" w:w="120"/>
              <w:right w:type="dxa" w:w="120"/>
            </w:tcMar>
          </w:tcPr>
          <w:p>
            <w:pPr>
              <w:jc w:val="center"/>
            </w:pPr>
            <w:r>
              <w:rPr>
                <w:rFonts w:ascii="Arial" w:cs="Arial" w:eastAsia="Arial" w:hAnsi="Arial"/>
                <w:sz w:val="48"/>
                <w:szCs w:val="48"/>
              </w:rPr>
              <w:t xml:space="preserve">🌐</w:t>
            </w:r>
          </w:p>
          <w:p>
            <w:pPr>
              <w:jc w:val="center"/>
            </w:pPr>
            <w:r>
              <w:rPr>
                <w:rFonts w:ascii="Arial" w:cs="Arial" w:eastAsia="Arial" w:hAnsi="Arial"/>
                <w:b/>
                <w:bCs/>
                <w:color w:val="1E3A5F"/>
                <w:sz w:val="22"/>
                <w:szCs w:val="22"/>
              </w:rPr>
              <w:t xml:space="preserve">REST API</w:t>
            </w:r>
          </w:p>
          <w:p>
            <w:pPr>
              <w:jc w:val="center"/>
            </w:pPr>
            <w:r>
              <w:rPr>
                <w:rFonts w:ascii="Arial" w:cs="Arial" w:eastAsia="Arial" w:hAnsi="Arial"/>
                <w:color w:val="555555"/>
                <w:sz w:val="18"/>
                <w:szCs w:val="18"/>
              </w:rPr>
              <w:t xml:space="preserve">URIs + HTTP semántico</w:t>
            </w:r>
          </w:p>
        </w:tc>
        <w:tc>
          <w:tcPr>
            <w:tcW w:type="dxa" w:w="2340"/>
            <w:tcBorders>
              <w:top w:val="single" w:color="2E86AB" w:sz="1"/>
              <w:left w:val="single" w:color="2E86AB" w:sz="1"/>
              <w:bottom w:val="single" w:color="2E86AB" w:sz="1"/>
              <w:right w:val="single" w:color="2E86AB" w:sz="1"/>
            </w:tcBorders>
            <w:shd w:fill="EBF4FA" w:val="clear"/>
            <w:tcMar>
              <w:top w:type="dxa" w:w="120"/>
              <w:left w:type="dxa" w:w="120"/>
              <w:bottom w:type="dxa" w:w="120"/>
              <w:right w:type="dxa" w:w="120"/>
            </w:tcMar>
          </w:tcPr>
          <w:p>
            <w:pPr>
              <w:jc w:val="center"/>
            </w:pPr>
            <w:r>
              <w:rPr>
                <w:rFonts w:ascii="Arial" w:cs="Arial" w:eastAsia="Arial" w:hAnsi="Arial"/>
                <w:sz w:val="48"/>
                <w:szCs w:val="48"/>
              </w:rPr>
              <w:t xml:space="preserve">📦</w:t>
            </w:r>
          </w:p>
          <w:p>
            <w:pPr>
              <w:jc w:val="center"/>
            </w:pPr>
            <w:r>
              <w:rPr>
                <w:rFonts w:ascii="Arial" w:cs="Arial" w:eastAsia="Arial" w:hAnsi="Arial"/>
                <w:b/>
                <w:bCs/>
                <w:color w:val="1E3A5F"/>
                <w:sz w:val="22"/>
                <w:szCs w:val="22"/>
              </w:rPr>
              <w:t xml:space="preserve">DTOs</w:t>
            </w:r>
          </w:p>
          <w:p>
            <w:pPr>
              <w:jc w:val="center"/>
            </w:pPr>
            <w:r>
              <w:rPr>
                <w:rFonts w:ascii="Arial" w:cs="Arial" w:eastAsia="Arial" w:hAnsi="Arial"/>
                <w:color w:val="555555"/>
                <w:sz w:val="18"/>
                <w:szCs w:val="18"/>
              </w:rPr>
              <w:t xml:space="preserve">Contratos desacoplados</w:t>
            </w:r>
          </w:p>
        </w:tc>
      </w:tr>
    </w:tbl>
    <w:p>
      <w:pPr>
        <w:spacing w:before="0" w:after="200"/>
      </w:pPr>
      <w:r>
        <w:t xml:space="preserve"/>
      </w:r>
    </w:p>
    <w:p>
      <w:pPr>
        <w:jc w:val="center"/>
      </w:pPr>
      <w:r>
        <w:rPr>
          <w:rFonts w:ascii="Arial" w:cs="Arial" w:eastAsia="Arial" w:hAnsi="Arial"/>
          <w:i/>
          <w:iCs/>
          <w:color w:val="555555"/>
          <w:sz w:val="22"/>
          <w:szCs w:val="22"/>
        </w:rPr>
        <w:t xml:space="preserve">Duración: 2 horas  ·  Live Coding  ·  CRUD en memoria con arquitectura de producción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00"/>
              <w:left w:type="dxa" w:w="300"/>
              <w:bottom w:type="dxa" w:w="200"/>
              <w:right w:type="dxa" w:w="300"/>
            </w:tcMar>
          </w:tcPr>
          <w:p>
            <w:pPr>
              <w:spacing w:before="0" w:after="80"/>
            </w:pPr>
            <w:r>
              <w:rPr>
                <w:rFonts w:ascii="Arial" w:cs="Arial" w:eastAsia="Arial" w:hAnsi="Arial"/>
                <w:b/>
                <w:bCs/>
                <w:color w:val="FFFFFF"/>
                <w:sz w:val="32"/>
                <w:szCs w:val="32"/>
              </w:rPr>
              <w:t xml:space="preserve">🎯  OBJETIVO ESTRATÉGICO — SESIÓN 2</w:t>
            </w:r>
          </w:p>
          <w:p>
            <w:r>
              <w:rPr>
                <w:rFonts w:ascii="Arial" w:cs="Arial" w:eastAsia="Arial" w:hAnsi="Arial"/>
                <w:i/>
                <w:iCs/>
                <w:color w:val="AACCE0"/>
                <w:sz w:val="22"/>
                <w:szCs w:val="22"/>
              </w:rPr>
              <w:t xml:space="preserve">Construir arquitectura profesional antes de agregar persistencia real</w:t>
            </w:r>
          </w:p>
        </w:tc>
      </w:tr>
    </w:tbl>
    <w:p>
      <w:pPr>
        <w:spacing w:before="0" w:after="120"/>
      </w:pPr>
      <w:r>
        <w:t xml:space="preserve"/>
      </w:r>
    </w:p>
    <w:p>
      <w:pPr>
        <w:spacing w:before="60" w:after="80"/>
      </w:pPr>
      <w:r>
        <w:rPr>
          <w:rFonts w:ascii="Arial" w:cs="Arial" w:eastAsia="Arial" w:hAnsi="Arial"/>
          <w:color w:val="1A1A1A"/>
          <w:sz w:val="22"/>
          <w:szCs w:val="22"/>
        </w:rPr>
        <w:t xml:space="preserve">Esta sesión establece el andamiaje estructural de todo el proyecto. Las decisiones que se toman aquí — empaquetado, separación de capas, contratos de API — son más difíciles de corregir cuanto más avanza el desarrollo.</w:t>
      </w:r>
    </w:p>
    <w:p>
      <w:pPr>
        <w:spacing w:before="0" w:after="120"/>
      </w:pPr>
      <w:r>
        <w:t xml:space="preserve"/>
      </w:r>
    </w:p>
    <w:p>
      <w:pPr>
        <w:spacing w:before="60" w:after="80"/>
      </w:pPr>
      <w:r>
        <w:rPr>
          <w:rFonts w:ascii="Arial" w:cs="Arial" w:eastAsia="Arial" w:hAnsi="Arial"/>
          <w:color w:val="1A1A1A"/>
          <w:sz w:val="22"/>
          <w:szCs w:val="22"/>
        </w:rPr>
        <w:t xml:space="preserve">El CRUD resultante usa un repositorio en memoria intencionalmente: el foco está en la arquitectura y los contratos, no en la base de datos. La persistencia real llega en Sesión 3, sobre esta misma base.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800" w:sz="1"/>
              <w:left w:val="single" w:color="7B5800" w:sz="1"/>
              <w:bottom w:val="single" w:color="7B5800" w:sz="1"/>
              <w:right w:val="single" w:color="7B5800" w:sz="1"/>
            </w:tcBorders>
            <w:shd w:fill="FFF3CD" w:val="clear"/>
            <w:tcMar>
              <w:top w:type="dxa" w:w="100"/>
              <w:left w:type="dxa" w:w="140"/>
              <w:bottom w:type="dxa" w:w="100"/>
              <w:right w:type="dxa" w:w="140"/>
            </w:tcMar>
          </w:tcPr>
          <w:p>
            <w:pPr>
              <w:spacing w:before="0" w:after="40"/>
            </w:pPr>
            <w:r>
              <w:rPr>
                <w:rFonts w:ascii="Arial" w:cs="Arial" w:eastAsia="Arial" w:hAnsi="Arial"/>
                <w:b/>
                <w:bCs/>
                <w:color w:val="1A1A1A"/>
                <w:sz w:val="20"/>
                <w:szCs w:val="20"/>
              </w:rPr>
              <w:t xml:space="preserve">⚠️  Prerequisito de entrada</w:t>
            </w:r>
          </w:p>
          <w:p>
            <w:pPr>
              <w:spacing w:before="40" w:after="40"/>
            </w:pPr>
            <w:r>
              <w:rPr>
                <w:rFonts w:ascii="Arial" w:cs="Arial" w:eastAsia="Arial" w:hAnsi="Arial"/>
                <w:b w:val="false"/>
                <w:bCs w:val="false"/>
                <w:color w:val="1A1A1A"/>
                <w:sz w:val="20"/>
                <w:szCs w:val="20"/>
              </w:rPr>
              <w:t xml:space="preserve">La Sesión 1 debe haber producido un proyecto Spring Boot arrancando correctamente con el contenedor IoC configurado, constructor injection validado y al menos un bean de prueba en el contexto.</w:t>
            </w:r>
          </w:p>
          <w:p>
            <w:pPr>
              <w:spacing w:before="40" w:after="40"/>
            </w:pPr>
            <w:r>
              <w:rPr>
                <w:rFonts w:ascii="Arial" w:cs="Arial" w:eastAsia="Arial" w:hAnsi="Arial"/>
                <w:b w:val="false"/>
                <w:bCs w:val="false"/>
                <w:color w:val="1A1A1A"/>
                <w:sz w:val="20"/>
                <w:szCs w:val="20"/>
              </w:rPr>
              <w:t xml:space="preserve">Sin ese punto de partida, esta sesión arranca reparando problemas del pasado en lugar de construir hacia adelante.</w:t>
            </w:r>
          </w:p>
        </w:tc>
      </w:tr>
    </w:tbl>
    <w:p>
      <w:pPr>
        <w:spacing w:before="0" w:after="200"/>
      </w:pPr>
      <w:r>
        <w:t xml:space="preserve"/>
      </w:r>
    </w:p>
    <w:p>
      <w:pPr>
        <w:pStyle w:val="Heading2"/>
        <w:spacing w:before="300" w:after="140"/>
      </w:pPr>
      <w:r>
        <w:rPr>
          <w:rFonts w:ascii="Arial" w:cs="Arial" w:eastAsia="Arial" w:hAnsi="Arial"/>
          <w:b/>
          <w:bCs/>
          <w:color w:val="2E86AB"/>
          <w:sz w:val="28"/>
          <w:szCs w:val="28"/>
        </w:rPr>
        <w:t xml:space="preserve">Estructura de la sesión (2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5360"/>
        <w:gridCol w:w="240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Bloque</w:t>
            </w:r>
          </w:p>
        </w:tc>
        <w:tc>
          <w:tcPr>
            <w:tcW w:type="dxa" w:w="9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Duración</w:t>
            </w:r>
          </w:p>
        </w:tc>
        <w:tc>
          <w:tcPr>
            <w:tcW w:type="dxa" w:w="53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Contenido</w:t>
            </w:r>
          </w:p>
        </w:tc>
        <w:tc>
          <w:tcPr>
            <w:tcW w:type="dxa" w:w="2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Técnica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25 min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Spring Initializr — decisiones que importan + pom.xml limpio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Live coding desde cero</w:t>
            </w:r>
          </w:p>
        </w:tc>
      </w:tr>
      <w:tr>
        <w:tc>
          <w:tcPr>
            <w:tcW w:type="dxa" w:w="7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w:t>
            </w:r>
          </w:p>
        </w:tc>
        <w:tc>
          <w:tcPr>
            <w:tcW w:type="dxa" w:w="9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30 min</w:t>
            </w:r>
          </w:p>
        </w:tc>
        <w:tc>
          <w:tcPr>
            <w:tcW w:type="dxa" w:w="5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Arquitectura multi-capa — estructura de paquetes y responsabilidades</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Refactor en vivo + anti-patrón detectado</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25 min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Diseño RESTful — URIs, anotaciones y negociación de contenido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Revisión de código + corrección</w:t>
            </w:r>
          </w:p>
        </w:tc>
      </w:tr>
      <w:tr>
        <w:tc>
          <w:tcPr>
            <w:tcW w:type="dxa" w:w="7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w:t>
            </w:r>
          </w:p>
        </w:tc>
        <w:tc>
          <w:tcPr>
            <w:tcW w:type="dxa" w:w="9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25 min</w:t>
            </w:r>
          </w:p>
        </w:tc>
        <w:tc>
          <w:tcPr>
            <w:tcW w:type="dxa" w:w="5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ResponseEntity y códigos HTTP semánticos</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Live coding CRUD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15 min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DTOs con Java Records + repositorio en memoria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Integración completa</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20"/>
              <w:left w:type="dxa" w:w="240"/>
              <w:bottom w:type="dxa" w:w="120"/>
              <w:right w:type="dxa" w:w="240"/>
            </w:tcMar>
          </w:tcPr>
          <w:p>
            <w:r>
              <w:rPr>
                <w:rFonts w:ascii="Arial" w:cs="Arial" w:eastAsia="Arial" w:hAnsi="Arial"/>
                <w:b/>
                <w:bCs/>
                <w:color w:val="FFFFFF"/>
                <w:sz w:val="26"/>
                <w:szCs w:val="26"/>
              </w:rPr>
              <w:t xml:space="preserve">⚙️  BLOQUE 1  ·  Spring Initializr — Decisiones que importan (25 min)</w:t>
            </w:r>
          </w:p>
        </w:tc>
      </w:tr>
    </w:tbl>
    <w:p>
      <w:pPr>
        <w:spacing w:before="0" w:after="100"/>
      </w:pPr>
      <w:r>
        <w:t xml:space="preserve"/>
      </w:r>
    </w:p>
    <w:p>
      <w:pPr>
        <w:spacing w:before="60" w:after="80"/>
      </w:pPr>
      <w:r>
        <w:rPr>
          <w:rFonts w:ascii="Arial" w:cs="Arial" w:eastAsia="Arial" w:hAnsi="Arial"/>
          <w:color w:val="1A1A1A"/>
          <w:sz w:val="22"/>
          <w:szCs w:val="22"/>
        </w:rPr>
        <w:t xml:space="preserve">La selección inicial en Initializr no es un trámite: impacta el árbol de dependencias, el tiempo de arranque, el tamaño del artefacto y la superficie de vulnerabilidades. Se trabaja con criterio de producción desde el primer minuto.</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Dependencias para esta sesión — y por qué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16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Dependencia</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Starter</w:t>
            </w:r>
          </w:p>
        </w:tc>
        <w:tc>
          <w:tcPr>
            <w:tcW w:type="dxa" w:w="3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Por qué la incluimos ahora</w:t>
            </w:r>
          </w:p>
        </w:tc>
        <w:tc>
          <w:tcPr>
            <w:tcW w:type="dxa" w:w="21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Por qué NO incluir las otras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Spring Web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spring-boot-starter-web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Necesaria para controladores REST y el DispatcherServlet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Validation</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spring-boot-starter-validation</w:t>
            </w:r>
          </w:p>
        </w:tc>
        <w:tc>
          <w:tcPr>
            <w:tcW w:type="dxa" w:w="3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Hibernate Validator para @Valid en DTOs de entrada</w:t>
            </w:r>
          </w:p>
        </w:tc>
        <w:tc>
          <w:tcPr>
            <w:tcW w:type="dxa" w:w="21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Lombok (opcional)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lombok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Reduce boilerplate en dominio. Solo si el equipo ya lo usa.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Cuidado: oculta código real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1A1A" w:sz="1"/>
              <w:left w:val="single" w:color="8B1A1A" w:sz="1"/>
              <w:bottom w:val="single" w:color="8B1A1A" w:sz="1"/>
              <w:right w:val="single" w:color="8B1A1A" w:sz="1"/>
            </w:tcBorders>
            <w:shd w:fill="FDEDEC" w:val="clear"/>
            <w:tcMar>
              <w:top w:type="dxa" w:w="100"/>
              <w:left w:type="dxa" w:w="140"/>
              <w:bottom w:type="dxa" w:w="100"/>
              <w:right w:type="dxa" w:w="140"/>
            </w:tcMar>
          </w:tcPr>
          <w:p>
            <w:r>
              <w:rPr>
                <w:rFonts w:ascii="Arial" w:cs="Arial" w:eastAsia="Arial" w:hAnsi="Arial"/>
                <w:b/>
                <w:bCs/>
                <w:color w:val="8B1A1A"/>
                <w:sz w:val="21"/>
                <w:szCs w:val="21"/>
              </w:rPr>
              <w:t xml:space="preserve">❌  Dependencias por ansiedad técnica</w:t>
            </w:r>
          </w:p>
        </w:tc>
        <w:tc>
          <w:tcPr>
            <w:tcW w:type="dxa" w:w="4680"/>
            <w:tcBorders>
              <w:top w:val="single" w:color="1B7340" w:sz="1"/>
              <w:left w:val="single" w:color="1B7340" w:sz="1"/>
              <w:bottom w:val="single" w:color="1B7340" w:sz="1"/>
              <w:right w:val="single" w:color="1B7340" w:sz="1"/>
            </w:tcBorders>
            <w:shd w:fill="E8F5E9" w:val="clear"/>
            <w:tcMar>
              <w:top w:type="dxa" w:w="100"/>
              <w:left w:type="dxa" w:w="140"/>
              <w:bottom w:type="dxa" w:w="100"/>
              <w:right w:type="dxa" w:w="140"/>
            </w:tcMar>
          </w:tcPr>
          <w:p>
            <w:r>
              <w:rPr>
                <w:rFonts w:ascii="Arial" w:cs="Arial" w:eastAsia="Arial" w:hAnsi="Arial"/>
                <w:b/>
                <w:bCs/>
                <w:color w:val="1B7340"/>
                <w:sz w:val="21"/>
                <w:szCs w:val="21"/>
              </w:rPr>
              <w:t xml:space="preserve">✅  Minimalismo estructural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30" w:after="30"/>
            </w:pPr>
            <w:r>
              <w:rPr>
                <w:rFonts w:ascii="Courier New" w:cs="Courier New" w:eastAsia="Courier New" w:hAnsi="Courier New"/>
                <w:color w:val="8B1A1A"/>
                <w:sz w:val="18"/>
                <w:szCs w:val="18"/>
              </w:rPr>
              <w:t xml:space="preserve">JPA desde el día 1 sin BD configurada</w:t>
            </w:r>
          </w:p>
          <w:p>
            <w:pPr>
              <w:spacing w:before="30" w:after="30"/>
            </w:pPr>
            <w:r>
              <w:rPr>
                <w:rFonts w:ascii="Courier New" w:cs="Courier New" w:eastAsia="Courier New" w:hAnsi="Courier New"/>
                <w:color w:val="8B1A1A"/>
                <w:sz w:val="18"/>
                <w:szCs w:val="18"/>
              </w:rPr>
              <w:t xml:space="preserve">Security sin entender el flujo base</w:t>
            </w:r>
          </w:p>
          <w:p>
            <w:pPr>
              <w:spacing w:before="30" w:after="30"/>
            </w:pPr>
            <w:r>
              <w:rPr>
                <w:rFonts w:ascii="Courier New" w:cs="Courier New" w:eastAsia="Courier New" w:hAnsi="Courier New"/>
                <w:color w:val="8B1A1A"/>
                <w:sz w:val="18"/>
                <w:szCs w:val="18"/>
              </w:rPr>
              <w:t xml:space="preserve">Actuator sin saber qué expone</w:t>
            </w:r>
          </w:p>
          <w:p>
            <w:pPr>
              <w:spacing w:before="30" w:after="30"/>
            </w:pPr>
            <w:r>
              <w:rPr>
                <w:rFonts w:ascii="Courier New" w:cs="Courier New" w:eastAsia="Courier New" w:hAnsi="Courier New"/>
                <w:color w:val="8B1A1A"/>
                <w:sz w:val="18"/>
                <w:szCs w:val="18"/>
              </w:rPr>
              <w:t xml:space="preserve">DevTools en producción (grave)</w:t>
            </w:r>
          </w:p>
          <w:p>
            <w:pPr>
              <w:spacing w:before="30" w:after="30"/>
            </w:pPr>
            <w:r>
              <w:rPr>
                <w:rFonts w:ascii="Courier New" w:cs="Courier New" w:eastAsia="Courier New" w:hAnsi="Courier New"/>
                <w:color w:val="8B1A1A"/>
                <w:sz w:val="18"/>
                <w:szCs w:val="18"/>
              </w:rPr>
              <w:t xml:space="preserve">Lombok sin acuerdo de equipo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30" w:after="30"/>
            </w:pPr>
            <w:r>
              <w:rPr>
                <w:rFonts w:ascii="Courier New" w:cs="Courier New" w:eastAsia="Courier New" w:hAnsi="Courier New"/>
                <w:color w:val="1B7340"/>
                <w:sz w:val="18"/>
                <w:szCs w:val="18"/>
              </w:rPr>
              <w:t xml:space="preserve">Solo Web + Validation para esta sesión</w:t>
            </w:r>
          </w:p>
          <w:p>
            <w:pPr>
              <w:spacing w:before="30" w:after="30"/>
            </w:pPr>
            <w:r>
              <w:rPr>
                <w:rFonts w:ascii="Courier New" w:cs="Courier New" w:eastAsia="Courier New" w:hAnsi="Courier New"/>
                <w:color w:val="1B7340"/>
                <w:sz w:val="18"/>
                <w:szCs w:val="18"/>
              </w:rPr>
              <w:t xml:space="preserve">Security llega en Sesión 4, con contexto</w:t>
            </w:r>
          </w:p>
          <w:p>
            <w:pPr>
              <w:spacing w:before="30" w:after="30"/>
            </w:pPr>
            <w:r>
              <w:rPr>
                <w:rFonts w:ascii="Courier New" w:cs="Courier New" w:eastAsia="Courier New" w:hAnsi="Courier New"/>
                <w:color w:val="1B7340"/>
                <w:sz w:val="18"/>
                <w:szCs w:val="18"/>
              </w:rPr>
              <w:t xml:space="preserve">Actuator llega cuando hay algo que observar</w:t>
            </w:r>
          </w:p>
          <w:p>
            <w:pPr>
              <w:spacing w:before="30" w:after="30"/>
            </w:pPr>
            <w:r>
              <w:rPr>
                <w:rFonts w:ascii="Courier New" w:cs="Courier New" w:eastAsia="Courier New" w:hAnsi="Courier New"/>
                <w:color w:val="1B7340"/>
                <w:sz w:val="18"/>
                <w:szCs w:val="18"/>
              </w:rPr>
              <w:t xml:space="preserve">DevTools solo en scope runtime (dev)</w:t>
            </w:r>
          </w:p>
          <w:p>
            <w:pPr>
              <w:spacing w:before="30" w:after="30"/>
            </w:pPr>
            <w:r>
              <w:rPr>
                <w:rFonts w:ascii="Courier New" w:cs="Courier New" w:eastAsia="Courier New" w:hAnsi="Courier New"/>
                <w:color w:val="1B7340"/>
                <w:sz w:val="18"/>
                <w:szCs w:val="18"/>
              </w:rPr>
              <w:t xml:space="preserve">Decidir en equipo antes de agregarlo</w:t>
            </w:r>
          </w:p>
        </w:tc>
      </w:tr>
    </w:tbl>
    <w:p>
      <w:pPr>
        <w:spacing w:before="0" w:after="120"/>
      </w:pPr>
      <w:r>
        <w:t xml:space="preserve"/>
      </w:r>
    </w:p>
    <w:p>
      <w:pPr>
        <w:pStyle w:val="Heading2"/>
        <w:spacing w:before="300" w:after="140"/>
      </w:pPr>
      <w:r>
        <w:rPr>
          <w:rFonts w:ascii="Arial" w:cs="Arial" w:eastAsia="Arial" w:hAnsi="Arial"/>
          <w:b/>
          <w:bCs/>
          <w:color w:val="2E86AB"/>
          <w:sz w:val="28"/>
          <w:szCs w:val="28"/>
        </w:rPr>
        <w:t xml:space="preserve">Versiones — criterios de selección</w:t>
      </w:r>
    </w:p>
    <w:p>
      <w:pPr>
        <w:spacing w:before="60" w:after="80"/>
      </w:pPr>
      <w:r>
        <w:rPr>
          <w:rFonts w:ascii="Arial" w:cs="Arial" w:eastAsia="Arial" w:hAnsi="Arial"/>
          <w:color w:val="1A1A1A"/>
          <w:sz w:val="22"/>
          <w:szCs w:val="22"/>
        </w:rPr>
        <w:t xml:space="preserve">La versión de Spring Boot determina la versión de Java mínima soportada, el ciclo de soporte (LTS vs no-LTS) y la compatibilidad con el ecosistema. No es una decisión neutra.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Decisión</w:t>
            </w:r>
          </w:p>
        </w:tc>
        <w:tc>
          <w:tcPr>
            <w:tcW w:type="dxa" w:w="3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Elección correcta</w:t>
            </w:r>
          </w:p>
        </w:tc>
        <w:tc>
          <w:tcPr>
            <w:tcW w:type="dxa" w:w="45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Razón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Java version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Java 17 LTS como mínimo en producción actual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LTS hasta 2029. Records, sealed classes, text blocks disponibles.</w:t>
            </w:r>
          </w:p>
        </w:tc>
      </w:tr>
      <w:tr>
        <w:tc>
          <w:tcPr>
            <w:tcW w:type="dxa" w:w="18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Spring Boot version</w:t>
            </w:r>
          </w:p>
        </w:tc>
        <w:tc>
          <w:tcPr>
            <w:tcW w:type="dxa" w:w="3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Última versión estable (no -SNAPSHOT, no -RC)</w:t>
            </w:r>
          </w:p>
        </w:tc>
        <w:tc>
          <w:tcPr>
            <w:tcW w:type="dxa" w:w="4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Snapshot y RC no tienen soporte comercial. Preferir LTS si existe.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Packaging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JAR ejecutable (fat JAR)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Estándar cloud-native. WAR requiere servidor externo (legacy).</w:t>
            </w:r>
          </w:p>
        </w:tc>
      </w:tr>
      <w:tr>
        <w:tc>
          <w:tcPr>
            <w:tcW w:type="dxa" w:w="18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Build tool</w:t>
            </w:r>
          </w:p>
        </w:tc>
        <w:tc>
          <w:tcPr>
            <w:tcW w:type="dxa" w:w="3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Maven (para este curso)</w:t>
            </w:r>
          </w:p>
        </w:tc>
        <w:tc>
          <w:tcPr>
            <w:tcW w:type="dxa" w:w="4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Ecosistema más amplio en empresas. Gradle es válido pero Maven es más común en entrevistas.</w:t>
            </w:r>
          </w:p>
        </w:tc>
      </w:tr>
    </w:tbl>
    <w:p>
      <w:pPr>
        <w:spacing w:before="0" w:after="120"/>
      </w:pPr>
      <w:r>
        <w:t xml:space="preserve"/>
      </w:r>
    </w:p>
    <w:p>
      <w:pPr>
        <w:pStyle w:val="Heading2"/>
        <w:spacing w:before="300" w:after="140"/>
      </w:pPr>
      <w:r>
        <w:rPr>
          <w:rFonts w:ascii="Arial" w:cs="Arial" w:eastAsia="Arial" w:hAnsi="Arial"/>
          <w:b/>
          <w:bCs/>
          <w:color w:val="2E86AB"/>
          <w:sz w:val="28"/>
          <w:szCs w:val="28"/>
        </w:rPr>
        <w:t xml:space="preserve">pom.xml limpio — estructura base</w:t>
      </w:r>
    </w:p>
    <w:p>
      <w:pPr>
        <w:shd w:fill="F4F4F4" w:val="clear"/>
        <w:spacing w:before="30" w:after="30"/>
        <w:ind w:left="360"/>
      </w:pPr>
      <w:r>
        <w:rPr>
          <w:rFonts w:ascii="Courier New" w:cs="Courier New" w:eastAsia="Courier New" w:hAnsi="Courier New"/>
          <w:color w:val="1A1A1A"/>
          <w:sz w:val="18"/>
          <w:szCs w:val="18"/>
        </w:rPr>
        <w:t xml:space="preserve">&lt;?xml version="1.0" encoding="UTF-8"?&gt;</w:t>
      </w:r>
    </w:p>
    <w:p>
      <w:pPr>
        <w:shd w:fill="F4F4F4" w:val="clear"/>
        <w:spacing w:before="30" w:after="30"/>
        <w:ind w:left="360"/>
      </w:pPr>
      <w:r>
        <w:rPr>
          <w:rFonts w:ascii="Courier New" w:cs="Courier New" w:eastAsia="Courier New" w:hAnsi="Courier New"/>
          <w:color w:val="1A1A1A"/>
          <w:sz w:val="18"/>
          <w:szCs w:val="18"/>
        </w:rPr>
        <w:t xml:space="preserve">&lt;project xmlns="http://maven.apache.org/POM/4.0.0" ...&gt;</w:t>
      </w:r>
    </w:p>
    <w:p>
      <w:pPr>
        <w:shd w:fill="F4F4F4" w:val="clear"/>
        <w:spacing w:before="30" w:after="30"/>
        <w:ind w:left="360"/>
      </w:pPr>
      <w:r>
        <w:rPr>
          <w:rFonts w:ascii="Courier New" w:cs="Courier New" w:eastAsia="Courier New" w:hAnsi="Courier New"/>
          <w:color w:val="1A1A1A"/>
          <w:sz w:val="18"/>
          <w:szCs w:val="18"/>
        </w:rPr>
        <w:t xml:space="preserve">  &lt;modelVersion&gt;4.0.0&lt;/modelVersion&gt;</w:t>
      </w:r>
    </w:p>
    <w:p>
      <w:pPr>
        <w:shd w:fill="F4F4F4" w:val="clear"/>
        <w:spacing w:before="30" w:after="30"/>
        <w:ind w:left="360"/>
      </w:pPr>
      <w:r>
        <w:rPr>
          <w:rFonts w:ascii="Courier New" w:cs="Courier New" w:eastAsia="Courier New" w:hAnsi="Courier New"/>
          <w:color w:val="1A1A1A"/>
          <w:sz w:val="18"/>
          <w:szCs w:val="18"/>
        </w:rPr>
        <w:t xml:space="preserve">  &lt;parent&gt;</w:t>
      </w:r>
    </w:p>
    <w:p>
      <w:pPr>
        <w:shd w:fill="F4F4F4" w:val="clear"/>
        <w:spacing w:before="30" w:after="30"/>
        <w:ind w:left="360"/>
      </w:pPr>
      <w:r>
        <w:rPr>
          <w:rFonts w:ascii="Courier New" w:cs="Courier New" w:eastAsia="Courier New" w:hAnsi="Courier New"/>
          <w:color w:val="1A1A1A"/>
          <w:sz w:val="18"/>
          <w:szCs w:val="18"/>
        </w:rPr>
        <w:t xml:space="preserve">    &lt;groupId&gt;org.springframework.boot&lt;/groupId&gt;</w:t>
      </w:r>
    </w:p>
    <w:p>
      <w:pPr>
        <w:shd w:fill="F4F4F4" w:val="clear"/>
        <w:spacing w:before="30" w:after="30"/>
        <w:ind w:left="360"/>
      </w:pPr>
      <w:r>
        <w:rPr>
          <w:rFonts w:ascii="Courier New" w:cs="Courier New" w:eastAsia="Courier New" w:hAnsi="Courier New"/>
          <w:color w:val="1A1A1A"/>
          <w:sz w:val="18"/>
          <w:szCs w:val="18"/>
        </w:rPr>
        <w:t xml:space="preserve">    &lt;artifactId&gt;spring-boot-starter-parent&lt;/artifactId&gt;</w:t>
      </w:r>
    </w:p>
    <w:p>
      <w:pPr>
        <w:shd w:fill="F4F4F4" w:val="clear"/>
        <w:spacing w:before="30" w:after="30"/>
        <w:ind w:left="360"/>
      </w:pPr>
      <w:r>
        <w:rPr>
          <w:rFonts w:ascii="Courier New" w:cs="Courier New" w:eastAsia="Courier New" w:hAnsi="Courier New"/>
          <w:color w:val="1A1A1A"/>
          <w:sz w:val="18"/>
          <w:szCs w:val="18"/>
        </w:rPr>
        <w:t xml:space="preserve">    &lt;version&gt;3.x.x&lt;/version&gt;  &lt;!-- versión estable actual --&gt;</w:t>
      </w:r>
    </w:p>
    <w:p>
      <w:pPr>
        <w:shd w:fill="F4F4F4" w:val="clear"/>
        <w:spacing w:before="30" w:after="30"/>
        <w:ind w:left="360"/>
      </w:pPr>
      <w:r>
        <w:rPr>
          <w:rFonts w:ascii="Courier New" w:cs="Courier New" w:eastAsia="Courier New" w:hAnsi="Courier New"/>
          <w:color w:val="1A1A1A"/>
          <w:sz w:val="18"/>
          <w:szCs w:val="18"/>
        </w:rPr>
        <w:t xml:space="preserve">  &lt;/parent&gt;</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&lt;groupId&gt;com.miempresa&lt;/groupId&gt;</w:t>
      </w:r>
    </w:p>
    <w:p>
      <w:pPr>
        <w:shd w:fill="F4F4F4" w:val="clear"/>
        <w:spacing w:before="30" w:after="30"/>
        <w:ind w:left="360"/>
      </w:pPr>
      <w:r>
        <w:rPr>
          <w:rFonts w:ascii="Courier New" w:cs="Courier New" w:eastAsia="Courier New" w:hAnsi="Courier New"/>
          <w:color w:val="1A1A1A"/>
          <w:sz w:val="18"/>
          <w:szCs w:val="18"/>
        </w:rPr>
        <w:t xml:space="preserve">  &lt;artifactId&gt;productos-api&lt;/artifactId&gt;</w:t>
      </w:r>
    </w:p>
    <w:p>
      <w:pPr>
        <w:shd w:fill="F4F4F4" w:val="clear"/>
        <w:spacing w:before="30" w:after="30"/>
        <w:ind w:left="360"/>
      </w:pPr>
      <w:r>
        <w:rPr>
          <w:rFonts w:ascii="Courier New" w:cs="Courier New" w:eastAsia="Courier New" w:hAnsi="Courier New"/>
          <w:color w:val="1A1A1A"/>
          <w:sz w:val="18"/>
          <w:szCs w:val="18"/>
        </w:rPr>
        <w:t xml:space="preserve">  &lt;version&gt;0.0.1-SNAPSHOT&lt;/version&gt;</w:t>
      </w:r>
    </w:p>
    <w:p>
      <w:pPr>
        <w:shd w:fill="F4F4F4" w:val="clear"/>
        <w:spacing w:before="30" w:after="30"/>
        <w:ind w:left="360"/>
      </w:pPr>
      <w:r>
        <w:rPr>
          <w:rFonts w:ascii="Courier New" w:cs="Courier New" w:eastAsia="Courier New" w:hAnsi="Courier New"/>
          <w:color w:val="1A1A1A"/>
          <w:sz w:val="18"/>
          <w:szCs w:val="18"/>
        </w:rPr>
        <w:t xml:space="preserve">  &lt;packaging&gt;jar&lt;/packaging&gt;</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&lt;properties&gt;</w:t>
      </w:r>
    </w:p>
    <w:p>
      <w:pPr>
        <w:shd w:fill="F4F4F4" w:val="clear"/>
        <w:spacing w:before="30" w:after="30"/>
        <w:ind w:left="360"/>
      </w:pPr>
      <w:r>
        <w:rPr>
          <w:rFonts w:ascii="Courier New" w:cs="Courier New" w:eastAsia="Courier New" w:hAnsi="Courier New"/>
          <w:color w:val="1A1A1A"/>
          <w:sz w:val="18"/>
          <w:szCs w:val="18"/>
        </w:rPr>
        <w:t xml:space="preserve">    &lt;java.version&gt;17&lt;/java.version&gt;</w:t>
      </w:r>
    </w:p>
    <w:p>
      <w:pPr>
        <w:shd w:fill="F4F4F4" w:val="clear"/>
        <w:spacing w:before="30" w:after="30"/>
        <w:ind w:left="360"/>
      </w:pPr>
      <w:r>
        <w:rPr>
          <w:rFonts w:ascii="Courier New" w:cs="Courier New" w:eastAsia="Courier New" w:hAnsi="Courier New"/>
          <w:color w:val="1A1A1A"/>
          <w:sz w:val="18"/>
          <w:szCs w:val="18"/>
        </w:rPr>
        <w:t xml:space="preserve">  &lt;/properties&gt;</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&lt;dependencies&gt;</w:t>
      </w:r>
    </w:p>
    <w:p>
      <w:pPr>
        <w:shd w:fill="F4F4F4" w:val="clear"/>
        <w:spacing w:before="30" w:after="30"/>
        <w:ind w:left="360"/>
      </w:pPr>
      <w:r>
        <w:rPr>
          <w:rFonts w:ascii="Courier New" w:cs="Courier New" w:eastAsia="Courier New" w:hAnsi="Courier New"/>
          <w:color w:val="1A1A1A"/>
          <w:sz w:val="18"/>
          <w:szCs w:val="18"/>
        </w:rPr>
        <w:t xml:space="preserve">    &lt;dependency&gt;</w:t>
      </w:r>
    </w:p>
    <w:p>
      <w:pPr>
        <w:shd w:fill="F4F4F4" w:val="clear"/>
        <w:spacing w:before="30" w:after="30"/>
        <w:ind w:left="360"/>
      </w:pPr>
      <w:r>
        <w:rPr>
          <w:rFonts w:ascii="Courier New" w:cs="Courier New" w:eastAsia="Courier New" w:hAnsi="Courier New"/>
          <w:color w:val="1A1A1A"/>
          <w:sz w:val="18"/>
          <w:szCs w:val="18"/>
        </w:rPr>
        <w:t xml:space="preserve">      &lt;groupId&gt;org.springframework.boot&lt;/groupId&gt;</w:t>
      </w:r>
    </w:p>
    <w:p>
      <w:pPr>
        <w:shd w:fill="F4F4F4" w:val="clear"/>
        <w:spacing w:before="30" w:after="30"/>
        <w:ind w:left="360"/>
      </w:pPr>
      <w:r>
        <w:rPr>
          <w:rFonts w:ascii="Courier New" w:cs="Courier New" w:eastAsia="Courier New" w:hAnsi="Courier New"/>
          <w:color w:val="1A1A1A"/>
          <w:sz w:val="18"/>
          <w:szCs w:val="18"/>
        </w:rPr>
        <w:t xml:space="preserve">      &lt;artifactId&gt;spring-boot-starter-web&lt;/artifactId&gt;</w:t>
      </w:r>
    </w:p>
    <w:p>
      <w:pPr>
        <w:shd w:fill="F4F4F4" w:val="clear"/>
        <w:spacing w:before="30" w:after="30"/>
        <w:ind w:left="360"/>
      </w:pPr>
      <w:r>
        <w:rPr>
          <w:rFonts w:ascii="Courier New" w:cs="Courier New" w:eastAsia="Courier New" w:hAnsi="Courier New"/>
          <w:color w:val="1A1A1A"/>
          <w:sz w:val="18"/>
          <w:szCs w:val="18"/>
        </w:rPr>
        <w:t xml:space="preserve">    &lt;/dependency&gt;</w:t>
      </w:r>
    </w:p>
    <w:p>
      <w:pPr>
        <w:shd w:fill="F4F4F4" w:val="clear"/>
        <w:spacing w:before="30" w:after="30"/>
        <w:ind w:left="360"/>
      </w:pPr>
      <w:r>
        <w:rPr>
          <w:rFonts w:ascii="Courier New" w:cs="Courier New" w:eastAsia="Courier New" w:hAnsi="Courier New"/>
          <w:color w:val="1A1A1A"/>
          <w:sz w:val="18"/>
          <w:szCs w:val="18"/>
        </w:rPr>
        <w:t xml:space="preserve">    &lt;dependency&gt;</w:t>
      </w:r>
    </w:p>
    <w:p>
      <w:pPr>
        <w:shd w:fill="F4F4F4" w:val="clear"/>
        <w:spacing w:before="30" w:after="30"/>
        <w:ind w:left="360"/>
      </w:pPr>
      <w:r>
        <w:rPr>
          <w:rFonts w:ascii="Courier New" w:cs="Courier New" w:eastAsia="Courier New" w:hAnsi="Courier New"/>
          <w:color w:val="1A1A1A"/>
          <w:sz w:val="18"/>
          <w:szCs w:val="18"/>
        </w:rPr>
        <w:t xml:space="preserve">      &lt;groupId&gt;org.springframework.boot&lt;/groupId&gt;</w:t>
      </w:r>
    </w:p>
    <w:p>
      <w:pPr>
        <w:shd w:fill="F4F4F4" w:val="clear"/>
        <w:spacing w:before="30" w:after="30"/>
        <w:ind w:left="360"/>
      </w:pPr>
      <w:r>
        <w:rPr>
          <w:rFonts w:ascii="Courier New" w:cs="Courier New" w:eastAsia="Courier New" w:hAnsi="Courier New"/>
          <w:color w:val="1A1A1A"/>
          <w:sz w:val="18"/>
          <w:szCs w:val="18"/>
        </w:rPr>
        <w:t xml:space="preserve">      &lt;artifactId&gt;spring-boot-starter-validation&lt;/artifactId&gt;</w:t>
      </w:r>
    </w:p>
    <w:p>
      <w:pPr>
        <w:shd w:fill="F4F4F4" w:val="clear"/>
        <w:spacing w:before="30" w:after="30"/>
        <w:ind w:left="360"/>
      </w:pPr>
      <w:r>
        <w:rPr>
          <w:rFonts w:ascii="Courier New" w:cs="Courier New" w:eastAsia="Courier New" w:hAnsi="Courier New"/>
          <w:color w:val="1A1A1A"/>
          <w:sz w:val="18"/>
          <w:szCs w:val="18"/>
        </w:rPr>
        <w:t xml:space="preserve">    &lt;/dependency&gt;</w:t>
      </w:r>
    </w:p>
    <w:p>
      <w:pPr>
        <w:shd w:fill="F4F4F4" w:val="clear"/>
        <w:spacing w:before="30" w:after="30"/>
        <w:ind w:left="360"/>
      </w:pPr>
      <w:r>
        <w:rPr>
          <w:rFonts w:ascii="Courier New" w:cs="Courier New" w:eastAsia="Courier New" w:hAnsi="Courier New"/>
          <w:color w:val="1A1A1A"/>
          <w:sz w:val="18"/>
          <w:szCs w:val="18"/>
        </w:rPr>
        <w:t xml:space="preserve">    &lt;dependency&gt;</w:t>
      </w:r>
    </w:p>
    <w:p>
      <w:pPr>
        <w:shd w:fill="F4F4F4" w:val="clear"/>
        <w:spacing w:before="30" w:after="30"/>
        <w:ind w:left="360"/>
      </w:pPr>
      <w:r>
        <w:rPr>
          <w:rFonts w:ascii="Courier New" w:cs="Courier New" w:eastAsia="Courier New" w:hAnsi="Courier New"/>
          <w:color w:val="1A1A1A"/>
          <w:sz w:val="18"/>
          <w:szCs w:val="18"/>
        </w:rPr>
        <w:t xml:space="preserve">      &lt;groupId&gt;org.springframework.boot&lt;/groupId&gt;</w:t>
      </w:r>
    </w:p>
    <w:p>
      <w:pPr>
        <w:shd w:fill="F4F4F4" w:val="clear"/>
        <w:spacing w:before="30" w:after="30"/>
        <w:ind w:left="360"/>
      </w:pPr>
      <w:r>
        <w:rPr>
          <w:rFonts w:ascii="Courier New" w:cs="Courier New" w:eastAsia="Courier New" w:hAnsi="Courier New"/>
          <w:color w:val="1A1A1A"/>
          <w:sz w:val="18"/>
          <w:szCs w:val="18"/>
        </w:rPr>
        <w:t xml:space="preserve">      &lt;artifactId&gt;spring-boot-starter-test&lt;/artifactId&gt;</w:t>
      </w:r>
    </w:p>
    <w:p>
      <w:pPr>
        <w:shd w:fill="F4F4F4" w:val="clear"/>
        <w:spacing w:before="30" w:after="30"/>
        <w:ind w:left="360"/>
      </w:pPr>
      <w:r>
        <w:rPr>
          <w:rFonts w:ascii="Courier New" w:cs="Courier New" w:eastAsia="Courier New" w:hAnsi="Courier New"/>
          <w:color w:val="1A1A1A"/>
          <w:sz w:val="18"/>
          <w:szCs w:val="18"/>
        </w:rPr>
        <w:t xml:space="preserve">      &lt;scope&gt;test&lt;/scope&gt;</w:t>
      </w:r>
    </w:p>
    <w:p>
      <w:pPr>
        <w:shd w:fill="F4F4F4" w:val="clear"/>
        <w:spacing w:before="30" w:after="30"/>
        <w:ind w:left="360"/>
      </w:pPr>
      <w:r>
        <w:rPr>
          <w:rFonts w:ascii="Courier New" w:cs="Courier New" w:eastAsia="Courier New" w:hAnsi="Courier New"/>
          <w:color w:val="1A1A1A"/>
          <w:sz w:val="18"/>
          <w:szCs w:val="18"/>
        </w:rPr>
        <w:t xml:space="preserve">    &lt;/dependency&gt;</w:t>
      </w:r>
    </w:p>
    <w:p>
      <w:pPr>
        <w:shd w:fill="F4F4F4" w:val="clear"/>
        <w:spacing w:before="30" w:after="30"/>
        <w:ind w:left="360"/>
      </w:pPr>
      <w:r>
        <w:rPr>
          <w:rFonts w:ascii="Courier New" w:cs="Courier New" w:eastAsia="Courier New" w:hAnsi="Courier New"/>
          <w:color w:val="1A1A1A"/>
          <w:sz w:val="18"/>
          <w:szCs w:val="18"/>
        </w:rPr>
        <w:t xml:space="preserve">  &lt;/dependencies&gt;</w:t>
      </w:r>
    </w:p>
    <w:p>
      <w:pPr>
        <w:shd w:fill="F4F4F4" w:val="clear"/>
        <w:spacing w:before="30" w:after="30"/>
        <w:ind w:left="360"/>
      </w:pPr>
      <w:r>
        <w:rPr>
          <w:rFonts w:ascii="Courier New" w:cs="Courier New" w:eastAsia="Courier New" w:hAnsi="Courier New"/>
          <w:color w:val="1A1A1A"/>
          <w:sz w:val="18"/>
          <w:szCs w:val="18"/>
        </w:rPr>
        <w:t xml:space="preserve">&lt;/project&gt;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00"/>
              <w:left w:type="dxa" w:w="140"/>
              <w:bottom w:type="dxa" w:w="100"/>
              <w:right w:type="dxa" w:w="140"/>
            </w:tcMar>
          </w:tcPr>
          <w:p>
            <w:pPr>
              <w:spacing w:before="0" w:after="40"/>
            </w:pPr>
            <w:r>
              <w:rPr>
                <w:rFonts w:ascii="Arial" w:cs="Arial" w:eastAsia="Arial" w:hAnsi="Arial"/>
                <w:b/>
                <w:bCs/>
                <w:color w:val="1A1A1A"/>
                <w:sz w:val="20"/>
                <w:szCs w:val="20"/>
              </w:rPr>
              <w:t xml:space="preserve">💡  spring-boot-starter-parent como parent</w:t>
            </w:r>
          </w:p>
          <w:p>
            <w:pPr>
              <w:spacing w:before="40" w:after="40"/>
            </w:pPr>
            <w:r>
              <w:rPr>
                <w:rFonts w:ascii="Arial" w:cs="Arial" w:eastAsia="Arial" w:hAnsi="Arial"/>
                <w:b w:val="false"/>
                <w:bCs w:val="false"/>
                <w:color w:val="1A1A1A"/>
                <w:sz w:val="20"/>
                <w:szCs w:val="20"/>
              </w:rPr>
              <w:t xml:space="preserve">Hereda gestión centralizada de versiones de dependencias (BOM), configuración de Maven plugins y propiedades por defecto.</w:t>
            </w:r>
          </w:p>
          <w:p>
            <w:pPr>
              <w:spacing w:before="40" w:after="40"/>
            </w:pPr>
            <w:r>
              <w:rPr>
                <w:rFonts w:ascii="Arial" w:cs="Arial" w:eastAsia="Arial" w:hAnsi="Arial"/>
                <w:b w:val="false"/>
                <w:bCs w:val="false"/>
                <w:color w:val="1A1A1A"/>
                <w:sz w:val="20"/>
                <w:szCs w:val="20"/>
              </w:rPr>
              <w:t xml:space="preserve">Significa que NO hay que especificar versión en la mayoría de dependencias del ecosistema Spring — el parent ya la gestiona.</w:t>
            </w:r>
          </w:p>
          <w:p>
            <w:pPr>
              <w:spacing w:before="40" w:after="40"/>
            </w:pPr>
            <w:r>
              <w:rPr>
                <w:rFonts w:ascii="Arial" w:cs="Arial" w:eastAsia="Arial" w:hAnsi="Arial"/>
                <w:b w:val="false"/>
                <w:bCs w:val="false"/>
                <w:color w:val="1A1A1A"/>
                <w:sz w:val="20"/>
                <w:szCs w:val="20"/>
              </w:rPr>
              <w:t xml:space="preserve">Esto evita conflictos de versiones que son una fuente común de errores difíciles de diagnosticar.</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20"/>
              <w:left w:type="dxa" w:w="240"/>
              <w:bottom w:type="dxa" w:w="120"/>
              <w:right w:type="dxa" w:w="240"/>
            </w:tcMar>
          </w:tcPr>
          <w:p>
            <w:r>
              <w:rPr>
                <w:rFonts w:ascii="Arial" w:cs="Arial" w:eastAsia="Arial" w:hAnsi="Arial"/>
                <w:b/>
                <w:bCs/>
                <w:color w:val="FFFFFF"/>
                <w:sz w:val="26"/>
                <w:szCs w:val="26"/>
              </w:rPr>
              <w:t xml:space="preserve">🏗️  BLOQUE 2  ·  Arquitectura Multi-Capa Profesional (30 min)</w:t>
            </w:r>
          </w:p>
        </w:tc>
      </w:tr>
    </w:tbl>
    <w:p>
      <w:pPr>
        <w:spacing w:before="0" w:after="100"/>
      </w:pPr>
      <w:r>
        <w:t xml:space="preserve"/>
      </w:r>
    </w:p>
    <w:p>
      <w:pPr>
        <w:spacing w:before="60" w:after="80"/>
      </w:pPr>
      <w:r>
        <w:rPr>
          <w:rFonts w:ascii="Arial" w:cs="Arial" w:eastAsia="Arial" w:hAnsi="Arial"/>
          <w:color w:val="1A1A1A"/>
          <w:sz w:val="22"/>
          <w:szCs w:val="22"/>
        </w:rPr>
        <w:t xml:space="preserve">La estructura de paquetes no es una preferencia estética: es el contrato de separación de responsabilidades que hace el código testeable, mantenible y navegable por equipos. Una arquitectura mal planteada desde el inicio genera deuda técnica exponencial.</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Estructura de paquetes — Arquitectura hexagonal simplificada</w:t>
      </w:r>
    </w:p>
    <w:p>
      <w:pPr>
        <w:shd w:fill="F4F4F4" w:val="clear"/>
        <w:spacing w:before="30" w:after="30"/>
        <w:ind w:left="360"/>
      </w:pPr>
      <w:r>
        <w:rPr>
          <w:rFonts w:ascii="Courier New" w:cs="Courier New" w:eastAsia="Courier New" w:hAnsi="Courier New"/>
          <w:color w:val="1A1A1A"/>
          <w:sz w:val="18"/>
          <w:szCs w:val="18"/>
        </w:rPr>
        <w:t xml:space="preserve">com.miempresa.productos</w:t>
      </w:r>
    </w:p>
    <w:p>
      <w:pPr>
        <w:shd w:fill="F4F4F4" w:val="clear"/>
        <w:spacing w:before="30" w:after="30"/>
        <w:ind w:left="360"/>
      </w:pPr>
      <w:r>
        <w:rPr>
          <w:rFonts w:ascii="Courier New" w:cs="Courier New" w:eastAsia="Courier New" w:hAnsi="Courier New"/>
          <w:color w:val="1A1A1A"/>
          <w:sz w:val="18"/>
          <w:szCs w:val="18"/>
        </w:rPr>
        <w:t xml:space="preserve">│</w:t>
      </w:r>
    </w:p>
    <w:p>
      <w:pPr>
        <w:shd w:fill="F4F4F4" w:val="clear"/>
        <w:spacing w:before="30" w:after="30"/>
        <w:ind w:left="360"/>
      </w:pPr>
      <w:r>
        <w:rPr>
          <w:rFonts w:ascii="Courier New" w:cs="Courier New" w:eastAsia="Courier New" w:hAnsi="Courier New"/>
          <w:color w:val="1A1A1A"/>
          <w:sz w:val="18"/>
          <w:szCs w:val="18"/>
        </w:rPr>
        <w:t xml:space="preserve">├── controller          ← Capa HTTP: mapeo, validación de entrada, serialización</w:t>
      </w:r>
    </w:p>
    <w:p>
      <w:pPr>
        <w:shd w:fill="F4F4F4" w:val="clear"/>
        <w:spacing w:before="30" w:after="30"/>
        <w:ind w:left="360"/>
      </w:pPr>
      <w:r>
        <w:rPr>
          <w:rFonts w:ascii="Courier New" w:cs="Courier New" w:eastAsia="Courier New" w:hAnsi="Courier New"/>
          <w:color w:val="1A1A1A"/>
          <w:sz w:val="18"/>
          <w:szCs w:val="18"/>
        </w:rPr>
        <w:t xml:space="preserve">├── service             ← Lógica de negocio, orquestación, transacciones (futuras)</w:t>
      </w:r>
    </w:p>
    <w:p>
      <w:pPr>
        <w:shd w:fill="F4F4F4" w:val="clear"/>
        <w:spacing w:before="30" w:after="30"/>
        <w:ind w:left="360"/>
      </w:pPr>
      <w:r>
        <w:rPr>
          <w:rFonts w:ascii="Courier New" w:cs="Courier New" w:eastAsia="Courier New" w:hAnsi="Courier New"/>
          <w:color w:val="1A1A1A"/>
          <w:sz w:val="18"/>
          <w:szCs w:val="18"/>
        </w:rPr>
        <w:t xml:space="preserve">├── repository          ← Acceso a datos: hoy en memoria, mañana JPA</w:t>
      </w:r>
    </w:p>
    <w:p>
      <w:pPr>
        <w:shd w:fill="F4F4F4" w:val="clear"/>
        <w:spacing w:before="30" w:after="30"/>
        <w:ind w:left="360"/>
      </w:pPr>
      <w:r>
        <w:rPr>
          <w:rFonts w:ascii="Courier New" w:cs="Courier New" w:eastAsia="Courier New" w:hAnsi="Courier New"/>
          <w:color w:val="1A1A1A"/>
          <w:sz w:val="18"/>
          <w:szCs w:val="18"/>
        </w:rPr>
        <w:t xml:space="preserve">├── domain              ← Modelo interno: entidades, reglas de negocio</w:t>
      </w:r>
    </w:p>
    <w:p>
      <w:pPr>
        <w:shd w:fill="F4F4F4" w:val="clear"/>
        <w:spacing w:before="30" w:after="30"/>
        <w:ind w:left="360"/>
      </w:pPr>
      <w:r>
        <w:rPr>
          <w:rFonts w:ascii="Courier New" w:cs="Courier New" w:eastAsia="Courier New" w:hAnsi="Courier New"/>
          <w:color w:val="1A1A1A"/>
          <w:sz w:val="18"/>
          <w:szCs w:val="18"/>
        </w:rPr>
        <w:t xml:space="preserve">├── dto                 ← Contratos de entrada/salida, desacoplamiento</w:t>
      </w:r>
    </w:p>
    <w:p>
      <w:pPr>
        <w:shd w:fill="F4F4F4" w:val="clear"/>
        <w:spacing w:before="30" w:after="30"/>
        <w:ind w:left="360"/>
      </w:pPr>
      <w:r>
        <w:rPr>
          <w:rFonts w:ascii="Courier New" w:cs="Courier New" w:eastAsia="Courier New" w:hAnsi="Courier New"/>
          <w:color w:val="1A1A1A"/>
          <w:sz w:val="18"/>
          <w:szCs w:val="18"/>
        </w:rPr>
        <w:t xml:space="preserve">│   ├── request         ← DTOs de entrada (POST, PUT)</w:t>
      </w:r>
    </w:p>
    <w:p>
      <w:pPr>
        <w:shd w:fill="F4F4F4" w:val="clear"/>
        <w:spacing w:before="30" w:after="30"/>
        <w:ind w:left="360"/>
      </w:pPr>
      <w:r>
        <w:rPr>
          <w:rFonts w:ascii="Courier New" w:cs="Courier New" w:eastAsia="Courier New" w:hAnsi="Courier New"/>
          <w:color w:val="1A1A1A"/>
          <w:sz w:val="18"/>
          <w:szCs w:val="18"/>
        </w:rPr>
        <w:t xml:space="preserve">│   └── response        ← DTOs de salida (GET, respuestas de POST)</w:t>
      </w:r>
    </w:p>
    <w:p>
      <w:pPr>
        <w:shd w:fill="F4F4F4" w:val="clear"/>
        <w:spacing w:before="30" w:after="30"/>
        <w:ind w:left="360"/>
      </w:pPr>
      <w:r>
        <w:rPr>
          <w:rFonts w:ascii="Courier New" w:cs="Courier New" w:eastAsia="Courier New" w:hAnsi="Courier New"/>
          <w:color w:val="1A1A1A"/>
          <w:sz w:val="18"/>
          <w:szCs w:val="18"/>
        </w:rPr>
        <w:t xml:space="preserve">├── exception           ← Jerarquía propia + handlers globales</w:t>
      </w:r>
    </w:p>
    <w:p>
      <w:pPr>
        <w:shd w:fill="F4F4F4" w:val="clear"/>
        <w:spacing w:before="30" w:after="30"/>
        <w:ind w:left="360"/>
      </w:pPr>
      <w:r>
        <w:rPr>
          <w:rFonts w:ascii="Courier New" w:cs="Courier New" w:eastAsia="Courier New" w:hAnsi="Courier New"/>
          <w:color w:val="1A1A1A"/>
          <w:sz w:val="18"/>
          <w:szCs w:val="18"/>
        </w:rPr>
        <w:t xml:space="preserve">└── config              ← Beans de infraestructura</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Responsabilidades por capa — reglas no negociables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Paquete</w:t>
            </w:r>
          </w:p>
        </w:tc>
        <w:tc>
          <w:tcPr>
            <w:tcW w:type="dxa" w:w="35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Responsabilidad</w:t>
            </w:r>
          </w:p>
        </w:tc>
        <w:tc>
          <w:tcPr>
            <w:tcW w:type="dxa" w:w="43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Lo que NO debe contener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controller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Recibir HTTP, validar entrada, delegar al service, serializar respuesta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Lógica de negocio, acceso a datos, queries, if/else de reglas</w:t>
            </w:r>
          </w:p>
        </w:tc>
      </w:tr>
      <w:tr>
        <w:tc>
          <w:tcPr>
            <w:tcW w:type="dxa" w:w="15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service</w:t>
            </w:r>
          </w:p>
        </w:tc>
        <w:tc>
          <w:tcPr>
            <w:tcW w:type="dxa" w:w="35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Orquestar casos de uso, aplicar reglas de negocio, coordinar repositorios</w:t>
            </w:r>
          </w:p>
        </w:tc>
        <w:tc>
          <w:tcPr>
            <w:tcW w:type="dxa" w:w="4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Lógica HTTP (status codes, headers), SQL/JPA directamente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repository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Abstraer acceso a datos: buscar, guardar, eliminar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Lógica de negocio, transformaciones de datos, validaciones</w:t>
            </w:r>
          </w:p>
        </w:tc>
      </w:tr>
      <w:tr>
        <w:tc>
          <w:tcPr>
            <w:tcW w:type="dxa" w:w="15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domain</w:t>
            </w:r>
          </w:p>
        </w:tc>
        <w:tc>
          <w:tcPr>
            <w:tcW w:type="dxa" w:w="35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Representar el modelo de negocio, encapsular invariantes</w:t>
            </w:r>
          </w:p>
        </w:tc>
        <w:tc>
          <w:tcPr>
            <w:tcW w:type="dxa" w:w="4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Dependencias de Spring, anotaciones HTTP, serialización JSON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dto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Definir contratos de entrada y salida de la API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Lógica de transformación compleja, referencias a entidades JPA</w:t>
            </w:r>
          </w:p>
        </w:tc>
      </w:tr>
      <w:tr>
        <w:tc>
          <w:tcPr>
            <w:tcW w:type="dxa" w:w="15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exception</w:t>
            </w:r>
          </w:p>
        </w:tc>
        <w:tc>
          <w:tcPr>
            <w:tcW w:type="dxa" w:w="35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Jerarquía de excepciones propias + @ControllerAdvice global</w:t>
            </w:r>
          </w:p>
        </w:tc>
        <w:tc>
          <w:tcPr>
            <w:tcW w:type="dxa" w:w="4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Lógica de negocio, manipulación de datos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config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Beans de infraestructura, configuración de terceros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Lógica de negocio, acceso a datos</w:t>
            </w:r>
          </w:p>
        </w:tc>
      </w:tr>
    </w:tbl>
    <w:p>
      <w:pPr>
        <w:spacing w:before="0" w:after="120"/>
      </w:pPr>
      <w:r>
        <w:t xml:space="preserve"/>
      </w:r>
    </w:p>
    <w:p>
      <w:pPr>
        <w:pStyle w:val="Heading2"/>
        <w:spacing w:before="300" w:after="140"/>
      </w:pPr>
      <w:r>
        <w:rPr>
          <w:rFonts w:ascii="Arial" w:cs="Arial" w:eastAsia="Arial" w:hAnsi="Arial"/>
          <w:b/>
          <w:bCs/>
          <w:color w:val="2E86AB"/>
          <w:sz w:val="28"/>
          <w:szCs w:val="28"/>
        </w:rPr>
        <w:t xml:space="preserve">Anti-patrones arquitecturales más frecuentes en entrevistas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1A1A" w:sz="1"/>
              <w:left w:val="single" w:color="8B1A1A" w:sz="1"/>
              <w:bottom w:val="single" w:color="8B1A1A" w:sz="1"/>
              <w:right w:val="single" w:color="8B1A1A" w:sz="1"/>
            </w:tcBorders>
            <w:shd w:fill="FDEDEC" w:val="clear"/>
            <w:tcMar>
              <w:top w:type="dxa" w:w="100"/>
              <w:left w:type="dxa" w:w="140"/>
              <w:bottom w:type="dxa" w:w="100"/>
              <w:right w:type="dxa" w:w="140"/>
            </w:tcMar>
          </w:tcPr>
          <w:p>
            <w:r>
              <w:rPr>
                <w:rFonts w:ascii="Arial" w:cs="Arial" w:eastAsia="Arial" w:hAnsi="Arial"/>
                <w:b/>
                <w:bCs/>
                <w:color w:val="8B1A1A"/>
                <w:sz w:val="21"/>
                <w:szCs w:val="21"/>
              </w:rPr>
              <w:t xml:space="preserve">❌  Lo que se ve en código junior</w:t>
            </w:r>
          </w:p>
        </w:tc>
        <w:tc>
          <w:tcPr>
            <w:tcW w:type="dxa" w:w="4680"/>
            <w:tcBorders>
              <w:top w:val="single" w:color="1B7340" w:sz="1"/>
              <w:left w:val="single" w:color="1B7340" w:sz="1"/>
              <w:bottom w:val="single" w:color="1B7340" w:sz="1"/>
              <w:right w:val="single" w:color="1B7340" w:sz="1"/>
            </w:tcBorders>
            <w:shd w:fill="E8F5E9" w:val="clear"/>
            <w:tcMar>
              <w:top w:type="dxa" w:w="100"/>
              <w:left w:type="dxa" w:w="140"/>
              <w:bottom w:type="dxa" w:w="100"/>
              <w:right w:type="dxa" w:w="140"/>
            </w:tcMar>
          </w:tcPr>
          <w:p>
            <w:r>
              <w:rPr>
                <w:rFonts w:ascii="Arial" w:cs="Arial" w:eastAsia="Arial" w:hAnsi="Arial"/>
                <w:b/>
                <w:bCs/>
                <w:color w:val="1B7340"/>
                <w:sz w:val="21"/>
                <w:szCs w:val="21"/>
              </w:rPr>
              <w:t xml:space="preserve">✅  Lo que se espera en código senior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30" w:after="30"/>
            </w:pPr>
            <w:r>
              <w:rPr>
                <w:rFonts w:ascii="Courier New" w:cs="Courier New" w:eastAsia="Courier New" w:hAnsi="Courier New"/>
                <w:color w:val="8B1A1A"/>
                <w:sz w:val="18"/>
                <w:szCs w:val="18"/>
              </w:rPr>
              <w:t xml:space="preserve">// En el Controller:</w:t>
            </w:r>
          </w:p>
          <w:p>
            <w:pPr>
              <w:spacing w:before="30" w:after="30"/>
            </w:pPr>
            <w:r>
              <w:rPr>
                <w:rFonts w:ascii="Courier New" w:cs="Courier New" w:eastAsia="Courier New" w:hAnsi="Courier New"/>
                <w:color w:val="8B1A1A"/>
                <w:sz w:val="18"/>
                <w:szCs w:val="18"/>
              </w:rPr>
              <w:t xml:space="preserve">if (precio &lt; 0) throw new Exception();</w:t>
            </w:r>
          </w:p>
          <w:p>
            <w:pPr>
              <w:spacing w:before="30" w:after="30"/>
            </w:pPr>
            <w:r>
              <w:rPr>
                <w:rFonts w:ascii="Courier New" w:cs="Courier New" w:eastAsia="Courier New" w:hAnsi="Courier New"/>
                <w:color w:val="8B1A1A"/>
                <w:sz w:val="18"/>
                <w:szCs w:val="18"/>
              </w:rPr>
              <w:t xml:space="preserve">String sql = "SELECT * FROM ...";</w:t>
            </w:r>
          </w:p>
          <w:p>
            <w:pPr>
              <w:spacing w:before="30" w:after="30"/>
            </w:pPr>
            <w:r>
              <w:rPr>
                <w:rFonts w:ascii="Courier New" w:cs="Courier New" w:eastAsia="Courier New" w:hAnsi="Courier New"/>
                <w:color w:val="8B1A1A"/>
                <w:sz w:val="18"/>
                <w:szCs w:val="18"/>
              </w:rPr>
              <w:t xml:space="preserve">return entity; // entidad JPA directa</w:t>
            </w:r>
          </w:p>
          <w:p>
            <w:pPr>
              <w:spacing w:before="30" w:after="30"/>
            </w:pPr>
            <w:r>
              <w:rPr>
                <w:rFonts w:ascii="Courier New" w:cs="Courier New" w:eastAsia="Courier New" w:hAnsi="Courier New"/>
                <w:color w:val="8B1A1A"/>
                <w:sz w:val="18"/>
                <w:szCs w:val="18"/>
              </w:rPr>
              <w:t xml:space="preserve">@Autowired ProductoRepo repo; // en controller</w:t>
            </w:r>
          </w:p>
          <w:p>
            <w:pPr>
              <w:spacing w:before="30" w:after="30"/>
            </w:pPr>
            <w:r>
              <w:rPr>
                <w:rFonts w:ascii="Courier New" w:cs="Courier New" w:eastAsia="Courier New" w:hAnsi="Courier New"/>
                <w:color w:val="8B1A1A"/>
                <w:sz w:val="18"/>
                <w:szCs w:val="18"/>
              </w:rPr>
              <w:t xml:space="preserve">// Toda la lógica en un solo método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30" w:after="30"/>
            </w:pPr>
            <w:r>
              <w:rPr>
                <w:rFonts w:ascii="Courier New" w:cs="Courier New" w:eastAsia="Courier New" w:hAnsi="Courier New"/>
                <w:color w:val="1B7340"/>
                <w:sz w:val="18"/>
                <w:szCs w:val="18"/>
              </w:rPr>
              <w:t xml:space="preserve">// Validación declarativa en el DTO:</w:t>
            </w:r>
          </w:p>
          <w:p>
            <w:pPr>
              <w:spacing w:before="30" w:after="30"/>
            </w:pPr>
            <w:r>
              <w:rPr>
                <w:rFonts w:ascii="Courier New" w:cs="Courier New" w:eastAsia="Courier New" w:hAnsi="Courier New"/>
                <w:color w:val="1B7340"/>
                <w:sz w:val="18"/>
                <w:szCs w:val="18"/>
              </w:rPr>
              <w:t xml:space="preserve">@Min(0) BigDecimal precio;</w:t>
            </w:r>
          </w:p>
          <w:p>
            <w:pPr>
              <w:spacing w:before="30" w:after="30"/>
            </w:pPr>
            <w:r>
              <w:rPr>
                <w:rFonts w:ascii="Courier New" w:cs="Courier New" w:eastAsia="Courier New" w:hAnsi="Courier New"/>
                <w:color w:val="1B7340"/>
                <w:sz w:val="18"/>
                <w:szCs w:val="18"/>
              </w:rPr>
              <w:t xml:space="preserve">// Acceso a datos solo en repository</w:t>
            </w:r>
          </w:p>
          <w:p>
            <w:pPr>
              <w:spacing w:before="30" w:after="30"/>
            </w:pPr>
            <w:r>
              <w:rPr>
                <w:rFonts w:ascii="Courier New" w:cs="Courier New" w:eastAsia="Courier New" w:hAnsi="Courier New"/>
                <w:color w:val="1B7340"/>
                <w:sz w:val="18"/>
                <w:szCs w:val="18"/>
              </w:rPr>
              <w:t xml:space="preserve">return new ProductoResponseDto(saved);</w:t>
            </w:r>
          </w:p>
          <w:p>
            <w:pPr>
              <w:spacing w:before="30" w:after="30"/>
            </w:pPr>
            <w:r>
              <w:rPr>
                <w:rFonts w:ascii="Courier New" w:cs="Courier New" w:eastAsia="Courier New" w:hAnsi="Courier New"/>
                <w:color w:val="1B7340"/>
                <w:sz w:val="18"/>
                <w:szCs w:val="18"/>
              </w:rPr>
              <w:t xml:space="preserve">// Solo service inyectado en controller</w:t>
            </w:r>
          </w:p>
          <w:p>
            <w:pPr>
              <w:spacing w:before="30" w:after="30"/>
            </w:pPr>
            <w:r>
              <w:rPr>
                <w:rFonts w:ascii="Courier New" w:cs="Courier New" w:eastAsia="Courier New" w:hAnsi="Courier New"/>
                <w:color w:val="1B7340"/>
                <w:sz w:val="18"/>
                <w:szCs w:val="18"/>
              </w:rPr>
              <w:t xml:space="preserve">// Cada método = un caso de uso claro</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800" w:sz="1"/>
              <w:left w:val="single" w:color="7B5800" w:sz="1"/>
              <w:bottom w:val="single" w:color="7B5800" w:sz="1"/>
              <w:right w:val="single" w:color="7B5800" w:sz="1"/>
            </w:tcBorders>
            <w:shd w:fill="FFF3CD" w:val="clear"/>
            <w:tcMar>
              <w:top w:type="dxa" w:w="100"/>
              <w:left w:type="dxa" w:w="140"/>
              <w:bottom w:type="dxa" w:w="100"/>
              <w:right w:type="dxa" w:w="140"/>
            </w:tcMar>
          </w:tcPr>
          <w:p>
            <w:pPr>
              <w:spacing w:before="0" w:after="40"/>
            </w:pPr>
            <w:r>
              <w:rPr>
                <w:rFonts w:ascii="Arial" w:cs="Arial" w:eastAsia="Arial" w:hAnsi="Arial"/>
                <w:b/>
                <w:bCs/>
                <w:color w:val="1A1A1A"/>
                <w:sz w:val="20"/>
                <w:szCs w:val="20"/>
              </w:rPr>
              <w:t xml:space="preserve">⚠️  Error planificado — Controller con lógica de negocio</w:t>
            </w:r>
          </w:p>
          <w:p>
            <w:pPr>
              <w:spacing w:before="40" w:after="40"/>
            </w:pPr>
            <w:r>
              <w:rPr>
                <w:rFonts w:ascii="Arial" w:cs="Arial" w:eastAsia="Arial" w:hAnsi="Arial"/>
                <w:b w:val="false"/>
                <w:bCs w:val="false"/>
                <w:color w:val="1A1A1A"/>
                <w:sz w:val="20"/>
                <w:szCs w:val="20"/>
              </w:rPr>
              <w:t xml:space="preserve">El instructor escribe intencionalmente validación de negocio dentro del controller (verificar stock disponible, calcular precio con descuento) y luego pregunta: ¿dónde está el problema?</w:t>
            </w:r>
          </w:p>
          <w:p>
            <w:pPr>
              <w:spacing w:before="40" w:after="40"/>
            </w:pPr>
            <w:r>
              <w:rPr>
                <w:rFonts w:ascii="Arial" w:cs="Arial" w:eastAsia="Arial" w:hAnsi="Arial"/>
                <w:b w:val="false"/>
                <w:bCs w:val="false"/>
                <w:color w:val="1A1A1A"/>
                <w:sz w:val="20"/>
                <w:szCs w:val="20"/>
              </w:rPr>
              <w:t xml:space="preserve">El grupo identifica la violación de separación de responsabilidades y se refactoriza en vivo hacia el service.</w:t>
            </w:r>
          </w:p>
          <w:p>
            <w:pPr>
              <w:spacing w:before="40" w:after="40"/>
            </w:pPr>
            <w:r>
              <w:rPr>
                <w:rFonts w:ascii="Arial" w:cs="Arial" w:eastAsia="Arial" w:hAnsi="Arial"/>
                <w:b w:val="false"/>
                <w:bCs w:val="false"/>
                <w:color w:val="1A1A1A"/>
                <w:sz w:val="20"/>
                <w:szCs w:val="20"/>
              </w:rPr>
              <w:t xml:space="preserve">Este error es extremadamente común en código de candidatos en entrevistas técnicas.</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20"/>
              <w:left w:type="dxa" w:w="240"/>
              <w:bottom w:type="dxa" w:w="120"/>
              <w:right w:type="dxa" w:w="240"/>
            </w:tcMar>
          </w:tcPr>
          <w:p>
            <w:r>
              <w:rPr>
                <w:rFonts w:ascii="Arial" w:cs="Arial" w:eastAsia="Arial" w:hAnsi="Arial"/>
                <w:b/>
                <w:bCs/>
                <w:color w:val="FFFFFF"/>
                <w:sz w:val="26"/>
                <w:szCs w:val="26"/>
              </w:rPr>
              <w:t xml:space="preserve">🌐  BLOQUE 3  ·  Diseño RESTful Profesional (25 min)</w:t>
            </w:r>
          </w:p>
        </w:tc>
      </w:tr>
    </w:tbl>
    <w:p>
      <w:pPr>
        <w:spacing w:before="0" w:after="100"/>
      </w:pPr>
      <w:r>
        <w:t xml:space="preserve"/>
      </w:r>
    </w:p>
    <w:p>
      <w:pPr>
        <w:spacing w:before="60" w:after="80"/>
      </w:pPr>
      <w:r>
        <w:rPr>
          <w:rFonts w:ascii="Arial" w:cs="Arial" w:eastAsia="Arial" w:hAnsi="Arial"/>
          <w:color w:val="1A1A1A"/>
          <w:sz w:val="22"/>
          <w:szCs w:val="22"/>
        </w:rPr>
        <w:t xml:space="preserve">El diseño de URIs y la selección correcta de verbos HTTP es la primera evaluación que hace cualquier desarrollador cuando recibe una API externa. Una API mal diseñada a nivel de URIs señala problemas de diseño más profundos.</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Principios de URIs RESTful — con ejemplos correctos e incorrectos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Principio</w:t>
            </w:r>
          </w:p>
        </w:tc>
        <w:tc>
          <w:tcPr>
            <w:tcW w:type="dxa" w:w="2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URI correcta</w:t>
            </w:r>
          </w:p>
        </w:tc>
        <w:tc>
          <w:tcPr>
            <w:tcW w:type="dxa" w:w="2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URI incorrecta</w:t>
            </w:r>
          </w:p>
        </w:tc>
        <w:tc>
          <w:tcPr>
            <w:tcW w:type="dxa" w:w="19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Por qué importa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Sustantivos, no verbos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/api/productos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/api/getProductos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El verbo lo aporta el método HTTP, no la URI</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Plural para colecciones</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/api/productos</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/api/producto</w:t>
            </w:r>
          </w:p>
        </w:tc>
        <w:tc>
          <w:tcPr>
            <w:tcW w:type="dxa" w:w="19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Consistencia: /productos/{id} es más natural que /producto/{id}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Jerarquía por relación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/api/categorias/{id}/productos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/api/getCategoriaProductos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Refleja la relación real de los recursos</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Minúsculas con guiones</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/api/movimientos-inventario</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/api/MovimientosInventario</w:t>
            </w:r>
          </w:p>
        </w:tc>
        <w:tc>
          <w:tcPr>
            <w:tcW w:type="dxa" w:w="19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Estándar web: URLs son case-sensitive en Linux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Sin extensiones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/api/productos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/api/productos.json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Content negotiation maneja el formato</w:t>
            </w:r>
          </w:p>
        </w:tc>
      </w:tr>
    </w:tbl>
    <w:p>
      <w:pPr>
        <w:spacing w:before="0" w:after="120"/>
      </w:pPr>
      <w:r>
        <w:t xml:space="preserve"/>
      </w:r>
    </w:p>
    <w:p>
      <w:pPr>
        <w:pStyle w:val="Heading2"/>
        <w:spacing w:before="300" w:after="140"/>
      </w:pPr>
      <w:r>
        <w:rPr>
          <w:rFonts w:ascii="Arial" w:cs="Arial" w:eastAsia="Arial" w:hAnsi="Arial"/>
          <w:b/>
          <w:bCs/>
          <w:color w:val="2E86AB"/>
          <w:sz w:val="28"/>
          <w:szCs w:val="28"/>
        </w:rPr>
        <w:t xml:space="preserve">Tabla de endpoints del CRUD — diseño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1600"/>
        <w:gridCol w:w="13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Método HTTP</w:t>
            </w:r>
          </w:p>
        </w:tc>
        <w:tc>
          <w:tcPr>
            <w:tcW w:type="dxa" w:w="2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URI</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Descripción</w:t>
            </w:r>
          </w:p>
        </w:tc>
        <w:tc>
          <w:tcPr>
            <w:tcW w:type="dxa" w:w="1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Status éxito</w:t>
            </w:r>
          </w:p>
        </w:tc>
        <w:tc>
          <w:tcPr>
            <w:tcW w:type="dxa" w:w="13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Status error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/api/productos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Listar todos los productos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 OK</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t>
            </w:r>
          </w:p>
        </w:tc>
      </w:tr>
      <w:tr>
        <w:tc>
          <w:tcPr>
            <w:tcW w:type="dxa" w:w="1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GET</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/api/productos/{id}</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Obtener producto por ID</w:t>
            </w:r>
          </w:p>
        </w:tc>
        <w:tc>
          <w:tcPr>
            <w:tcW w:type="dxa" w:w="1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200 OK</w:t>
            </w:r>
          </w:p>
        </w:tc>
        <w:tc>
          <w:tcPr>
            <w:tcW w:type="dxa" w:w="1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404 Not Found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/api/productos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Crear nuevo producto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 Created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400 Bad Request</w:t>
            </w:r>
          </w:p>
        </w:tc>
      </w:tr>
      <w:tr>
        <w:tc>
          <w:tcPr>
            <w:tcW w:type="dxa" w:w="1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PUT</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/api/productos/{id}</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Reemplazar producto completo</w:t>
            </w:r>
          </w:p>
        </w:tc>
        <w:tc>
          <w:tcPr>
            <w:tcW w:type="dxa" w:w="1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200 OK</w:t>
            </w:r>
          </w:p>
        </w:tc>
        <w:tc>
          <w:tcPr>
            <w:tcW w:type="dxa" w:w="1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400, 404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/api/productos/{id}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Actualización parcial (futuro)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 OK</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400, 404</w:t>
            </w:r>
          </w:p>
        </w:tc>
      </w:tr>
      <w:tr>
        <w:tc>
          <w:tcPr>
            <w:tcW w:type="dxa" w:w="1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DELETE</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/api/productos/{id}</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Eliminar producto (soft delete)</w:t>
            </w:r>
          </w:p>
        </w:tc>
        <w:tc>
          <w:tcPr>
            <w:tcW w:type="dxa" w:w="1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204 No Content</w:t>
            </w:r>
          </w:p>
        </w:tc>
        <w:tc>
          <w:tcPr>
            <w:tcW w:type="dxa" w:w="1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404 Not Found</w:t>
            </w:r>
          </w:p>
        </w:tc>
      </w:tr>
    </w:tbl>
    <w:p>
      <w:pPr>
        <w:spacing w:before="0" w:after="120"/>
      </w:pPr>
      <w:r>
        <w:t xml:space="preserve"/>
      </w:r>
    </w:p>
    <w:p>
      <w:pPr>
        <w:pStyle w:val="Heading2"/>
        <w:spacing w:before="300" w:after="140"/>
      </w:pPr>
      <w:r>
        <w:rPr>
          <w:rFonts w:ascii="Arial" w:cs="Arial" w:eastAsia="Arial" w:hAnsi="Arial"/>
          <w:b/>
          <w:bCs/>
          <w:color w:val="2E86AB"/>
          <w:sz w:val="28"/>
          <w:szCs w:val="28"/>
        </w:rPr>
        <w:t xml:space="preserve">@RestController — anatomía de la clase base</w:t>
      </w:r>
    </w:p>
    <w:p>
      <w:pPr>
        <w:shd w:fill="F4F4F4" w:val="clear"/>
        <w:spacing w:before="30" w:after="30"/>
        <w:ind w:left="360"/>
      </w:pPr>
      <w:r>
        <w:rPr>
          <w:rFonts w:ascii="Courier New" w:cs="Courier New" w:eastAsia="Courier New" w:hAnsi="Courier New"/>
          <w:color w:val="1A1A1A"/>
          <w:sz w:val="18"/>
          <w:szCs w:val="18"/>
        </w:rPr>
        <w:t xml:space="preserve">@RestController                          // = @Controller + @ResponseBody</w:t>
      </w:r>
    </w:p>
    <w:p>
      <w:pPr>
        <w:shd w:fill="F4F4F4" w:val="clear"/>
        <w:spacing w:before="30" w:after="30"/>
        <w:ind w:left="360"/>
      </w:pPr>
      <w:r>
        <w:rPr>
          <w:rFonts w:ascii="Courier New" w:cs="Courier New" w:eastAsia="Courier New" w:hAnsi="Courier New"/>
          <w:color w:val="1A1A1A"/>
          <w:sz w:val="18"/>
          <w:szCs w:val="18"/>
        </w:rPr>
        <w:t xml:space="preserve">@RequestMapping("/api/productos")        // Base path compartida por todos los métodos</w:t>
      </w:r>
    </w:p>
    <w:p>
      <w:pPr>
        <w:shd w:fill="F4F4F4" w:val="clear"/>
        <w:spacing w:before="30" w:after="30"/>
        <w:ind w:left="360"/>
      </w:pPr>
      <w:r>
        <w:rPr>
          <w:rFonts w:ascii="Courier New" w:cs="Courier New" w:eastAsia="Courier New" w:hAnsi="Courier New"/>
          <w:color w:val="1A1A1A"/>
          <w:sz w:val="18"/>
          <w:szCs w:val="18"/>
        </w:rPr>
        <w:t xml:space="preserve">public class ProductoController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private final ProductoService service;</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Constructor injection — obligatorio en producción</w:t>
      </w:r>
    </w:p>
    <w:p>
      <w:pPr>
        <w:shd w:fill="F4F4F4" w:val="clear"/>
        <w:spacing w:before="30" w:after="30"/>
        <w:ind w:left="360"/>
      </w:pPr>
      <w:r>
        <w:rPr>
          <w:rFonts w:ascii="Courier New" w:cs="Courier New" w:eastAsia="Courier New" w:hAnsi="Courier New"/>
          <w:color w:val="1A1A1A"/>
          <w:sz w:val="18"/>
          <w:szCs w:val="18"/>
        </w:rPr>
        <w:t xml:space="preserve">    public ProductoController(ProductoService service) {</w:t>
      </w:r>
    </w:p>
    <w:p>
      <w:pPr>
        <w:shd w:fill="F4F4F4" w:val="clear"/>
        <w:spacing w:before="30" w:after="30"/>
        <w:ind w:left="360"/>
      </w:pPr>
      <w:r>
        <w:rPr>
          <w:rFonts w:ascii="Courier New" w:cs="Courier New" w:eastAsia="Courier New" w:hAnsi="Courier New"/>
          <w:color w:val="1A1A1A"/>
          <w:sz w:val="18"/>
          <w:szCs w:val="18"/>
        </w:rPr>
        <w:t xml:space="preserve">        this.service = service;</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Los métodos se definen en el Bloque 4</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@RestController vs @Controller — cuándo usar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Anotación</w:t>
            </w:r>
          </w:p>
        </w:tc>
        <w:tc>
          <w:tcPr>
            <w:tcW w:type="dxa" w:w="3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Cuándo usarla</w:t>
            </w:r>
          </w:p>
        </w:tc>
        <w:tc>
          <w:tcPr>
            <w:tcW w:type="dxa" w:w="33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Diferencia clave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@RestController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APIs REST que retornan JSON/XML (nuestro caso)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Agrega @ResponseBody implícito: todo método serializa la respuesta directamente al body HTTP</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@Controller</w:t>
            </w:r>
          </w:p>
        </w:tc>
        <w:tc>
          <w:tcPr>
            <w:tcW w:type="dxa" w:w="3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Aplicaciones MVC con templates (Thymeleaf, Freemarker)</w:t>
            </w:r>
          </w:p>
        </w:tc>
        <w:tc>
          <w:tcPr>
            <w:tcW w:type="dxa" w:w="3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Retorna el nombre de una vista, que luego el ViewResolver renderiza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@Controller + @ResponseBody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Controlador mixto (vistas + algunos endpoints JSON)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Poco común. Preferir @RestController para APIs puras.</w:t>
            </w:r>
          </w:p>
        </w:tc>
      </w:tr>
    </w:tbl>
    <w:p>
      <w:pPr>
        <w:spacing w:before="0" w:after="120"/>
      </w:pPr>
      <w:r>
        <w:t xml:space="preserve"/>
      </w:r>
    </w:p>
    <w:p>
      <w:pPr>
        <w:pStyle w:val="Heading2"/>
        <w:spacing w:before="300" w:after="140"/>
      </w:pPr>
      <w:r>
        <w:rPr>
          <w:rFonts w:ascii="Arial" w:cs="Arial" w:eastAsia="Arial" w:hAnsi="Arial"/>
          <w:b/>
          <w:bCs/>
          <w:color w:val="2E86AB"/>
          <w:sz w:val="28"/>
          <w:szCs w:val="28"/>
        </w:rPr>
        <w:t xml:space="preserve">@PathVariable vs @RequestParam vs @RequestBody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Anotación</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Posición en la request</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Cuándo usarla</w:t>
            </w:r>
          </w:p>
        </w:tc>
        <w:tc>
          <w:tcPr>
            <w:tcW w:type="dxa" w:w="21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Ejemplo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@PathVariable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En la URI — /productos/{id}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Identificar un recurso específico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GET /productos/42</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@RequestParam</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Query string — ?nombre=mesa&amp;stock=10</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Filtros opcionales, paginación, búsqueda</w:t>
            </w:r>
          </w:p>
        </w:tc>
        <w:tc>
          <w:tcPr>
            <w:tcW w:type="dxa" w:w="21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GET /productos?nombre=mesa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@RequestBody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Body de la request (JSON)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Datos de creación o actualización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POST /productos con JSON</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20"/>
              <w:left w:type="dxa" w:w="240"/>
              <w:bottom w:type="dxa" w:w="120"/>
              <w:right w:type="dxa" w:w="240"/>
            </w:tcMar>
          </w:tcPr>
          <w:p>
            <w:r>
              <w:rPr>
                <w:rFonts w:ascii="Arial" w:cs="Arial" w:eastAsia="Arial" w:hAnsi="Arial"/>
                <w:b/>
                <w:bCs/>
                <w:color w:val="FFFFFF"/>
                <w:sz w:val="26"/>
                <w:szCs w:val="26"/>
              </w:rPr>
              <w:t xml:space="preserve">📡  BLOQUE 4  ·  ResponseEntity y HTTP Semántico (25 min)</w:t>
            </w:r>
          </w:p>
        </w:tc>
      </w:tr>
    </w:tbl>
    <w:p>
      <w:pPr>
        <w:spacing w:before="0" w:after="100"/>
      </w:pPr>
      <w:r>
        <w:t xml:space="preserve"/>
      </w:r>
    </w:p>
    <w:p>
      <w:pPr>
        <w:spacing w:before="60" w:after="80"/>
      </w:pPr>
      <w:r>
        <w:rPr>
          <w:rFonts w:ascii="Arial" w:cs="Arial" w:eastAsia="Arial" w:hAnsi="Arial"/>
          <w:color w:val="1A1A1A"/>
          <w:sz w:val="22"/>
          <w:szCs w:val="22"/>
        </w:rPr>
        <w:t xml:space="preserve">ResponseEntity es el objeto que da control total sobre la respuesta HTTP: status code, headers y body. Usarlo correctamente distingue una API de nivel junior de una de nivel producción. Los status codes incorrectos son errores que los consumidores de la API deben compensar con lógica adicional.</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Tabla de status codes — con justificación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3900"/>
        <w:gridCol w:w="25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7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Código</w:t>
            </w:r>
          </w:p>
        </w:tc>
        <w:tc>
          <w:tcPr>
            <w:tcW w:type="dxa" w:w="39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Cuándo usarlo en este CRUD</w:t>
            </w:r>
          </w:p>
        </w:tc>
        <w:tc>
          <w:tcPr>
            <w:tcW w:type="dxa" w:w="25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Error frecuente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 OK</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GET exitoso, PUT exitoso, cualquier respuesta con body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Usarlo para todo, incluso en creación</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201 Created</w:t>
            </w:r>
          </w:p>
        </w:tc>
        <w:tc>
          <w:tcPr>
            <w:tcW w:type="dxa" w:w="7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201</w:t>
            </w:r>
          </w:p>
        </w:tc>
        <w:tc>
          <w:tcPr>
            <w:tcW w:type="dxa" w:w="39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POST exitoso: recurso creado. Agregar Location header idealmente.</w:t>
            </w:r>
          </w:p>
        </w:tc>
        <w:tc>
          <w:tcPr>
            <w:tcW w:type="dxa" w:w="2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Retornar 200 en POST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204 No Content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204</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DELETE exitoso. También PUT si no se retorna el recurso actualizado.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Retornar 200 con body vacío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400 Bad Request</w:t>
            </w:r>
          </w:p>
        </w:tc>
        <w:tc>
          <w:tcPr>
            <w:tcW w:type="dxa" w:w="7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400</w:t>
            </w:r>
          </w:p>
        </w:tc>
        <w:tc>
          <w:tcPr>
            <w:tcW w:type="dxa" w:w="39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Validación de entrada fallida (@Valid). Request malformado.</w:t>
            </w:r>
          </w:p>
        </w:tc>
        <w:tc>
          <w:tcPr>
            <w:tcW w:type="dxa" w:w="2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Retornar 500 para errores de validación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404 Not Found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404</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Recurso no encontrado por ID. Ser específico en el mensaje.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Retornar 200 con null o body vacío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409 Conflict</w:t>
            </w:r>
          </w:p>
        </w:tc>
        <w:tc>
          <w:tcPr>
            <w:tcW w:type="dxa" w:w="7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409</w:t>
            </w:r>
          </w:p>
        </w:tc>
        <w:tc>
          <w:tcPr>
            <w:tcW w:type="dxa" w:w="39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Violación de constraint (nombre duplicado, unique constraint)</w:t>
            </w:r>
          </w:p>
        </w:tc>
        <w:tc>
          <w:tcPr>
            <w:tcW w:type="dxa" w:w="2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Retornar 500 para errores de BD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422 Unprocessable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422</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Regla de negocio violada (no de validación de formato)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Confundir con 400</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500 Internal</w:t>
            </w:r>
          </w:p>
        </w:tc>
        <w:tc>
          <w:tcPr>
            <w:tcW w:type="dxa" w:w="7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500</w:t>
            </w:r>
          </w:p>
        </w:tc>
        <w:tc>
          <w:tcPr>
            <w:tcW w:type="dxa" w:w="39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Error no controlado del servidor. NUNCA revelar stack trace.</w:t>
            </w:r>
          </w:p>
        </w:tc>
        <w:tc>
          <w:tcPr>
            <w:tcW w:type="dxa" w:w="2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Exponer detalles internos al cliente</w:t>
            </w:r>
          </w:p>
        </w:tc>
      </w:tr>
    </w:tbl>
    <w:p>
      <w:pPr>
        <w:spacing w:before="0" w:after="120"/>
      </w:pPr>
      <w:r>
        <w:t xml:space="preserve"/>
      </w:r>
    </w:p>
    <w:p>
      <w:pPr>
        <w:pStyle w:val="Heading2"/>
        <w:spacing w:before="300" w:after="140"/>
      </w:pPr>
      <w:r>
        <w:rPr>
          <w:rFonts w:ascii="Arial" w:cs="Arial" w:eastAsia="Arial" w:hAnsi="Arial"/>
          <w:b/>
          <w:bCs/>
          <w:color w:val="2E86AB"/>
          <w:sz w:val="28"/>
          <w:szCs w:val="28"/>
        </w:rPr>
        <w:t xml:space="preserve">Live coding — CRUD completo con ResponseEntity</w:t>
      </w:r>
    </w:p>
    <w:p>
      <w:pPr>
        <w:pStyle w:val="Heading3"/>
        <w:spacing w:before="220" w:after="100"/>
      </w:pPr>
      <w:r>
        <w:rPr>
          <w:rFonts w:ascii="Arial" w:cs="Arial" w:eastAsia="Arial" w:hAnsi="Arial"/>
          <w:b/>
          <w:bCs/>
          <w:color w:val="1E3A5F"/>
          <w:sz w:val="24"/>
          <w:szCs w:val="24"/>
        </w:rPr>
        <w:t xml:space="preserve">GET — Listar y obtener por ID</w:t>
      </w:r>
    </w:p>
    <w:p>
      <w:pPr>
        <w:shd w:fill="F4F4F4" w:val="clear"/>
        <w:spacing w:before="30" w:after="30"/>
        <w:ind w:left="360"/>
      </w:pPr>
      <w:r>
        <w:rPr>
          <w:rFonts w:ascii="Courier New" w:cs="Courier New" w:eastAsia="Courier New" w:hAnsi="Courier New"/>
          <w:color w:val="1A1A1A"/>
          <w:sz w:val="18"/>
          <w:szCs w:val="18"/>
        </w:rPr>
        <w:t xml:space="preserve">@GetMapping</w:t>
      </w:r>
    </w:p>
    <w:p>
      <w:pPr>
        <w:shd w:fill="F4F4F4" w:val="clear"/>
        <w:spacing w:before="30" w:after="30"/>
        <w:ind w:left="360"/>
      </w:pPr>
      <w:r>
        <w:rPr>
          <w:rFonts w:ascii="Courier New" w:cs="Courier New" w:eastAsia="Courier New" w:hAnsi="Courier New"/>
          <w:color w:val="1A1A1A"/>
          <w:sz w:val="18"/>
          <w:szCs w:val="18"/>
        </w:rPr>
        <w:t xml:space="preserve">public ResponseEntity&lt;List&lt;ProductoResponseDto&gt;&gt; listar() {</w:t>
      </w:r>
    </w:p>
    <w:p>
      <w:pPr>
        <w:shd w:fill="F4F4F4" w:val="clear"/>
        <w:spacing w:before="30" w:after="30"/>
        <w:ind w:left="360"/>
      </w:pPr>
      <w:r>
        <w:rPr>
          <w:rFonts w:ascii="Courier New" w:cs="Courier New" w:eastAsia="Courier New" w:hAnsi="Courier New"/>
          <w:color w:val="1A1A1A"/>
          <w:sz w:val="18"/>
          <w:szCs w:val="18"/>
        </w:rPr>
        <w:t xml:space="preserve">    return ResponseEntity.ok(service.listar());</w:t>
      </w:r>
    </w:p>
    <w:p>
      <w:pPr>
        <w:shd w:fill="F4F4F4" w:val="clear"/>
        <w:spacing w:before="30" w:after="30"/>
        <w:ind w:left="360"/>
      </w:pPr>
      <w:r>
        <w:rPr>
          <w:rFonts w:ascii="Courier New" w:cs="Courier New" w:eastAsia="Courier New" w:hAnsi="Courier New"/>
          <w:color w:val="1A1A1A"/>
          <w:sz w:val="18"/>
          <w:szCs w:val="18"/>
        </w:rPr>
        <w:t xml:space="preserve">}</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@GetMapping("/{id}")</w:t>
      </w:r>
    </w:p>
    <w:p>
      <w:pPr>
        <w:shd w:fill="F4F4F4" w:val="clear"/>
        <w:spacing w:before="30" w:after="30"/>
        <w:ind w:left="360"/>
      </w:pPr>
      <w:r>
        <w:rPr>
          <w:rFonts w:ascii="Courier New" w:cs="Courier New" w:eastAsia="Courier New" w:hAnsi="Courier New"/>
          <w:color w:val="1A1A1A"/>
          <w:sz w:val="18"/>
          <w:szCs w:val="18"/>
        </w:rPr>
        <w:t xml:space="preserve">public ResponseEntity&lt;ProductoResponseDto&gt; obtenerPorId(@PathVariable Long id) {</w:t>
      </w:r>
    </w:p>
    <w:p>
      <w:pPr>
        <w:shd w:fill="F4F4F4" w:val="clear"/>
        <w:spacing w:before="30" w:after="30"/>
        <w:ind w:left="360"/>
      </w:pPr>
      <w:r>
        <w:rPr>
          <w:rFonts w:ascii="Courier New" w:cs="Courier New" w:eastAsia="Courier New" w:hAnsi="Courier New"/>
          <w:color w:val="1A1A1A"/>
          <w:sz w:val="18"/>
          <w:szCs w:val="18"/>
        </w:rPr>
        <w:t xml:space="preserve">    return ResponseEntity.ok(service.buscarPorId(id));</w:t>
      </w:r>
    </w:p>
    <w:p>
      <w:pPr>
        <w:shd w:fill="F4F4F4" w:val="clear"/>
        <w:spacing w:before="30" w:after="30"/>
        <w:ind w:left="360"/>
      </w:pPr>
      <w:r>
        <w:rPr>
          <w:rFonts w:ascii="Courier New" w:cs="Courier New" w:eastAsia="Courier New" w:hAnsi="Courier New"/>
          <w:color w:val="1A1A1A"/>
          <w:sz w:val="18"/>
          <w:szCs w:val="18"/>
        </w:rPr>
        <w:t xml:space="preserve">    // Si no existe, el service lanza excepción — el @ControllerAdvice retorna 404</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120"/>
      </w:pPr>
      <w:r>
        <w:t xml:space="preserve"/>
      </w:r>
    </w:p>
    <w:p>
      <w:pPr>
        <w:pStyle w:val="Heading3"/>
        <w:spacing w:before="220" w:after="100"/>
      </w:pPr>
      <w:r>
        <w:rPr>
          <w:rFonts w:ascii="Arial" w:cs="Arial" w:eastAsia="Arial" w:hAnsi="Arial"/>
          <w:b/>
          <w:bCs/>
          <w:color w:val="1E3A5F"/>
          <w:sz w:val="24"/>
          <w:szCs w:val="24"/>
        </w:rPr>
        <w:t xml:space="preserve">POST — Crear con 201 Created</w:t>
      </w:r>
    </w:p>
    <w:p>
      <w:pPr>
        <w:shd w:fill="F4F4F4" w:val="clear"/>
        <w:spacing w:before="30" w:after="30"/>
        <w:ind w:left="360"/>
      </w:pPr>
      <w:r>
        <w:rPr>
          <w:rFonts w:ascii="Courier New" w:cs="Courier New" w:eastAsia="Courier New" w:hAnsi="Courier New"/>
          <w:color w:val="1A1A1A"/>
          <w:sz w:val="18"/>
          <w:szCs w:val="18"/>
        </w:rPr>
        <w:t xml:space="preserve">@PostMapping</w:t>
      </w:r>
    </w:p>
    <w:p>
      <w:pPr>
        <w:shd w:fill="F4F4F4" w:val="clear"/>
        <w:spacing w:before="30" w:after="30"/>
        <w:ind w:left="360"/>
      </w:pPr>
      <w:r>
        <w:rPr>
          <w:rFonts w:ascii="Courier New" w:cs="Courier New" w:eastAsia="Courier New" w:hAnsi="Courier New"/>
          <w:color w:val="1A1A1A"/>
          <w:sz w:val="18"/>
          <w:szCs w:val="18"/>
        </w:rPr>
        <w:t xml:space="preserve">public ResponseEntity&lt;ProductoResponseDto&gt; crear(</w:t>
      </w:r>
    </w:p>
    <w:p>
      <w:pPr>
        <w:shd w:fill="F4F4F4" w:val="clear"/>
        <w:spacing w:before="30" w:after="30"/>
        <w:ind w:left="360"/>
      </w:pPr>
      <w:r>
        <w:rPr>
          <w:rFonts w:ascii="Courier New" w:cs="Courier New" w:eastAsia="Courier New" w:hAnsi="Courier New"/>
          <w:color w:val="1A1A1A"/>
          <w:sz w:val="18"/>
          <w:szCs w:val="18"/>
        </w:rPr>
        <w:t xml:space="preserve">        @Valid @RequestBody ProductoRequestDto request)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var created = service.crear(request);</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201 Created — no 200 OK</w:t>
      </w:r>
    </w:p>
    <w:p>
      <w:pPr>
        <w:shd w:fill="F4F4F4" w:val="clear"/>
        <w:spacing w:before="30" w:after="30"/>
        <w:ind w:left="360"/>
      </w:pPr>
      <w:r>
        <w:rPr>
          <w:rFonts w:ascii="Courier New" w:cs="Courier New" w:eastAsia="Courier New" w:hAnsi="Courier New"/>
          <w:color w:val="1A1A1A"/>
          <w:sz w:val="18"/>
          <w:szCs w:val="18"/>
        </w:rPr>
        <w:t xml:space="preserve">    return ResponseEntity</w:t>
      </w:r>
    </w:p>
    <w:p>
      <w:pPr>
        <w:shd w:fill="F4F4F4" w:val="clear"/>
        <w:spacing w:before="30" w:after="30"/>
        <w:ind w:left="360"/>
      </w:pPr>
      <w:r>
        <w:rPr>
          <w:rFonts w:ascii="Courier New" w:cs="Courier New" w:eastAsia="Courier New" w:hAnsi="Courier New"/>
          <w:color w:val="1A1A1A"/>
          <w:sz w:val="18"/>
          <w:szCs w:val="18"/>
        </w:rPr>
        <w:t xml:space="preserve">            .status(HttpStatus.CREATED)</w:t>
      </w:r>
    </w:p>
    <w:p>
      <w:pPr>
        <w:shd w:fill="F4F4F4" w:val="clear"/>
        <w:spacing w:before="30" w:after="30"/>
        <w:ind w:left="360"/>
      </w:pPr>
      <w:r>
        <w:rPr>
          <w:rFonts w:ascii="Courier New" w:cs="Courier New" w:eastAsia="Courier New" w:hAnsi="Courier New"/>
          <w:color w:val="1A1A1A"/>
          <w:sz w:val="18"/>
          <w:szCs w:val="18"/>
        </w:rPr>
        <w:t xml:space="preserve">            .body(created);</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Versión avanzada: agregar Location header</w:t>
      </w:r>
    </w:p>
    <w:p>
      <w:pPr>
        <w:shd w:fill="F4F4F4" w:val="clear"/>
        <w:spacing w:before="30" w:after="30"/>
        <w:ind w:left="360"/>
      </w:pPr>
      <w:r>
        <w:rPr>
          <w:rFonts w:ascii="Courier New" w:cs="Courier New" w:eastAsia="Courier New" w:hAnsi="Courier New"/>
          <w:color w:val="1A1A1A"/>
          <w:sz w:val="18"/>
          <w:szCs w:val="18"/>
        </w:rPr>
        <w:t xml:space="preserve">    // URI location = ServletUriComponentsBuilder</w:t>
      </w:r>
    </w:p>
    <w:p>
      <w:pPr>
        <w:shd w:fill="F4F4F4" w:val="clear"/>
        <w:spacing w:before="30" w:after="30"/>
        <w:ind w:left="360"/>
      </w:pPr>
      <w:r>
        <w:rPr>
          <w:rFonts w:ascii="Courier New" w:cs="Courier New" w:eastAsia="Courier New" w:hAnsi="Courier New"/>
          <w:color w:val="1A1A1A"/>
          <w:sz w:val="18"/>
          <w:szCs w:val="18"/>
        </w:rPr>
        <w:t xml:space="preserve">    //     .fromCurrentRequest().path("/{id}")</w:t>
      </w:r>
    </w:p>
    <w:p>
      <w:pPr>
        <w:shd w:fill="F4F4F4" w:val="clear"/>
        <w:spacing w:before="30" w:after="30"/>
        <w:ind w:left="360"/>
      </w:pPr>
      <w:r>
        <w:rPr>
          <w:rFonts w:ascii="Courier New" w:cs="Courier New" w:eastAsia="Courier New" w:hAnsi="Courier New"/>
          <w:color w:val="1A1A1A"/>
          <w:sz w:val="18"/>
          <w:szCs w:val="18"/>
        </w:rPr>
        <w:t xml:space="preserve">    //     .buildAndExpand(created.id()).toUri();</w:t>
      </w:r>
    </w:p>
    <w:p>
      <w:pPr>
        <w:shd w:fill="F4F4F4" w:val="clear"/>
        <w:spacing w:before="30" w:after="30"/>
        <w:ind w:left="360"/>
      </w:pPr>
      <w:r>
        <w:rPr>
          <w:rFonts w:ascii="Courier New" w:cs="Courier New" w:eastAsia="Courier New" w:hAnsi="Courier New"/>
          <w:color w:val="1A1A1A"/>
          <w:sz w:val="18"/>
          <w:szCs w:val="18"/>
        </w:rPr>
        <w:t xml:space="preserve">    // return ResponseEntity.created(location).body(created);</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120"/>
      </w:pPr>
      <w:r>
        <w:t xml:space="preserve"/>
      </w:r>
    </w:p>
    <w:p>
      <w:pPr>
        <w:pStyle w:val="Heading3"/>
        <w:spacing w:before="220" w:after="100"/>
      </w:pPr>
      <w:r>
        <w:rPr>
          <w:rFonts w:ascii="Arial" w:cs="Arial" w:eastAsia="Arial" w:hAnsi="Arial"/>
          <w:b/>
          <w:bCs/>
          <w:color w:val="1E3A5F"/>
          <w:sz w:val="24"/>
          <w:szCs w:val="24"/>
        </w:rPr>
        <w:t xml:space="preserve">PUT — Actualizar con 200 OK</w:t>
      </w:r>
    </w:p>
    <w:p>
      <w:pPr>
        <w:shd w:fill="F4F4F4" w:val="clear"/>
        <w:spacing w:before="30" w:after="30"/>
        <w:ind w:left="360"/>
      </w:pPr>
      <w:r>
        <w:rPr>
          <w:rFonts w:ascii="Courier New" w:cs="Courier New" w:eastAsia="Courier New" w:hAnsi="Courier New"/>
          <w:color w:val="1A1A1A"/>
          <w:sz w:val="18"/>
          <w:szCs w:val="18"/>
        </w:rPr>
        <w:t xml:space="preserve">@PutMapping("/{id}")</w:t>
      </w:r>
    </w:p>
    <w:p>
      <w:pPr>
        <w:shd w:fill="F4F4F4" w:val="clear"/>
        <w:spacing w:before="30" w:after="30"/>
        <w:ind w:left="360"/>
      </w:pPr>
      <w:r>
        <w:rPr>
          <w:rFonts w:ascii="Courier New" w:cs="Courier New" w:eastAsia="Courier New" w:hAnsi="Courier New"/>
          <w:color w:val="1A1A1A"/>
          <w:sz w:val="18"/>
          <w:szCs w:val="18"/>
        </w:rPr>
        <w:t xml:space="preserve">public ResponseEntity&lt;ProductoResponseDto&gt; actualizar(</w:t>
      </w:r>
    </w:p>
    <w:p>
      <w:pPr>
        <w:shd w:fill="F4F4F4" w:val="clear"/>
        <w:spacing w:before="30" w:after="30"/>
        <w:ind w:left="360"/>
      </w:pPr>
      <w:r>
        <w:rPr>
          <w:rFonts w:ascii="Courier New" w:cs="Courier New" w:eastAsia="Courier New" w:hAnsi="Courier New"/>
          <w:color w:val="1A1A1A"/>
          <w:sz w:val="18"/>
          <w:szCs w:val="18"/>
        </w:rPr>
        <w:t xml:space="preserve">        @PathVariable Long id,</w:t>
      </w:r>
    </w:p>
    <w:p>
      <w:pPr>
        <w:shd w:fill="F4F4F4" w:val="clear"/>
        <w:spacing w:before="30" w:after="30"/>
        <w:ind w:left="360"/>
      </w:pPr>
      <w:r>
        <w:rPr>
          <w:rFonts w:ascii="Courier New" w:cs="Courier New" w:eastAsia="Courier New" w:hAnsi="Courier New"/>
          <w:color w:val="1A1A1A"/>
          <w:sz w:val="18"/>
          <w:szCs w:val="18"/>
        </w:rPr>
        <w:t xml:space="preserve">        @Valid @RequestBody ProductoRequestDto request)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return ResponseEntity.ok(service.actualizar(id, request));</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120"/>
      </w:pPr>
      <w:r>
        <w:t xml:space="preserve"/>
      </w:r>
    </w:p>
    <w:p>
      <w:pPr>
        <w:pStyle w:val="Heading3"/>
        <w:spacing w:before="220" w:after="100"/>
      </w:pPr>
      <w:r>
        <w:rPr>
          <w:rFonts w:ascii="Arial" w:cs="Arial" w:eastAsia="Arial" w:hAnsi="Arial"/>
          <w:b/>
          <w:bCs/>
          <w:color w:val="1E3A5F"/>
          <w:sz w:val="24"/>
          <w:szCs w:val="24"/>
        </w:rPr>
        <w:t xml:space="preserve">DELETE — Eliminar con 204 No Content</w:t>
      </w:r>
    </w:p>
    <w:p>
      <w:pPr>
        <w:shd w:fill="F4F4F4" w:val="clear"/>
        <w:spacing w:before="30" w:after="30"/>
        <w:ind w:left="360"/>
      </w:pPr>
      <w:r>
        <w:rPr>
          <w:rFonts w:ascii="Courier New" w:cs="Courier New" w:eastAsia="Courier New" w:hAnsi="Courier New"/>
          <w:color w:val="1A1A1A"/>
          <w:sz w:val="18"/>
          <w:szCs w:val="18"/>
        </w:rPr>
        <w:t xml:space="preserve">@DeleteMapping("/{id}")</w:t>
      </w:r>
    </w:p>
    <w:p>
      <w:pPr>
        <w:shd w:fill="F4F4F4" w:val="clear"/>
        <w:spacing w:before="30" w:after="30"/>
        <w:ind w:left="360"/>
      </w:pPr>
      <w:r>
        <w:rPr>
          <w:rFonts w:ascii="Courier New" w:cs="Courier New" w:eastAsia="Courier New" w:hAnsi="Courier New"/>
          <w:color w:val="1A1A1A"/>
          <w:sz w:val="18"/>
          <w:szCs w:val="18"/>
        </w:rPr>
        <w:t xml:space="preserve">public ResponseEntity&lt;Void&gt; eliminar(@PathVariable Long id) {</w:t>
      </w:r>
    </w:p>
    <w:p>
      <w:pPr>
        <w:shd w:fill="F4F4F4" w:val="clear"/>
        <w:spacing w:before="30" w:after="30"/>
        <w:ind w:left="360"/>
      </w:pPr>
      <w:r>
        <w:rPr>
          <w:rFonts w:ascii="Courier New" w:cs="Courier New" w:eastAsia="Courier New" w:hAnsi="Courier New"/>
          <w:color w:val="1A1A1A"/>
          <w:sz w:val="18"/>
          <w:szCs w:val="18"/>
        </w:rPr>
        <w:t xml:space="preserve">    service.eliminar(id);</w:t>
      </w:r>
    </w:p>
    <w:p>
      <w:pPr>
        <w:shd w:fill="F4F4F4" w:val="clear"/>
        <w:spacing w:before="30" w:after="30"/>
        <w:ind w:left="360"/>
      </w:pPr>
      <w:r>
        <w:rPr>
          <w:rFonts w:ascii="Courier New" w:cs="Courier New" w:eastAsia="Courier New" w:hAnsi="Courier New"/>
          <w:color w:val="1A1A1A"/>
          <w:sz w:val="18"/>
          <w:szCs w:val="18"/>
        </w:rPr>
        <w:t xml:space="preserve">    return ResponseEntity.noContent().build();  // 204 — sin body</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1A1A" w:sz="1"/>
              <w:left w:val="single" w:color="8B1A1A" w:sz="1"/>
              <w:bottom w:val="single" w:color="8B1A1A" w:sz="1"/>
              <w:right w:val="single" w:color="8B1A1A" w:sz="1"/>
            </w:tcBorders>
            <w:shd w:fill="FDEDEC" w:val="clear"/>
            <w:tcMar>
              <w:top w:type="dxa" w:w="100"/>
              <w:left w:type="dxa" w:w="140"/>
              <w:bottom w:type="dxa" w:w="100"/>
              <w:right w:type="dxa" w:w="140"/>
            </w:tcMar>
          </w:tcPr>
          <w:p>
            <w:r>
              <w:rPr>
                <w:rFonts w:ascii="Arial" w:cs="Arial" w:eastAsia="Arial" w:hAnsi="Arial"/>
                <w:b/>
                <w:bCs/>
                <w:color w:val="8B1A1A"/>
                <w:sz w:val="21"/>
                <w:szCs w:val="21"/>
              </w:rPr>
              <w:t xml:space="preserve">❌  ResponseEntity mal usado</w:t>
            </w:r>
          </w:p>
        </w:tc>
        <w:tc>
          <w:tcPr>
            <w:tcW w:type="dxa" w:w="4680"/>
            <w:tcBorders>
              <w:top w:val="single" w:color="1B7340" w:sz="1"/>
              <w:left w:val="single" w:color="1B7340" w:sz="1"/>
              <w:bottom w:val="single" w:color="1B7340" w:sz="1"/>
              <w:right w:val="single" w:color="1B7340" w:sz="1"/>
            </w:tcBorders>
            <w:shd w:fill="E8F5E9" w:val="clear"/>
            <w:tcMar>
              <w:top w:type="dxa" w:w="100"/>
              <w:left w:type="dxa" w:w="140"/>
              <w:bottom w:type="dxa" w:w="100"/>
              <w:right w:type="dxa" w:w="140"/>
            </w:tcMar>
          </w:tcPr>
          <w:p>
            <w:r>
              <w:rPr>
                <w:rFonts w:ascii="Arial" w:cs="Arial" w:eastAsia="Arial" w:hAnsi="Arial"/>
                <w:b/>
                <w:bCs/>
                <w:color w:val="1B7340"/>
                <w:sz w:val="21"/>
                <w:szCs w:val="21"/>
              </w:rPr>
              <w:t xml:space="preserve">✅  ResponseEntity correcto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30" w:after="30"/>
            </w:pPr>
            <w:r>
              <w:rPr>
                <w:rFonts w:ascii="Courier New" w:cs="Courier New" w:eastAsia="Courier New" w:hAnsi="Courier New"/>
                <w:color w:val="8B1A1A"/>
                <w:sz w:val="18"/>
                <w:szCs w:val="18"/>
              </w:rPr>
              <w:t xml:space="preserve">return ResponseEntity.ok(null);</w:t>
            </w:r>
          </w:p>
          <w:p>
            <w:pPr>
              <w:spacing w:before="30" w:after="30"/>
            </w:pPr>
            <w:r>
              <w:rPr>
                <w:rFonts w:ascii="Courier New" w:cs="Courier New" w:eastAsia="Courier New" w:hAnsi="Courier New"/>
                <w:color w:val="8B1A1A"/>
                <w:sz w:val="18"/>
                <w:szCs w:val="18"/>
              </w:rPr>
              <w:t xml:space="preserve">return new ResponseEntity&lt;&gt;(200);</w:t>
            </w:r>
          </w:p>
          <w:p>
            <w:pPr>
              <w:spacing w:before="30" w:after="30"/>
            </w:pPr>
            <w:r>
              <w:rPr>
                <w:rFonts w:ascii="Courier New" w:cs="Courier New" w:eastAsia="Courier New" w:hAnsi="Courier New"/>
                <w:color w:val="8B1A1A"/>
                <w:sz w:val="18"/>
                <w:szCs w:val="18"/>
              </w:rPr>
              <w:t xml:space="preserve">// POST que retorna 200 OK</w:t>
            </w:r>
          </w:p>
          <w:p>
            <w:pPr>
              <w:spacing w:before="30" w:after="30"/>
            </w:pPr>
            <w:r>
              <w:rPr>
                <w:rFonts w:ascii="Courier New" w:cs="Courier New" w:eastAsia="Courier New" w:hAnsi="Courier New"/>
                <w:color w:val="8B1A1A"/>
                <w:sz w:val="18"/>
                <w:szCs w:val="18"/>
              </w:rPr>
              <w:t xml:space="preserve">// DELETE que retorna el objeto eliminado</w:t>
            </w:r>
          </w:p>
          <w:p>
            <w:pPr>
              <w:spacing w:before="30" w:after="30"/>
            </w:pPr>
            <w:r>
              <w:rPr>
                <w:rFonts w:ascii="Courier New" w:cs="Courier New" w:eastAsia="Courier New" w:hAnsi="Courier New"/>
                <w:color w:val="8B1A1A"/>
                <w:sz w:val="18"/>
                <w:szCs w:val="18"/>
              </w:rPr>
              <w:t xml:space="preserve">// 500 para errores de validación</w:t>
            </w:r>
          </w:p>
          <w:p>
            <w:pPr>
              <w:spacing w:before="30" w:after="30"/>
            </w:pPr>
            <w:r>
              <w:rPr>
                <w:rFonts w:ascii="Courier New" w:cs="Courier New" w:eastAsia="Courier New" w:hAnsi="Courier New"/>
                <w:color w:val="8B1A1A"/>
                <w:sz w:val="18"/>
                <w:szCs w:val="18"/>
              </w:rPr>
              <w:t xml:space="preserve">// Body con stack trace en producción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30" w:after="30"/>
            </w:pPr>
            <w:r>
              <w:rPr>
                <w:rFonts w:ascii="Courier New" w:cs="Courier New" w:eastAsia="Courier New" w:hAnsi="Courier New"/>
                <w:color w:val="1B7340"/>
                <w:sz w:val="18"/>
                <w:szCs w:val="18"/>
              </w:rPr>
              <w:t xml:space="preserve">return ResponseEntity.notFound().build();</w:t>
            </w:r>
          </w:p>
          <w:p>
            <w:pPr>
              <w:spacing w:before="30" w:after="30"/>
            </w:pPr>
            <w:r>
              <w:rPr>
                <w:rFonts w:ascii="Courier New" w:cs="Courier New" w:eastAsia="Courier New" w:hAnsi="Courier New"/>
                <w:color w:val="1B7340"/>
                <w:sz w:val="18"/>
                <w:szCs w:val="18"/>
              </w:rPr>
              <w:t xml:space="preserve">return ResponseEntity.status(CREATED).body(dto);</w:t>
            </w:r>
          </w:p>
          <w:p>
            <w:pPr>
              <w:spacing w:before="30" w:after="30"/>
            </w:pPr>
            <w:r>
              <w:rPr>
                <w:rFonts w:ascii="Courier New" w:cs="Courier New" w:eastAsia="Courier New" w:hAnsi="Courier New"/>
                <w:color w:val="1B7340"/>
                <w:sz w:val="18"/>
                <w:szCs w:val="18"/>
              </w:rPr>
              <w:t xml:space="preserve">// POST → 201 Created con el recurso</w:t>
            </w:r>
          </w:p>
          <w:p>
            <w:pPr>
              <w:spacing w:before="30" w:after="30"/>
            </w:pPr>
            <w:r>
              <w:rPr>
                <w:rFonts w:ascii="Courier New" w:cs="Courier New" w:eastAsia="Courier New" w:hAnsi="Courier New"/>
                <w:color w:val="1B7340"/>
                <w:sz w:val="18"/>
                <w:szCs w:val="18"/>
              </w:rPr>
              <w:t xml:space="preserve">// DELETE → 204 No Content sin body</w:t>
            </w:r>
          </w:p>
          <w:p>
            <w:pPr>
              <w:spacing w:before="30" w:after="30"/>
            </w:pPr>
            <w:r>
              <w:rPr>
                <w:rFonts w:ascii="Courier New" w:cs="Courier New" w:eastAsia="Courier New" w:hAnsi="Courier New"/>
                <w:color w:val="1B7340"/>
                <w:sz w:val="18"/>
                <w:szCs w:val="18"/>
              </w:rPr>
              <w:t xml:space="preserve">// @Valid falla → 400 vía @ControllerAdvice</w:t>
            </w:r>
          </w:p>
          <w:p>
            <w:pPr>
              <w:spacing w:before="30" w:after="30"/>
            </w:pPr>
            <w:r>
              <w:rPr>
                <w:rFonts w:ascii="Courier New" w:cs="Courier New" w:eastAsia="Courier New" w:hAnsi="Courier New"/>
                <w:color w:val="1B7340"/>
                <w:sz w:val="18"/>
                <w:szCs w:val="18"/>
              </w:rPr>
              <w:t xml:space="preserve">// 500 con mensaje genérico + log interno</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20"/>
              <w:left w:type="dxa" w:w="240"/>
              <w:bottom w:type="dxa" w:w="120"/>
              <w:right w:type="dxa" w:w="240"/>
            </w:tcMar>
          </w:tcPr>
          <w:p>
            <w:r>
              <w:rPr>
                <w:rFonts w:ascii="Arial" w:cs="Arial" w:eastAsia="Arial" w:hAnsi="Arial"/>
                <w:b/>
                <w:bCs/>
                <w:color w:val="FFFFFF"/>
                <w:sz w:val="26"/>
                <w:szCs w:val="26"/>
              </w:rPr>
              <w:t xml:space="preserve">📦  BLOQUE 5  ·  DTOs + Repositorio en Memoria (15 min)</w:t>
            </w:r>
          </w:p>
        </w:tc>
      </w:tr>
    </w:tbl>
    <w:p>
      <w:pPr>
        <w:spacing w:before="0" w:after="100"/>
      </w:pPr>
      <w:r>
        <w:t xml:space="preserve"/>
      </w:r>
    </w:p>
    <w:p>
      <w:pPr>
        <w:spacing w:before="60" w:after="80"/>
      </w:pPr>
      <w:r>
        <w:rPr>
          <w:rFonts w:ascii="Arial" w:cs="Arial" w:eastAsia="Arial" w:hAnsi="Arial"/>
          <w:color w:val="1A1A1A"/>
          <w:sz w:val="22"/>
          <w:szCs w:val="22"/>
        </w:rPr>
        <w:t xml:space="preserve">El objetivo de este bloque es completar el CRUD funcional con las piezas que faltan: los contratos de datos (DTOs) y la implementación del repositorio. El foco es que el repositorio en memoria sea intercambiable sin tocar el service ni el controller.</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Modelo de dominio — Producto</w:t>
      </w:r>
    </w:p>
    <w:p>
      <w:pPr>
        <w:spacing w:before="60" w:after="80"/>
      </w:pPr>
      <w:r>
        <w:rPr>
          <w:rFonts w:ascii="Arial" w:cs="Arial" w:eastAsia="Arial" w:hAnsi="Arial"/>
          <w:color w:val="1A1A1A"/>
          <w:sz w:val="22"/>
          <w:szCs w:val="22"/>
        </w:rPr>
        <w:t xml:space="preserve">El modelo de dominio representa el concepto de negocio. No tiene anotaciones de Spring ni de serialización JSON: es Java puro.</w:t>
      </w:r>
    </w:p>
    <w:p>
      <w:pPr>
        <w:spacing w:before="0" w:after="120"/>
      </w:pPr>
      <w:r>
        <w:t xml:space="preserve"/>
      </w:r>
    </w:p>
    <w:p>
      <w:pPr>
        <w:shd w:fill="F4F4F4" w:val="clear"/>
        <w:spacing w:before="30" w:after="30"/>
        <w:ind w:left="360"/>
      </w:pPr>
      <w:r>
        <w:rPr>
          <w:rFonts w:ascii="Courier New" w:cs="Courier New" w:eastAsia="Courier New" w:hAnsi="Courier New"/>
          <w:color w:val="1A1A1A"/>
          <w:sz w:val="18"/>
          <w:szCs w:val="18"/>
        </w:rPr>
        <w:t xml:space="preserve">// domain/Producto.java</w:t>
      </w:r>
    </w:p>
    <w:p>
      <w:pPr>
        <w:shd w:fill="F4F4F4" w:val="clear"/>
        <w:spacing w:before="30" w:after="30"/>
        <w:ind w:left="360"/>
      </w:pPr>
      <w:r>
        <w:rPr>
          <w:rFonts w:ascii="Courier New" w:cs="Courier New" w:eastAsia="Courier New" w:hAnsi="Courier New"/>
          <w:color w:val="1A1A1A"/>
          <w:sz w:val="18"/>
          <w:szCs w:val="18"/>
        </w:rPr>
        <w:t xml:space="preserve">public class Producto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private Long id;</w:t>
      </w:r>
    </w:p>
    <w:p>
      <w:pPr>
        <w:shd w:fill="F4F4F4" w:val="clear"/>
        <w:spacing w:before="30" w:after="30"/>
        <w:ind w:left="360"/>
      </w:pPr>
      <w:r>
        <w:rPr>
          <w:rFonts w:ascii="Courier New" w:cs="Courier New" w:eastAsia="Courier New" w:hAnsi="Courier New"/>
          <w:color w:val="1A1A1A"/>
          <w:sz w:val="18"/>
          <w:szCs w:val="18"/>
        </w:rPr>
        <w:t xml:space="preserve">    private String nombre;</w:t>
      </w:r>
    </w:p>
    <w:p>
      <w:pPr>
        <w:shd w:fill="F4F4F4" w:val="clear"/>
        <w:spacing w:before="30" w:after="30"/>
        <w:ind w:left="360"/>
      </w:pPr>
      <w:r>
        <w:rPr>
          <w:rFonts w:ascii="Courier New" w:cs="Courier New" w:eastAsia="Courier New" w:hAnsi="Courier New"/>
          <w:color w:val="1A1A1A"/>
          <w:sz w:val="18"/>
          <w:szCs w:val="18"/>
        </w:rPr>
        <w:t xml:space="preserve">    private BigDecimal precio;</w:t>
      </w:r>
    </w:p>
    <w:p>
      <w:pPr>
        <w:shd w:fill="F4F4F4" w:val="clear"/>
        <w:spacing w:before="30" w:after="30"/>
        <w:ind w:left="360"/>
      </w:pPr>
      <w:r>
        <w:rPr>
          <w:rFonts w:ascii="Courier New" w:cs="Courier New" w:eastAsia="Courier New" w:hAnsi="Courier New"/>
          <w:color w:val="1A1A1A"/>
          <w:sz w:val="18"/>
          <w:szCs w:val="18"/>
        </w:rPr>
        <w:t xml:space="preserve">    private Integer stock;</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Constructor completo para construcción de negocio</w:t>
      </w:r>
    </w:p>
    <w:p>
      <w:pPr>
        <w:shd w:fill="F4F4F4" w:val="clear"/>
        <w:spacing w:before="30" w:after="30"/>
        <w:ind w:left="360"/>
      </w:pPr>
      <w:r>
        <w:rPr>
          <w:rFonts w:ascii="Courier New" w:cs="Courier New" w:eastAsia="Courier New" w:hAnsi="Courier New"/>
          <w:color w:val="1A1A1A"/>
          <w:sz w:val="18"/>
          <w:szCs w:val="18"/>
        </w:rPr>
        <w:t xml:space="preserve">    public Producto(Long id, String nombre, BigDecimal precio, Integer stock) {</w:t>
      </w:r>
    </w:p>
    <w:p>
      <w:pPr>
        <w:shd w:fill="F4F4F4" w:val="clear"/>
        <w:spacing w:before="30" w:after="30"/>
        <w:ind w:left="360"/>
      </w:pPr>
      <w:r>
        <w:rPr>
          <w:rFonts w:ascii="Courier New" w:cs="Courier New" w:eastAsia="Courier New" w:hAnsi="Courier New"/>
          <w:color w:val="1A1A1A"/>
          <w:sz w:val="18"/>
          <w:szCs w:val="18"/>
        </w:rPr>
        <w:t xml:space="preserve">        this.id = id;</w:t>
      </w:r>
    </w:p>
    <w:p>
      <w:pPr>
        <w:shd w:fill="F4F4F4" w:val="clear"/>
        <w:spacing w:before="30" w:after="30"/>
        <w:ind w:left="360"/>
      </w:pPr>
      <w:r>
        <w:rPr>
          <w:rFonts w:ascii="Courier New" w:cs="Courier New" w:eastAsia="Courier New" w:hAnsi="Courier New"/>
          <w:color w:val="1A1A1A"/>
          <w:sz w:val="18"/>
          <w:szCs w:val="18"/>
        </w:rPr>
        <w:t xml:space="preserve">        this.nombre = nombre;</w:t>
      </w:r>
    </w:p>
    <w:p>
      <w:pPr>
        <w:shd w:fill="F4F4F4" w:val="clear"/>
        <w:spacing w:before="30" w:after="30"/>
        <w:ind w:left="360"/>
      </w:pPr>
      <w:r>
        <w:rPr>
          <w:rFonts w:ascii="Courier New" w:cs="Courier New" w:eastAsia="Courier New" w:hAnsi="Courier New"/>
          <w:color w:val="1A1A1A"/>
          <w:sz w:val="18"/>
          <w:szCs w:val="18"/>
        </w:rPr>
        <w:t xml:space="preserve">        this.precio = precio;</w:t>
      </w:r>
    </w:p>
    <w:p>
      <w:pPr>
        <w:shd w:fill="F4F4F4" w:val="clear"/>
        <w:spacing w:before="30" w:after="30"/>
        <w:ind w:left="360"/>
      </w:pPr>
      <w:r>
        <w:rPr>
          <w:rFonts w:ascii="Courier New" w:cs="Courier New" w:eastAsia="Courier New" w:hAnsi="Courier New"/>
          <w:color w:val="1A1A1A"/>
          <w:sz w:val="18"/>
          <w:szCs w:val="18"/>
        </w:rPr>
        <w:t xml:space="preserve">        this.stock = stock;</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getters — sin setters para inmutabilidad si aplica</w:t>
      </w:r>
    </w:p>
    <w:p>
      <w:pPr>
        <w:shd w:fill="F4F4F4" w:val="clear"/>
        <w:spacing w:before="30" w:after="30"/>
        <w:ind w:left="360"/>
      </w:pPr>
      <w:r>
        <w:rPr>
          <w:rFonts w:ascii="Courier New" w:cs="Courier New" w:eastAsia="Courier New" w:hAnsi="Courier New"/>
          <w:color w:val="1A1A1A"/>
          <w:sz w:val="18"/>
          <w:szCs w:val="18"/>
        </w:rPr>
        <w:t xml:space="preserve">    // En Sesión 3: esta clase se convierte en @Entity JPA</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DTOs con Java Records — contratos inmutables</w:t>
      </w:r>
    </w:p>
    <w:p>
      <w:pPr>
        <w:spacing w:before="60" w:after="80"/>
      </w:pPr>
      <w:r>
        <w:rPr>
          <w:rFonts w:ascii="Arial" w:cs="Arial" w:eastAsia="Arial" w:hAnsi="Arial"/>
          <w:color w:val="1A1A1A"/>
          <w:sz w:val="22"/>
          <w:szCs w:val="22"/>
        </w:rPr>
        <w:t xml:space="preserve">Los Records de Java (Java 16+) son clases de datos inmutables con constructor canónico, equals, hashCode y toString generados automáticamente. Son la herramienta ideal para DTOs.</w:t>
      </w:r>
    </w:p>
    <w:p>
      <w:pPr>
        <w:spacing w:before="0" w:after="120"/>
      </w:pPr>
      <w:r>
        <w:t xml:space="preserve"/>
      </w:r>
    </w:p>
    <w:p>
      <w:pPr>
        <w:pStyle w:val="Heading3"/>
        <w:spacing w:before="220" w:after="100"/>
      </w:pPr>
      <w:r>
        <w:rPr>
          <w:rFonts w:ascii="Arial" w:cs="Arial" w:eastAsia="Arial" w:hAnsi="Arial"/>
          <w:b/>
          <w:bCs/>
          <w:color w:val="1E3A5F"/>
          <w:sz w:val="24"/>
          <w:szCs w:val="24"/>
        </w:rPr>
        <w:t xml:space="preserve">ProductoRequestDto — validaciones declarativas de entrada</w:t>
      </w:r>
    </w:p>
    <w:p>
      <w:pPr>
        <w:shd w:fill="F4F4F4" w:val="clear"/>
        <w:spacing w:before="30" w:after="30"/>
        <w:ind w:left="360"/>
      </w:pPr>
      <w:r>
        <w:rPr>
          <w:rFonts w:ascii="Courier New" w:cs="Courier New" w:eastAsia="Courier New" w:hAnsi="Courier New"/>
          <w:color w:val="1A1A1A"/>
          <w:sz w:val="18"/>
          <w:szCs w:val="18"/>
        </w:rPr>
        <w:t xml:space="preserve">// dto/request/ProductoRequestDto.java</w:t>
      </w:r>
    </w:p>
    <w:p>
      <w:pPr>
        <w:shd w:fill="F4F4F4" w:val="clear"/>
        <w:spacing w:before="30" w:after="30"/>
        <w:ind w:left="360"/>
      </w:pPr>
      <w:r>
        <w:rPr>
          <w:rFonts w:ascii="Courier New" w:cs="Courier New" w:eastAsia="Courier New" w:hAnsi="Courier New"/>
          <w:color w:val="1A1A1A"/>
          <w:sz w:val="18"/>
          <w:szCs w:val="18"/>
        </w:rPr>
        <w:t xml:space="preserve">public record ProductoRequestDto(</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@NotBlank(message = "El nombre es obligatorio")</w:t>
      </w:r>
    </w:p>
    <w:p>
      <w:pPr>
        <w:shd w:fill="F4F4F4" w:val="clear"/>
        <w:spacing w:before="30" w:after="30"/>
        <w:ind w:left="360"/>
      </w:pPr>
      <w:r>
        <w:rPr>
          <w:rFonts w:ascii="Courier New" w:cs="Courier New" w:eastAsia="Courier New" w:hAnsi="Courier New"/>
          <w:color w:val="1A1A1A"/>
          <w:sz w:val="18"/>
          <w:szCs w:val="18"/>
        </w:rPr>
        <w:t xml:space="preserve">    @Size(min = 2, max = 120, message = "El nombre debe tener entre 2 y 120 caracteres")</w:t>
      </w:r>
    </w:p>
    <w:p>
      <w:pPr>
        <w:shd w:fill="F4F4F4" w:val="clear"/>
        <w:spacing w:before="30" w:after="30"/>
        <w:ind w:left="360"/>
      </w:pPr>
      <w:r>
        <w:rPr>
          <w:rFonts w:ascii="Courier New" w:cs="Courier New" w:eastAsia="Courier New" w:hAnsi="Courier New"/>
          <w:color w:val="1A1A1A"/>
          <w:sz w:val="18"/>
          <w:szCs w:val="18"/>
        </w:rPr>
        <w:t xml:space="preserve">    String nombre,</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@NotNull(message = "El precio es obligatorio")</w:t>
      </w:r>
    </w:p>
    <w:p>
      <w:pPr>
        <w:shd w:fill="F4F4F4" w:val="clear"/>
        <w:spacing w:before="30" w:after="30"/>
        <w:ind w:left="360"/>
      </w:pPr>
      <w:r>
        <w:rPr>
          <w:rFonts w:ascii="Courier New" w:cs="Courier New" w:eastAsia="Courier New" w:hAnsi="Courier New"/>
          <w:color w:val="1A1A1A"/>
          <w:sz w:val="18"/>
          <w:szCs w:val="18"/>
        </w:rPr>
        <w:t xml:space="preserve">    @DecimalMin(value = "0.0", inclusive = false, message = "El precio debe ser mayor a cero")</w:t>
      </w:r>
    </w:p>
    <w:p>
      <w:pPr>
        <w:shd w:fill="F4F4F4" w:val="clear"/>
        <w:spacing w:before="30" w:after="30"/>
        <w:ind w:left="360"/>
      </w:pPr>
      <w:r>
        <w:rPr>
          <w:rFonts w:ascii="Courier New" w:cs="Courier New" w:eastAsia="Courier New" w:hAnsi="Courier New"/>
          <w:color w:val="1A1A1A"/>
          <w:sz w:val="18"/>
          <w:szCs w:val="18"/>
        </w:rPr>
        <w:t xml:space="preserve">    BigDecimal precio,</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@NotNull(message = "El stock es obligatorio")</w:t>
      </w:r>
    </w:p>
    <w:p>
      <w:pPr>
        <w:shd w:fill="F4F4F4" w:val="clear"/>
        <w:spacing w:before="30" w:after="30"/>
        <w:ind w:left="360"/>
      </w:pPr>
      <w:r>
        <w:rPr>
          <w:rFonts w:ascii="Courier New" w:cs="Courier New" w:eastAsia="Courier New" w:hAnsi="Courier New"/>
          <w:color w:val="1A1A1A"/>
          <w:sz w:val="18"/>
          <w:szCs w:val="18"/>
        </w:rPr>
        <w:t xml:space="preserve">    @Min(value = 0, message = "El stock no puede ser negativo")</w:t>
      </w:r>
    </w:p>
    <w:p>
      <w:pPr>
        <w:shd w:fill="F4F4F4" w:val="clear"/>
        <w:spacing w:before="30" w:after="30"/>
        <w:ind w:left="360"/>
      </w:pPr>
      <w:r>
        <w:rPr>
          <w:rFonts w:ascii="Courier New" w:cs="Courier New" w:eastAsia="Courier New" w:hAnsi="Courier New"/>
          <w:color w:val="1A1A1A"/>
          <w:sz w:val="18"/>
          <w:szCs w:val="18"/>
        </w:rPr>
        <w:t xml:space="preserve">    Integer stock</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w:t>
      </w:r>
    </w:p>
    <w:p>
      <w:pPr>
        <w:spacing w:before="0" w:after="120"/>
      </w:pPr>
      <w:r>
        <w:t xml:space="preserve"/>
      </w:r>
    </w:p>
    <w:p>
      <w:pPr>
        <w:pStyle w:val="Heading3"/>
        <w:spacing w:before="220" w:after="100"/>
      </w:pPr>
      <w:r>
        <w:rPr>
          <w:rFonts w:ascii="Arial" w:cs="Arial" w:eastAsia="Arial" w:hAnsi="Arial"/>
          <w:b/>
          <w:bCs/>
          <w:color w:val="1E3A5F"/>
          <w:sz w:val="24"/>
          <w:szCs w:val="24"/>
        </w:rPr>
        <w:t xml:space="preserve">ProductoResponseDto — proyección segura de salida</w:t>
      </w:r>
    </w:p>
    <w:p>
      <w:pPr>
        <w:shd w:fill="F4F4F4" w:val="clear"/>
        <w:spacing w:before="30" w:after="30"/>
        <w:ind w:left="360"/>
      </w:pPr>
      <w:r>
        <w:rPr>
          <w:rFonts w:ascii="Courier New" w:cs="Courier New" w:eastAsia="Courier New" w:hAnsi="Courier New"/>
          <w:color w:val="1A1A1A"/>
          <w:sz w:val="18"/>
          <w:szCs w:val="18"/>
        </w:rPr>
        <w:t xml:space="preserve">// dto/response/ProductoResponseDto.java</w:t>
      </w:r>
    </w:p>
    <w:p>
      <w:pPr>
        <w:shd w:fill="F4F4F4" w:val="clear"/>
        <w:spacing w:before="30" w:after="30"/>
        <w:ind w:left="360"/>
      </w:pPr>
      <w:r>
        <w:rPr>
          <w:rFonts w:ascii="Courier New" w:cs="Courier New" w:eastAsia="Courier New" w:hAnsi="Courier New"/>
          <w:color w:val="1A1A1A"/>
          <w:sz w:val="18"/>
          <w:szCs w:val="18"/>
        </w:rPr>
        <w:t xml:space="preserve">public record ProductoResponseDto(</w:t>
      </w:r>
    </w:p>
    <w:p>
      <w:pPr>
        <w:shd w:fill="F4F4F4" w:val="clear"/>
        <w:spacing w:before="30" w:after="30"/>
        <w:ind w:left="360"/>
      </w:pPr>
      <w:r>
        <w:rPr>
          <w:rFonts w:ascii="Courier New" w:cs="Courier New" w:eastAsia="Courier New" w:hAnsi="Courier New"/>
          <w:color w:val="1A1A1A"/>
          <w:sz w:val="18"/>
          <w:szCs w:val="18"/>
        </w:rPr>
        <w:t xml:space="preserve">    Long id,</w:t>
      </w:r>
    </w:p>
    <w:p>
      <w:pPr>
        <w:shd w:fill="F4F4F4" w:val="clear"/>
        <w:spacing w:before="30" w:after="30"/>
        <w:ind w:left="360"/>
      </w:pPr>
      <w:r>
        <w:rPr>
          <w:rFonts w:ascii="Courier New" w:cs="Courier New" w:eastAsia="Courier New" w:hAnsi="Courier New"/>
          <w:color w:val="1A1A1A"/>
          <w:sz w:val="18"/>
          <w:szCs w:val="18"/>
        </w:rPr>
        <w:t xml:space="preserve">    String nombre,</w:t>
      </w:r>
    </w:p>
    <w:p>
      <w:pPr>
        <w:shd w:fill="F4F4F4" w:val="clear"/>
        <w:spacing w:before="30" w:after="30"/>
        <w:ind w:left="360"/>
      </w:pPr>
      <w:r>
        <w:rPr>
          <w:rFonts w:ascii="Courier New" w:cs="Courier New" w:eastAsia="Courier New" w:hAnsi="Courier New"/>
          <w:color w:val="1A1A1A"/>
          <w:sz w:val="18"/>
          <w:szCs w:val="18"/>
        </w:rPr>
        <w:t xml:space="preserve">    BigDecimal precio,</w:t>
      </w:r>
    </w:p>
    <w:p>
      <w:pPr>
        <w:shd w:fill="F4F4F4" w:val="clear"/>
        <w:spacing w:before="30" w:after="30"/>
        <w:ind w:left="360"/>
      </w:pPr>
      <w:r>
        <w:rPr>
          <w:rFonts w:ascii="Courier New" w:cs="Courier New" w:eastAsia="Courier New" w:hAnsi="Courier New"/>
          <w:color w:val="1A1A1A"/>
          <w:sz w:val="18"/>
          <w:szCs w:val="18"/>
        </w:rPr>
        <w:t xml:space="preserve">    Integer stock</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Nota: el DTO de respuesta NO tiene validaciones.</w:t>
      </w:r>
    </w:p>
    <w:p>
      <w:pPr>
        <w:shd w:fill="F4F4F4" w:val="clear"/>
        <w:spacing w:before="30" w:after="30"/>
        <w:ind w:left="360"/>
      </w:pPr>
      <w:r>
        <w:rPr>
          <w:rFonts w:ascii="Courier New" w:cs="Courier New" w:eastAsia="Courier New" w:hAnsi="Courier New"/>
          <w:color w:val="1A1A1A"/>
          <w:sz w:val="18"/>
          <w:szCs w:val="18"/>
        </w:rPr>
        <w:t xml:space="preserve">// Las validaciones son solo para entrada (request).</w:t>
      </w:r>
    </w:p>
    <w:p>
      <w:pPr>
        <w:shd w:fill="F4F4F4" w:val="clear"/>
        <w:spacing w:before="30" w:after="30"/>
        <w:ind w:left="360"/>
      </w:pPr>
      <w:r>
        <w:rPr>
          <w:rFonts w:ascii="Courier New" w:cs="Courier New" w:eastAsia="Courier New" w:hAnsi="Courier New"/>
          <w:color w:val="1A1A1A"/>
          <w:sz w:val="18"/>
          <w:szCs w:val="18"/>
        </w:rPr>
        <w:t xml:space="preserve">// El DTO de respuesta tampoco tiene 'activo' si no queremos exponerlo.</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00"/>
              <w:left w:type="dxa" w:w="140"/>
              <w:bottom w:type="dxa" w:w="100"/>
              <w:right w:type="dxa" w:w="140"/>
            </w:tcMar>
          </w:tcPr>
          <w:p>
            <w:pPr>
              <w:spacing w:before="0" w:after="40"/>
            </w:pPr>
            <w:r>
              <w:rPr>
                <w:rFonts w:ascii="Arial" w:cs="Arial" w:eastAsia="Arial" w:hAnsi="Arial"/>
                <w:b/>
                <w:bCs/>
                <w:color w:val="1A1A1A"/>
                <w:sz w:val="20"/>
                <w:szCs w:val="20"/>
              </w:rPr>
              <w:t xml:space="preserve">💡  ¿Por qué DTOs separados para request y response?</w:t>
            </w:r>
          </w:p>
          <w:p>
            <w:pPr>
              <w:spacing w:before="40" w:after="40"/>
            </w:pPr>
            <w:r>
              <w:rPr>
                <w:rFonts w:ascii="Arial" w:cs="Arial" w:eastAsia="Arial" w:hAnsi="Arial"/>
                <w:b w:val="false"/>
                <w:bCs w:val="false"/>
                <w:color w:val="1A1A1A"/>
                <w:sz w:val="20"/>
                <w:szCs w:val="20"/>
              </w:rPr>
              <w:t xml:space="preserve">Request DTO: tiene validaciones de entrada, nunca tiene id (lo genera el servidor), puede tener campos opcionales.</w:t>
            </w:r>
          </w:p>
          <w:p>
            <w:pPr>
              <w:spacing w:before="40" w:after="40"/>
            </w:pPr>
            <w:r>
              <w:rPr>
                <w:rFonts w:ascii="Arial" w:cs="Arial" w:eastAsia="Arial" w:hAnsi="Arial"/>
                <w:b w:val="false"/>
                <w:bCs w:val="false"/>
                <w:color w:val="1A1A1A"/>
                <w:sz w:val="20"/>
                <w:szCs w:val="20"/>
              </w:rPr>
              <w:t xml:space="preserve">Response DTO: es una proyección segura — solo expone lo que el cliente necesita ver. Nunca campos sensibles.</w:t>
            </w:r>
          </w:p>
          <w:p>
            <w:pPr>
              <w:spacing w:before="40" w:after="40"/>
            </w:pPr>
            <w:r>
              <w:rPr>
                <w:rFonts w:ascii="Arial" w:cs="Arial" w:eastAsia="Arial" w:hAnsi="Arial"/>
                <w:b w:val="false"/>
                <w:bCs w:val="false"/>
                <w:color w:val="1A1A1A"/>
                <w:sz w:val="20"/>
                <w:szCs w:val="20"/>
              </w:rPr>
              <w:t xml:space="preserve">Usar la misma clase para ambos genera acoplamiento y obliga a compromisos en las validaciones que degradan la calidad del contrato.</w:t>
            </w:r>
          </w:p>
        </w:tc>
      </w:tr>
    </w:tbl>
    <w:p>
      <w:pPr>
        <w:spacing w:before="0" w:after="120"/>
      </w:pPr>
      <w:r>
        <w:t xml:space="preserve"/>
      </w:r>
    </w:p>
    <w:p>
      <w:pPr>
        <w:pStyle w:val="Heading2"/>
        <w:spacing w:before="300" w:after="140"/>
      </w:pPr>
      <w:r>
        <w:rPr>
          <w:rFonts w:ascii="Arial" w:cs="Arial" w:eastAsia="Arial" w:hAnsi="Arial"/>
          <w:b/>
          <w:bCs/>
          <w:color w:val="2E86AB"/>
          <w:sz w:val="28"/>
          <w:szCs w:val="28"/>
        </w:rPr>
        <w:t xml:space="preserve">Repositorio en memoria — diseño intercambiable</w:t>
      </w:r>
    </w:p>
    <w:p>
      <w:pPr>
        <w:spacing w:before="60" w:after="80"/>
      </w:pPr>
      <w:r>
        <w:rPr>
          <w:rFonts w:ascii="Arial" w:cs="Arial" w:eastAsia="Arial" w:hAnsi="Arial"/>
          <w:color w:val="1A1A1A"/>
          <w:sz w:val="22"/>
          <w:szCs w:val="22"/>
        </w:rPr>
        <w:t xml:space="preserve">El repositorio se diseña como si fuera a ser reemplazado mañana por Spring Data JPA. La interfaz y el contrato que espera el service no deben cambiar cuando se haga esa migración.</w:t>
      </w:r>
    </w:p>
    <w:p>
      <w:pPr>
        <w:spacing w:before="0" w:after="120"/>
      </w:pPr>
      <w:r>
        <w:t xml:space="preserve"/>
      </w:r>
    </w:p>
    <w:p>
      <w:pPr>
        <w:shd w:fill="F4F4F4" w:val="clear"/>
        <w:spacing w:before="30" w:after="30"/>
        <w:ind w:left="360"/>
      </w:pPr>
      <w:r>
        <w:rPr>
          <w:rFonts w:ascii="Courier New" w:cs="Courier New" w:eastAsia="Courier New" w:hAnsi="Courier New"/>
          <w:color w:val="1A1A1A"/>
          <w:sz w:val="18"/>
          <w:szCs w:val="18"/>
        </w:rPr>
        <w:t xml:space="preserve">// repository/ProductoRepository.java</w:t>
      </w:r>
    </w:p>
    <w:p>
      <w:pPr>
        <w:shd w:fill="F4F4F4" w:val="clear"/>
        <w:spacing w:before="30" w:after="30"/>
        <w:ind w:left="360"/>
      </w:pPr>
      <w:r>
        <w:rPr>
          <w:rFonts w:ascii="Courier New" w:cs="Courier New" w:eastAsia="Courier New" w:hAnsi="Courier New"/>
          <w:color w:val="1A1A1A"/>
          <w:sz w:val="18"/>
          <w:szCs w:val="18"/>
        </w:rPr>
        <w:t xml:space="preserve">@Repository</w:t>
      </w:r>
    </w:p>
    <w:p>
      <w:pPr>
        <w:shd w:fill="F4F4F4" w:val="clear"/>
        <w:spacing w:before="30" w:after="30"/>
        <w:ind w:left="360"/>
      </w:pPr>
      <w:r>
        <w:rPr>
          <w:rFonts w:ascii="Courier New" w:cs="Courier New" w:eastAsia="Courier New" w:hAnsi="Courier New"/>
          <w:color w:val="1A1A1A"/>
          <w:sz w:val="18"/>
          <w:szCs w:val="18"/>
        </w:rPr>
        <w:t xml:space="preserve">public class ProductoRepository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ConcurrentHashMap para thread-safety básica</w:t>
      </w:r>
    </w:p>
    <w:p>
      <w:pPr>
        <w:shd w:fill="F4F4F4" w:val="clear"/>
        <w:spacing w:before="30" w:after="30"/>
        <w:ind w:left="360"/>
      </w:pPr>
      <w:r>
        <w:rPr>
          <w:rFonts w:ascii="Courier New" w:cs="Courier New" w:eastAsia="Courier New" w:hAnsi="Courier New"/>
          <w:color w:val="1A1A1A"/>
          <w:sz w:val="18"/>
          <w:szCs w:val="18"/>
        </w:rPr>
        <w:t xml:space="preserve">    private final Map&lt;Long, Producto&gt; store = new ConcurrentHashMap&lt;&gt;();</w:t>
      </w:r>
    </w:p>
    <w:p>
      <w:pPr>
        <w:shd w:fill="F4F4F4" w:val="clear"/>
        <w:spacing w:before="30" w:after="30"/>
        <w:ind w:left="360"/>
      </w:pPr>
      <w:r>
        <w:rPr>
          <w:rFonts w:ascii="Courier New" w:cs="Courier New" w:eastAsia="Courier New" w:hAnsi="Courier New"/>
          <w:color w:val="1A1A1A"/>
          <w:sz w:val="18"/>
          <w:szCs w:val="18"/>
        </w:rPr>
        <w:t xml:space="preserve">    private final AtomicLong idSequence = new AtomicLong(1);</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Producto save(Producto producto) {</w:t>
      </w:r>
    </w:p>
    <w:p>
      <w:pPr>
        <w:shd w:fill="F4F4F4" w:val="clear"/>
        <w:spacing w:before="30" w:after="30"/>
        <w:ind w:left="360"/>
      </w:pPr>
      <w:r>
        <w:rPr>
          <w:rFonts w:ascii="Courier New" w:cs="Courier New" w:eastAsia="Courier New" w:hAnsi="Courier New"/>
          <w:color w:val="1A1A1A"/>
          <w:sz w:val="18"/>
          <w:szCs w:val="18"/>
        </w:rPr>
        <w:t xml:space="preserve">        Long id = idSequence.getAndIncrement();</w:t>
      </w:r>
    </w:p>
    <w:p>
      <w:pPr>
        <w:shd w:fill="F4F4F4" w:val="clear"/>
        <w:spacing w:before="30" w:after="30"/>
        <w:ind w:left="360"/>
      </w:pPr>
      <w:r>
        <w:rPr>
          <w:rFonts w:ascii="Courier New" w:cs="Courier New" w:eastAsia="Courier New" w:hAnsi="Courier New"/>
          <w:color w:val="1A1A1A"/>
          <w:sz w:val="18"/>
          <w:szCs w:val="18"/>
        </w:rPr>
        <w:t xml:space="preserve">        Producto conId = new Producto(id, producto.getNombre(),</w:t>
      </w:r>
    </w:p>
    <w:p>
      <w:pPr>
        <w:shd w:fill="F4F4F4" w:val="clear"/>
        <w:spacing w:before="30" w:after="30"/>
        <w:ind w:left="360"/>
      </w:pPr>
      <w:r>
        <w:rPr>
          <w:rFonts w:ascii="Courier New" w:cs="Courier New" w:eastAsia="Courier New" w:hAnsi="Courier New"/>
          <w:color w:val="1A1A1A"/>
          <w:sz w:val="18"/>
          <w:szCs w:val="18"/>
        </w:rPr>
        <w:t xml:space="preserve">                                      producto.getPrecio(), producto.getStock());</w:t>
      </w:r>
    </w:p>
    <w:p>
      <w:pPr>
        <w:shd w:fill="F4F4F4" w:val="clear"/>
        <w:spacing w:before="30" w:after="30"/>
        <w:ind w:left="360"/>
      </w:pPr>
      <w:r>
        <w:rPr>
          <w:rFonts w:ascii="Courier New" w:cs="Courier New" w:eastAsia="Courier New" w:hAnsi="Courier New"/>
          <w:color w:val="1A1A1A"/>
          <w:sz w:val="18"/>
          <w:szCs w:val="18"/>
        </w:rPr>
        <w:t xml:space="preserve">        store.put(id, conId);</w:t>
      </w:r>
    </w:p>
    <w:p>
      <w:pPr>
        <w:shd w:fill="F4F4F4" w:val="clear"/>
        <w:spacing w:before="30" w:after="30"/>
        <w:ind w:left="360"/>
      </w:pPr>
      <w:r>
        <w:rPr>
          <w:rFonts w:ascii="Courier New" w:cs="Courier New" w:eastAsia="Courier New" w:hAnsi="Courier New"/>
          <w:color w:val="1A1A1A"/>
          <w:sz w:val="18"/>
          <w:szCs w:val="18"/>
        </w:rPr>
        <w:t xml:space="preserve">        return conId;</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Optional&lt;Producto&gt; findById(Long id) {</w:t>
      </w:r>
    </w:p>
    <w:p>
      <w:pPr>
        <w:shd w:fill="F4F4F4" w:val="clear"/>
        <w:spacing w:before="30" w:after="30"/>
        <w:ind w:left="360"/>
      </w:pPr>
      <w:r>
        <w:rPr>
          <w:rFonts w:ascii="Courier New" w:cs="Courier New" w:eastAsia="Courier New" w:hAnsi="Courier New"/>
          <w:color w:val="1A1A1A"/>
          <w:sz w:val="18"/>
          <w:szCs w:val="18"/>
        </w:rPr>
        <w:t xml:space="preserve">        return Optional.ofNullable(store.get(id));</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List&lt;Producto&gt; findAll() {</w:t>
      </w:r>
    </w:p>
    <w:p>
      <w:pPr>
        <w:shd w:fill="F4F4F4" w:val="clear"/>
        <w:spacing w:before="30" w:after="30"/>
        <w:ind w:left="360"/>
      </w:pPr>
      <w:r>
        <w:rPr>
          <w:rFonts w:ascii="Courier New" w:cs="Courier New" w:eastAsia="Courier New" w:hAnsi="Courier New"/>
          <w:color w:val="1A1A1A"/>
          <w:sz w:val="18"/>
          <w:szCs w:val="18"/>
        </w:rPr>
        <w:t xml:space="preserve">        return List.copyOf(store.values());  // Inmutable — no exponer el map interno</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Producto update(Producto producto) {</w:t>
      </w:r>
    </w:p>
    <w:p>
      <w:pPr>
        <w:shd w:fill="F4F4F4" w:val="clear"/>
        <w:spacing w:before="30" w:after="30"/>
        <w:ind w:left="360"/>
      </w:pPr>
      <w:r>
        <w:rPr>
          <w:rFonts w:ascii="Courier New" w:cs="Courier New" w:eastAsia="Courier New" w:hAnsi="Courier New"/>
          <w:color w:val="1A1A1A"/>
          <w:sz w:val="18"/>
          <w:szCs w:val="18"/>
        </w:rPr>
        <w:t xml:space="preserve">        store.put(producto.getId(), producto);</w:t>
      </w:r>
    </w:p>
    <w:p>
      <w:pPr>
        <w:shd w:fill="F4F4F4" w:val="clear"/>
        <w:spacing w:before="30" w:after="30"/>
        <w:ind w:left="360"/>
      </w:pPr>
      <w:r>
        <w:rPr>
          <w:rFonts w:ascii="Courier New" w:cs="Courier New" w:eastAsia="Courier New" w:hAnsi="Courier New"/>
          <w:color w:val="1A1A1A"/>
          <w:sz w:val="18"/>
          <w:szCs w:val="18"/>
        </w:rPr>
        <w:t xml:space="preserve">        return producto;</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void deleteById(Long id) {</w:t>
      </w:r>
    </w:p>
    <w:p>
      <w:pPr>
        <w:shd w:fill="F4F4F4" w:val="clear"/>
        <w:spacing w:before="30" w:after="30"/>
        <w:ind w:left="360"/>
      </w:pPr>
      <w:r>
        <w:rPr>
          <w:rFonts w:ascii="Courier New" w:cs="Courier New" w:eastAsia="Courier New" w:hAnsi="Courier New"/>
          <w:color w:val="1A1A1A"/>
          <w:sz w:val="18"/>
          <w:szCs w:val="18"/>
        </w:rPr>
        <w:t xml:space="preserve">        store.remove(id);</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boolean existsById(Long id) {</w:t>
      </w:r>
    </w:p>
    <w:p>
      <w:pPr>
        <w:shd w:fill="F4F4F4" w:val="clear"/>
        <w:spacing w:before="30" w:after="30"/>
        <w:ind w:left="360"/>
      </w:pPr>
      <w:r>
        <w:rPr>
          <w:rFonts w:ascii="Courier New" w:cs="Courier New" w:eastAsia="Courier New" w:hAnsi="Courier New"/>
          <w:color w:val="1A1A1A"/>
          <w:sz w:val="18"/>
          <w:szCs w:val="18"/>
        </w:rPr>
        <w:t xml:space="preserve">        return store.containsKey(id);</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ProductoService — orquestación limpia</w:t>
      </w:r>
    </w:p>
    <w:p>
      <w:pPr>
        <w:shd w:fill="F4F4F4" w:val="clear"/>
        <w:spacing w:before="30" w:after="30"/>
        <w:ind w:left="360"/>
      </w:pPr>
      <w:r>
        <w:rPr>
          <w:rFonts w:ascii="Courier New" w:cs="Courier New" w:eastAsia="Courier New" w:hAnsi="Courier New"/>
          <w:color w:val="1A1A1A"/>
          <w:sz w:val="18"/>
          <w:szCs w:val="18"/>
        </w:rPr>
        <w:t xml:space="preserve">// service/ProductoService.java</w:t>
      </w:r>
    </w:p>
    <w:p>
      <w:pPr>
        <w:shd w:fill="F4F4F4" w:val="clear"/>
        <w:spacing w:before="30" w:after="30"/>
        <w:ind w:left="360"/>
      </w:pPr>
      <w:r>
        <w:rPr>
          <w:rFonts w:ascii="Courier New" w:cs="Courier New" w:eastAsia="Courier New" w:hAnsi="Courier New"/>
          <w:color w:val="1A1A1A"/>
          <w:sz w:val="18"/>
          <w:szCs w:val="18"/>
        </w:rPr>
        <w:t xml:space="preserve">@Service</w:t>
      </w:r>
    </w:p>
    <w:p>
      <w:pPr>
        <w:shd w:fill="F4F4F4" w:val="clear"/>
        <w:spacing w:before="30" w:after="30"/>
        <w:ind w:left="360"/>
      </w:pPr>
      <w:r>
        <w:rPr>
          <w:rFonts w:ascii="Courier New" w:cs="Courier New" w:eastAsia="Courier New" w:hAnsi="Courier New"/>
          <w:color w:val="1A1A1A"/>
          <w:sz w:val="18"/>
          <w:szCs w:val="18"/>
        </w:rPr>
        <w:t xml:space="preserve">public class ProductoService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private final ProductoRepository repository;</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ProductoService(ProductoRepository repository) {</w:t>
      </w:r>
    </w:p>
    <w:p>
      <w:pPr>
        <w:shd w:fill="F4F4F4" w:val="clear"/>
        <w:spacing w:before="30" w:after="30"/>
        <w:ind w:left="360"/>
      </w:pPr>
      <w:r>
        <w:rPr>
          <w:rFonts w:ascii="Courier New" w:cs="Courier New" w:eastAsia="Courier New" w:hAnsi="Courier New"/>
          <w:color w:val="1A1A1A"/>
          <w:sz w:val="18"/>
          <w:szCs w:val="18"/>
        </w:rPr>
        <w:t xml:space="preserve">        this.repository = repository;</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List&lt;ProductoResponseDto&gt; listar() {</w:t>
      </w:r>
    </w:p>
    <w:p>
      <w:pPr>
        <w:shd w:fill="F4F4F4" w:val="clear"/>
        <w:spacing w:before="30" w:after="30"/>
        <w:ind w:left="360"/>
      </w:pPr>
      <w:r>
        <w:rPr>
          <w:rFonts w:ascii="Courier New" w:cs="Courier New" w:eastAsia="Courier New" w:hAnsi="Courier New"/>
          <w:color w:val="1A1A1A"/>
          <w:sz w:val="18"/>
          <w:szCs w:val="18"/>
        </w:rPr>
        <w:t xml:space="preserve">        return repository.findAll().stream()</w:t>
      </w:r>
    </w:p>
    <w:p>
      <w:pPr>
        <w:shd w:fill="F4F4F4" w:val="clear"/>
        <w:spacing w:before="30" w:after="30"/>
        <w:ind w:left="360"/>
      </w:pPr>
      <w:r>
        <w:rPr>
          <w:rFonts w:ascii="Courier New" w:cs="Courier New" w:eastAsia="Courier New" w:hAnsi="Courier New"/>
          <w:color w:val="1A1A1A"/>
          <w:sz w:val="18"/>
          <w:szCs w:val="18"/>
        </w:rPr>
        <w:t xml:space="preserve">            .map(p -&gt; new ProductoResponseDto(p.getId(), p.getNombre(),</w:t>
      </w:r>
    </w:p>
    <w:p>
      <w:pPr>
        <w:shd w:fill="F4F4F4" w:val="clear"/>
        <w:spacing w:before="30" w:after="30"/>
        <w:ind w:left="360"/>
      </w:pPr>
      <w:r>
        <w:rPr>
          <w:rFonts w:ascii="Courier New" w:cs="Courier New" w:eastAsia="Courier New" w:hAnsi="Courier New"/>
          <w:color w:val="1A1A1A"/>
          <w:sz w:val="18"/>
          <w:szCs w:val="18"/>
        </w:rPr>
        <w:t xml:space="preserve">                                              p.getPrecio(), p.getStock()))</w:t>
      </w:r>
    </w:p>
    <w:p>
      <w:pPr>
        <w:shd w:fill="F4F4F4" w:val="clear"/>
        <w:spacing w:before="30" w:after="30"/>
        <w:ind w:left="360"/>
      </w:pPr>
      <w:r>
        <w:rPr>
          <w:rFonts w:ascii="Courier New" w:cs="Courier New" w:eastAsia="Courier New" w:hAnsi="Courier New"/>
          <w:color w:val="1A1A1A"/>
          <w:sz w:val="18"/>
          <w:szCs w:val="18"/>
        </w:rPr>
        <w:t xml:space="preserve">            .toList();</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ProductoResponseDto buscarPorId(Long id) {</w:t>
      </w:r>
    </w:p>
    <w:p>
      <w:pPr>
        <w:shd w:fill="F4F4F4" w:val="clear"/>
        <w:spacing w:before="30" w:after="30"/>
        <w:ind w:left="360"/>
      </w:pPr>
      <w:r>
        <w:rPr>
          <w:rFonts w:ascii="Courier New" w:cs="Courier New" w:eastAsia="Courier New" w:hAnsi="Courier New"/>
          <w:color w:val="1A1A1A"/>
          <w:sz w:val="18"/>
          <w:szCs w:val="18"/>
        </w:rPr>
        <w:t xml:space="preserve">        return repository.findById(id)</w:t>
      </w:r>
    </w:p>
    <w:p>
      <w:pPr>
        <w:shd w:fill="F4F4F4" w:val="clear"/>
        <w:spacing w:before="30" w:after="30"/>
        <w:ind w:left="360"/>
      </w:pPr>
      <w:r>
        <w:rPr>
          <w:rFonts w:ascii="Courier New" w:cs="Courier New" w:eastAsia="Courier New" w:hAnsi="Courier New"/>
          <w:color w:val="1A1A1A"/>
          <w:sz w:val="18"/>
          <w:szCs w:val="18"/>
        </w:rPr>
        <w:t xml:space="preserve">            .map(p -&gt; new ProductoResponseDto(p.getId(), p.getNombre(),</w:t>
      </w:r>
    </w:p>
    <w:p>
      <w:pPr>
        <w:shd w:fill="F4F4F4" w:val="clear"/>
        <w:spacing w:before="30" w:after="30"/>
        <w:ind w:left="360"/>
      </w:pPr>
      <w:r>
        <w:rPr>
          <w:rFonts w:ascii="Courier New" w:cs="Courier New" w:eastAsia="Courier New" w:hAnsi="Courier New"/>
          <w:color w:val="1A1A1A"/>
          <w:sz w:val="18"/>
          <w:szCs w:val="18"/>
        </w:rPr>
        <w:t xml:space="preserve">                                              p.getPrecio(), p.getStock()))</w:t>
      </w:r>
    </w:p>
    <w:p>
      <w:pPr>
        <w:shd w:fill="F4F4F4" w:val="clear"/>
        <w:spacing w:before="30" w:after="30"/>
        <w:ind w:left="360"/>
      </w:pPr>
      <w:r>
        <w:rPr>
          <w:rFonts w:ascii="Courier New" w:cs="Courier New" w:eastAsia="Courier New" w:hAnsi="Courier New"/>
          <w:color w:val="1A1A1A"/>
          <w:sz w:val="18"/>
          <w:szCs w:val="18"/>
        </w:rPr>
        <w:t xml:space="preserve">            .orElseThrow(() -&gt; new EntityNotFoundException(</w:t>
      </w:r>
    </w:p>
    <w:p>
      <w:pPr>
        <w:shd w:fill="F4F4F4" w:val="clear"/>
        <w:spacing w:before="30" w:after="30"/>
        <w:ind w:left="360"/>
      </w:pPr>
      <w:r>
        <w:rPr>
          <w:rFonts w:ascii="Courier New" w:cs="Courier New" w:eastAsia="Courier New" w:hAnsi="Courier New"/>
          <w:color w:val="1A1A1A"/>
          <w:sz w:val="18"/>
          <w:szCs w:val="18"/>
        </w:rPr>
        <w:t xml:space="preserve">                "Producto con id " + id + " no encontrado"));</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ProductoResponseDto crear(ProductoRequestDto request) {</w:t>
      </w:r>
    </w:p>
    <w:p>
      <w:pPr>
        <w:shd w:fill="F4F4F4" w:val="clear"/>
        <w:spacing w:before="30" w:after="30"/>
        <w:ind w:left="360"/>
      </w:pPr>
      <w:r>
        <w:rPr>
          <w:rFonts w:ascii="Courier New" w:cs="Courier New" w:eastAsia="Courier New" w:hAnsi="Courier New"/>
          <w:color w:val="1A1A1A"/>
          <w:sz w:val="18"/>
          <w:szCs w:val="18"/>
        </w:rPr>
        <w:t xml:space="preserve">        var producto = new Producto(null, request.nombre(),</w:t>
      </w:r>
    </w:p>
    <w:p>
      <w:pPr>
        <w:shd w:fill="F4F4F4" w:val="clear"/>
        <w:spacing w:before="30" w:after="30"/>
        <w:ind w:left="360"/>
      </w:pPr>
      <w:r>
        <w:rPr>
          <w:rFonts w:ascii="Courier New" w:cs="Courier New" w:eastAsia="Courier New" w:hAnsi="Courier New"/>
          <w:color w:val="1A1A1A"/>
          <w:sz w:val="18"/>
          <w:szCs w:val="18"/>
        </w:rPr>
        <w:t xml:space="preserve">                                   request.precio(), request.stock());</w:t>
      </w:r>
    </w:p>
    <w:p>
      <w:pPr>
        <w:shd w:fill="F4F4F4" w:val="clear"/>
        <w:spacing w:before="30" w:after="30"/>
        <w:ind w:left="360"/>
      </w:pPr>
      <w:r>
        <w:rPr>
          <w:rFonts w:ascii="Courier New" w:cs="Courier New" w:eastAsia="Courier New" w:hAnsi="Courier New"/>
          <w:color w:val="1A1A1A"/>
          <w:sz w:val="18"/>
          <w:szCs w:val="18"/>
        </w:rPr>
        <w:t xml:space="preserve">        var saved = repository.save(producto);</w:t>
      </w:r>
    </w:p>
    <w:p>
      <w:pPr>
        <w:shd w:fill="F4F4F4" w:val="clear"/>
        <w:spacing w:before="30" w:after="30"/>
        <w:ind w:left="360"/>
      </w:pPr>
      <w:r>
        <w:rPr>
          <w:rFonts w:ascii="Courier New" w:cs="Courier New" w:eastAsia="Courier New" w:hAnsi="Courier New"/>
          <w:color w:val="1A1A1A"/>
          <w:sz w:val="18"/>
          <w:szCs w:val="18"/>
        </w:rPr>
        <w:t xml:space="preserve">        return new ProductoResponseDto(saved.getId(), saved.getNombre(),</w:t>
      </w:r>
    </w:p>
    <w:p>
      <w:pPr>
        <w:shd w:fill="F4F4F4" w:val="clear"/>
        <w:spacing w:before="30" w:after="30"/>
        <w:ind w:left="360"/>
      </w:pPr>
      <w:r>
        <w:rPr>
          <w:rFonts w:ascii="Courier New" w:cs="Courier New" w:eastAsia="Courier New" w:hAnsi="Courier New"/>
          <w:color w:val="1A1A1A"/>
          <w:sz w:val="18"/>
          <w:szCs w:val="18"/>
        </w:rPr>
        <w:t xml:space="preserve">                                       saved.getPrecio(), saved.getStock());</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ProductoResponseDto actualizar(Long id, ProductoRequestDto request) {</w:t>
      </w:r>
    </w:p>
    <w:p>
      <w:pPr>
        <w:shd w:fill="F4F4F4" w:val="clear"/>
        <w:spacing w:before="30" w:after="30"/>
        <w:ind w:left="360"/>
      </w:pPr>
      <w:r>
        <w:rPr>
          <w:rFonts w:ascii="Courier New" w:cs="Courier New" w:eastAsia="Courier New" w:hAnsi="Courier New"/>
          <w:color w:val="1A1A1A"/>
          <w:sz w:val="18"/>
          <w:szCs w:val="18"/>
        </w:rPr>
        <w:t xml:space="preserve">        if (!repository.existsById(id)) {</w:t>
      </w:r>
    </w:p>
    <w:p>
      <w:pPr>
        <w:shd w:fill="F4F4F4" w:val="clear"/>
        <w:spacing w:before="30" w:after="30"/>
        <w:ind w:left="360"/>
      </w:pPr>
      <w:r>
        <w:rPr>
          <w:rFonts w:ascii="Courier New" w:cs="Courier New" w:eastAsia="Courier New" w:hAnsi="Courier New"/>
          <w:color w:val="1A1A1A"/>
          <w:sz w:val="18"/>
          <w:szCs w:val="18"/>
        </w:rPr>
        <w:t xml:space="preserve">            throw new EntityNotFoundException("Producto " + id + " no encontrado");</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var updated = new Producto(id, request.nombre(),</w:t>
      </w:r>
    </w:p>
    <w:p>
      <w:pPr>
        <w:shd w:fill="F4F4F4" w:val="clear"/>
        <w:spacing w:before="30" w:after="30"/>
        <w:ind w:left="360"/>
      </w:pPr>
      <w:r>
        <w:rPr>
          <w:rFonts w:ascii="Courier New" w:cs="Courier New" w:eastAsia="Courier New" w:hAnsi="Courier New"/>
          <w:color w:val="1A1A1A"/>
          <w:sz w:val="18"/>
          <w:szCs w:val="18"/>
        </w:rPr>
        <w:t xml:space="preserve">                                   request.precio(), request.stock());</w:t>
      </w:r>
    </w:p>
    <w:p>
      <w:pPr>
        <w:shd w:fill="F4F4F4" w:val="clear"/>
        <w:spacing w:before="30" w:after="30"/>
        <w:ind w:left="360"/>
      </w:pPr>
      <w:r>
        <w:rPr>
          <w:rFonts w:ascii="Courier New" w:cs="Courier New" w:eastAsia="Courier New" w:hAnsi="Courier New"/>
          <w:color w:val="1A1A1A"/>
          <w:sz w:val="18"/>
          <w:szCs w:val="18"/>
        </w:rPr>
        <w:t xml:space="preserve">        var saved = repository.update(updated);</w:t>
      </w:r>
    </w:p>
    <w:p>
      <w:pPr>
        <w:shd w:fill="F4F4F4" w:val="clear"/>
        <w:spacing w:before="30" w:after="30"/>
        <w:ind w:left="360"/>
      </w:pPr>
      <w:r>
        <w:rPr>
          <w:rFonts w:ascii="Courier New" w:cs="Courier New" w:eastAsia="Courier New" w:hAnsi="Courier New"/>
          <w:color w:val="1A1A1A"/>
          <w:sz w:val="18"/>
          <w:szCs w:val="18"/>
        </w:rPr>
        <w:t xml:space="preserve">        return new ProductoResponseDto(saved.getId(), saved.getNombre(),</w:t>
      </w:r>
    </w:p>
    <w:p>
      <w:pPr>
        <w:shd w:fill="F4F4F4" w:val="clear"/>
        <w:spacing w:before="30" w:after="30"/>
        <w:ind w:left="360"/>
      </w:pPr>
      <w:r>
        <w:rPr>
          <w:rFonts w:ascii="Courier New" w:cs="Courier New" w:eastAsia="Courier New" w:hAnsi="Courier New"/>
          <w:color w:val="1A1A1A"/>
          <w:sz w:val="18"/>
          <w:szCs w:val="18"/>
        </w:rPr>
        <w:t xml:space="preserve">                                       saved.getPrecio(), saved.getStock());</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public void eliminar(Long id) {</w:t>
      </w:r>
    </w:p>
    <w:p>
      <w:pPr>
        <w:shd w:fill="F4F4F4" w:val="clear"/>
        <w:spacing w:before="30" w:after="30"/>
        <w:ind w:left="360"/>
      </w:pPr>
      <w:r>
        <w:rPr>
          <w:rFonts w:ascii="Courier New" w:cs="Courier New" w:eastAsia="Courier New" w:hAnsi="Courier New"/>
          <w:color w:val="1A1A1A"/>
          <w:sz w:val="18"/>
          <w:szCs w:val="18"/>
        </w:rPr>
        <w:t xml:space="preserve">        if (!repository.existsById(id)) {</w:t>
      </w:r>
    </w:p>
    <w:p>
      <w:pPr>
        <w:shd w:fill="F4F4F4" w:val="clear"/>
        <w:spacing w:before="30" w:after="30"/>
        <w:ind w:left="360"/>
      </w:pPr>
      <w:r>
        <w:rPr>
          <w:rFonts w:ascii="Courier New" w:cs="Courier New" w:eastAsia="Courier New" w:hAnsi="Courier New"/>
          <w:color w:val="1A1A1A"/>
          <w:sz w:val="18"/>
          <w:szCs w:val="18"/>
        </w:rPr>
        <w:t xml:space="preserve">            throw new EntityNotFoundException("Producto " + id + " no encontrado");</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repository.deleteById(id);</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20"/>
              <w:left w:type="dxa" w:w="240"/>
              <w:bottom w:type="dxa" w:w="120"/>
              <w:right w:type="dxa" w:w="240"/>
            </w:tcMar>
          </w:tcPr>
          <w:p>
            <w:r>
              <w:rPr>
                <w:rFonts w:ascii="Arial" w:cs="Arial" w:eastAsia="Arial" w:hAnsi="Arial"/>
                <w:b/>
                <w:bCs/>
                <w:color w:val="FFFFFF"/>
                <w:sz w:val="26"/>
                <w:szCs w:val="26"/>
              </w:rPr>
              <w:t xml:space="preserve">⚠️  COMPONENTE ADICIONAL  ·  @ControllerAdvice — Manejo Global de Errores</w:t>
            </w:r>
          </w:p>
        </w:tc>
      </w:tr>
    </w:tbl>
    <w:p>
      <w:pPr>
        <w:spacing w:before="0" w:after="100"/>
      </w:pPr>
      <w:r>
        <w:t xml:space="preserve"/>
      </w:r>
    </w:p>
    <w:p>
      <w:pPr>
        <w:spacing w:before="60" w:after="80"/>
      </w:pPr>
      <w:r>
        <w:rPr>
          <w:rFonts w:ascii="Arial" w:cs="Arial" w:eastAsia="Arial" w:hAnsi="Arial"/>
          <w:color w:val="1A1A1A"/>
          <w:sz w:val="22"/>
          <w:szCs w:val="22"/>
        </w:rPr>
        <w:t xml:space="preserve">El @ControllerAdvice no es un bloque separado de la sesión, sino un componente que se construye a medida que aparecen los errores durante el live coding. Se introduce en el momento en que el primer EntityNotFoundException llega sin manejar.</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GlobalExceptionHandler — estructura mínima para esta sesión</w:t>
      </w:r>
    </w:p>
    <w:p>
      <w:pPr>
        <w:shd w:fill="F4F4F4" w:val="clear"/>
        <w:spacing w:before="30" w:after="30"/>
        <w:ind w:left="360"/>
      </w:pPr>
      <w:r>
        <w:rPr>
          <w:rFonts w:ascii="Courier New" w:cs="Courier New" w:eastAsia="Courier New" w:hAnsi="Courier New"/>
          <w:color w:val="1A1A1A"/>
          <w:sz w:val="18"/>
          <w:szCs w:val="18"/>
        </w:rPr>
        <w:t xml:space="preserve">// exception/GlobalExceptionHandler.java</w:t>
      </w:r>
    </w:p>
    <w:p>
      <w:pPr>
        <w:shd w:fill="F4F4F4" w:val="clear"/>
        <w:spacing w:before="30" w:after="30"/>
        <w:ind w:left="360"/>
      </w:pPr>
      <w:r>
        <w:rPr>
          <w:rFonts w:ascii="Courier New" w:cs="Courier New" w:eastAsia="Courier New" w:hAnsi="Courier New"/>
          <w:color w:val="1A1A1A"/>
          <w:sz w:val="18"/>
          <w:szCs w:val="18"/>
        </w:rPr>
        <w:t xml:space="preserve">@RestControllerAdvice</w:t>
      </w:r>
    </w:p>
    <w:p>
      <w:pPr>
        <w:shd w:fill="F4F4F4" w:val="clear"/>
        <w:spacing w:before="30" w:after="30"/>
        <w:ind w:left="360"/>
      </w:pPr>
      <w:r>
        <w:rPr>
          <w:rFonts w:ascii="Courier New" w:cs="Courier New" w:eastAsia="Courier New" w:hAnsi="Courier New"/>
          <w:color w:val="1A1A1A"/>
          <w:sz w:val="18"/>
          <w:szCs w:val="18"/>
        </w:rPr>
        <w:t xml:space="preserve">public class GlobalExceptionHandler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404 — Recurso no encontrado</w:t>
      </w:r>
    </w:p>
    <w:p>
      <w:pPr>
        <w:shd w:fill="F4F4F4" w:val="clear"/>
        <w:spacing w:before="30" w:after="30"/>
        <w:ind w:left="360"/>
      </w:pPr>
      <w:r>
        <w:rPr>
          <w:rFonts w:ascii="Courier New" w:cs="Courier New" w:eastAsia="Courier New" w:hAnsi="Courier New"/>
          <w:color w:val="1A1A1A"/>
          <w:sz w:val="18"/>
          <w:szCs w:val="18"/>
        </w:rPr>
        <w:t xml:space="preserve">    @ExceptionHandler(EntityNotFoundException.class)</w:t>
      </w:r>
    </w:p>
    <w:p>
      <w:pPr>
        <w:shd w:fill="F4F4F4" w:val="clear"/>
        <w:spacing w:before="30" w:after="30"/>
        <w:ind w:left="360"/>
      </w:pPr>
      <w:r>
        <w:rPr>
          <w:rFonts w:ascii="Courier New" w:cs="Courier New" w:eastAsia="Courier New" w:hAnsi="Courier New"/>
          <w:color w:val="1A1A1A"/>
          <w:sz w:val="18"/>
          <w:szCs w:val="18"/>
        </w:rPr>
        <w:t xml:space="preserve">    public ResponseEntity&lt;ErrorResponse&gt; handleNotFound(EntityNotFoundException ex,</w:t>
      </w:r>
    </w:p>
    <w:p>
      <w:pPr>
        <w:shd w:fill="F4F4F4" w:val="clear"/>
        <w:spacing w:before="30" w:after="30"/>
        <w:ind w:left="360"/>
      </w:pPr>
      <w:r>
        <w:rPr>
          <w:rFonts w:ascii="Courier New" w:cs="Courier New" w:eastAsia="Courier New" w:hAnsi="Courier New"/>
          <w:color w:val="1A1A1A"/>
          <w:sz w:val="18"/>
          <w:szCs w:val="18"/>
        </w:rPr>
        <w:t xml:space="preserve">                                                         HttpServletRequest request) {</w:t>
      </w:r>
    </w:p>
    <w:p>
      <w:pPr>
        <w:shd w:fill="F4F4F4" w:val="clear"/>
        <w:spacing w:before="30" w:after="30"/>
        <w:ind w:left="360"/>
      </w:pPr>
      <w:r>
        <w:rPr>
          <w:rFonts w:ascii="Courier New" w:cs="Courier New" w:eastAsia="Courier New" w:hAnsi="Courier New"/>
          <w:color w:val="1A1A1A"/>
          <w:sz w:val="18"/>
          <w:szCs w:val="18"/>
        </w:rPr>
        <w:t xml:space="preserve">        return ResponseEntity</w:t>
      </w:r>
    </w:p>
    <w:p>
      <w:pPr>
        <w:shd w:fill="F4F4F4" w:val="clear"/>
        <w:spacing w:before="30" w:after="30"/>
        <w:ind w:left="360"/>
      </w:pPr>
      <w:r>
        <w:rPr>
          <w:rFonts w:ascii="Courier New" w:cs="Courier New" w:eastAsia="Courier New" w:hAnsi="Courier New"/>
          <w:color w:val="1A1A1A"/>
          <w:sz w:val="18"/>
          <w:szCs w:val="18"/>
        </w:rPr>
        <w:t xml:space="preserve">            .status(HttpStatus.NOT_FOUND)</w:t>
      </w:r>
    </w:p>
    <w:p>
      <w:pPr>
        <w:shd w:fill="F4F4F4" w:val="clear"/>
        <w:spacing w:before="30" w:after="30"/>
        <w:ind w:left="360"/>
      </w:pPr>
      <w:r>
        <w:rPr>
          <w:rFonts w:ascii="Courier New" w:cs="Courier New" w:eastAsia="Courier New" w:hAnsi="Courier New"/>
          <w:color w:val="1A1A1A"/>
          <w:sz w:val="18"/>
          <w:szCs w:val="18"/>
        </w:rPr>
        <w:t xml:space="preserve">            .body(new ErrorResponse(</w:t>
      </w:r>
    </w:p>
    <w:p>
      <w:pPr>
        <w:shd w:fill="F4F4F4" w:val="clear"/>
        <w:spacing w:before="30" w:after="30"/>
        <w:ind w:left="360"/>
      </w:pPr>
      <w:r>
        <w:rPr>
          <w:rFonts w:ascii="Courier New" w:cs="Courier New" w:eastAsia="Courier New" w:hAnsi="Courier New"/>
          <w:color w:val="1A1A1A"/>
          <w:sz w:val="18"/>
          <w:szCs w:val="18"/>
        </w:rPr>
        <w:t xml:space="preserve">                404, "NOT_FOUND", ex.getMessage(),</w:t>
      </w:r>
    </w:p>
    <w:p>
      <w:pPr>
        <w:shd w:fill="F4F4F4" w:val="clear"/>
        <w:spacing w:before="30" w:after="30"/>
        <w:ind w:left="360"/>
      </w:pPr>
      <w:r>
        <w:rPr>
          <w:rFonts w:ascii="Courier New" w:cs="Courier New" w:eastAsia="Courier New" w:hAnsi="Courier New"/>
          <w:color w:val="1A1A1A"/>
          <w:sz w:val="18"/>
          <w:szCs w:val="18"/>
        </w:rPr>
        <w:t xml:space="preserve">                Instant.now(), request.getRequestURI()));</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400 — Validación de Bean fallida (@Valid)</w:t>
      </w:r>
    </w:p>
    <w:p>
      <w:pPr>
        <w:shd w:fill="F4F4F4" w:val="clear"/>
        <w:spacing w:before="30" w:after="30"/>
        <w:ind w:left="360"/>
      </w:pPr>
      <w:r>
        <w:rPr>
          <w:rFonts w:ascii="Courier New" w:cs="Courier New" w:eastAsia="Courier New" w:hAnsi="Courier New"/>
          <w:color w:val="1A1A1A"/>
          <w:sz w:val="18"/>
          <w:szCs w:val="18"/>
        </w:rPr>
        <w:t xml:space="preserve">    @ExceptionHandler(MethodArgumentNotValidException.class)</w:t>
      </w:r>
    </w:p>
    <w:p>
      <w:pPr>
        <w:shd w:fill="F4F4F4" w:val="clear"/>
        <w:spacing w:before="30" w:after="30"/>
        <w:ind w:left="360"/>
      </w:pPr>
      <w:r>
        <w:rPr>
          <w:rFonts w:ascii="Courier New" w:cs="Courier New" w:eastAsia="Courier New" w:hAnsi="Courier New"/>
          <w:color w:val="1A1A1A"/>
          <w:sz w:val="18"/>
          <w:szCs w:val="18"/>
        </w:rPr>
        <w:t xml:space="preserve">    public ResponseEntity&lt;ErrorResponse&gt; handleValidation(</w:t>
      </w:r>
    </w:p>
    <w:p>
      <w:pPr>
        <w:shd w:fill="F4F4F4" w:val="clear"/>
        <w:spacing w:before="30" w:after="30"/>
        <w:ind w:left="360"/>
      </w:pPr>
      <w:r>
        <w:rPr>
          <w:rFonts w:ascii="Courier New" w:cs="Courier New" w:eastAsia="Courier New" w:hAnsi="Courier New"/>
          <w:color w:val="1A1A1A"/>
          <w:sz w:val="18"/>
          <w:szCs w:val="18"/>
        </w:rPr>
        <w:t xml:space="preserve">            MethodArgumentNotValidException ex, HttpServletRequest request)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List&lt;String&gt; errors = ex.getBindingResult().getFieldErrors().stream()</w:t>
      </w:r>
    </w:p>
    <w:p>
      <w:pPr>
        <w:shd w:fill="F4F4F4" w:val="clear"/>
        <w:spacing w:before="30" w:after="30"/>
        <w:ind w:left="360"/>
      </w:pPr>
      <w:r>
        <w:rPr>
          <w:rFonts w:ascii="Courier New" w:cs="Courier New" w:eastAsia="Courier New" w:hAnsi="Courier New"/>
          <w:color w:val="1A1A1A"/>
          <w:sz w:val="18"/>
          <w:szCs w:val="18"/>
        </w:rPr>
        <w:t xml:space="preserve">            .map(fe -&gt; fe.getField() + ": " + fe.getDefaultMessage())</w:t>
      </w:r>
    </w:p>
    <w:p>
      <w:pPr>
        <w:shd w:fill="F4F4F4" w:val="clear"/>
        <w:spacing w:before="30" w:after="30"/>
        <w:ind w:left="360"/>
      </w:pPr>
      <w:r>
        <w:rPr>
          <w:rFonts w:ascii="Courier New" w:cs="Courier New" w:eastAsia="Courier New" w:hAnsi="Courier New"/>
          <w:color w:val="1A1A1A"/>
          <w:sz w:val="18"/>
          <w:szCs w:val="18"/>
        </w:rPr>
        <w:t xml:space="preserve">            .toList();</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return ResponseEntity</w:t>
      </w:r>
    </w:p>
    <w:p>
      <w:pPr>
        <w:shd w:fill="F4F4F4" w:val="clear"/>
        <w:spacing w:before="30" w:after="30"/>
        <w:ind w:left="360"/>
      </w:pPr>
      <w:r>
        <w:rPr>
          <w:rFonts w:ascii="Courier New" w:cs="Courier New" w:eastAsia="Courier New" w:hAnsi="Courier New"/>
          <w:color w:val="1A1A1A"/>
          <w:sz w:val="18"/>
          <w:szCs w:val="18"/>
        </w:rPr>
        <w:t xml:space="preserve">            .status(HttpStatus.BAD_REQUEST)</w:t>
      </w:r>
    </w:p>
    <w:p>
      <w:pPr>
        <w:shd w:fill="F4F4F4" w:val="clear"/>
        <w:spacing w:before="30" w:after="30"/>
        <w:ind w:left="360"/>
      </w:pPr>
      <w:r>
        <w:rPr>
          <w:rFonts w:ascii="Courier New" w:cs="Courier New" w:eastAsia="Courier New" w:hAnsi="Courier New"/>
          <w:color w:val="1A1A1A"/>
          <w:sz w:val="18"/>
          <w:szCs w:val="18"/>
        </w:rPr>
        <w:t xml:space="preserve">            .body(new ErrorResponse(</w:t>
      </w:r>
    </w:p>
    <w:p>
      <w:pPr>
        <w:shd w:fill="F4F4F4" w:val="clear"/>
        <w:spacing w:before="30" w:after="30"/>
        <w:ind w:left="360"/>
      </w:pPr>
      <w:r>
        <w:rPr>
          <w:rFonts w:ascii="Courier New" w:cs="Courier New" w:eastAsia="Courier New" w:hAnsi="Courier New"/>
          <w:color w:val="1A1A1A"/>
          <w:sz w:val="18"/>
          <w:szCs w:val="18"/>
        </w:rPr>
        <w:t xml:space="preserve">                400, "VALIDATION_ERROR", "Errores de validación",</w:t>
      </w:r>
    </w:p>
    <w:p>
      <w:pPr>
        <w:shd w:fill="F4F4F4" w:val="clear"/>
        <w:spacing w:before="30" w:after="30"/>
        <w:ind w:left="360"/>
      </w:pPr>
      <w:r>
        <w:rPr>
          <w:rFonts w:ascii="Courier New" w:cs="Courier New" w:eastAsia="Courier New" w:hAnsi="Courier New"/>
          <w:color w:val="1A1A1A"/>
          <w:sz w:val="18"/>
          <w:szCs w:val="18"/>
        </w:rPr>
        <w:t xml:space="preserve">                Instant.now(), request.getRequestURI(), errors));</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 500 — Fallback para errores no controlados</w:t>
      </w:r>
    </w:p>
    <w:p>
      <w:pPr>
        <w:shd w:fill="F4F4F4" w:val="clear"/>
        <w:spacing w:before="30" w:after="30"/>
        <w:ind w:left="360"/>
      </w:pPr>
      <w:r>
        <w:rPr>
          <w:rFonts w:ascii="Courier New" w:cs="Courier New" w:eastAsia="Courier New" w:hAnsi="Courier New"/>
          <w:color w:val="1A1A1A"/>
          <w:sz w:val="18"/>
          <w:szCs w:val="18"/>
        </w:rPr>
        <w:t xml:space="preserve">    @ExceptionHandler(Exception.class)</w:t>
      </w:r>
    </w:p>
    <w:p>
      <w:pPr>
        <w:shd w:fill="F4F4F4" w:val="clear"/>
        <w:spacing w:before="30" w:after="30"/>
        <w:ind w:left="360"/>
      </w:pPr>
      <w:r>
        <w:rPr>
          <w:rFonts w:ascii="Courier New" w:cs="Courier New" w:eastAsia="Courier New" w:hAnsi="Courier New"/>
          <w:color w:val="1A1A1A"/>
          <w:sz w:val="18"/>
          <w:szCs w:val="18"/>
        </w:rPr>
        <w:t xml:space="preserve">    public ResponseEntity&lt;ErrorResponse&gt; handleGeneral(Exception ex,</w:t>
      </w:r>
    </w:p>
    <w:p>
      <w:pPr>
        <w:shd w:fill="F4F4F4" w:val="clear"/>
        <w:spacing w:before="30" w:after="30"/>
        <w:ind w:left="360"/>
      </w:pPr>
      <w:r>
        <w:rPr>
          <w:rFonts w:ascii="Courier New" w:cs="Courier New" w:eastAsia="Courier New" w:hAnsi="Courier New"/>
          <w:color w:val="1A1A1A"/>
          <w:sz w:val="18"/>
          <w:szCs w:val="18"/>
        </w:rPr>
        <w:t xml:space="preserve">                                                        HttpServletRequest request) {</w:t>
      </w:r>
    </w:p>
    <w:p>
      <w:pPr>
        <w:shd w:fill="F4F4F4" w:val="clear"/>
        <w:spacing w:before="30" w:after="30"/>
        <w:ind w:left="360"/>
      </w:pPr>
      <w:r>
        <w:rPr>
          <w:rFonts w:ascii="Courier New" w:cs="Courier New" w:eastAsia="Courier New" w:hAnsi="Courier New"/>
          <w:color w:val="1A1A1A"/>
          <w:sz w:val="18"/>
          <w:szCs w:val="18"/>
        </w:rPr>
        <w:t xml:space="preserve">        // Log interno con el stack trace — nunca al cliente</w:t>
      </w:r>
    </w:p>
    <w:p>
      <w:pPr>
        <w:shd w:fill="F4F4F4" w:val="clear"/>
        <w:spacing w:before="30" w:after="30"/>
        <w:ind w:left="360"/>
      </w:pPr>
      <w:r>
        <w:rPr>
          <w:rFonts w:ascii="Courier New" w:cs="Courier New" w:eastAsia="Courier New" w:hAnsi="Courier New"/>
          <w:color w:val="1A1A1A"/>
          <w:sz w:val="18"/>
          <w:szCs w:val="18"/>
        </w:rPr>
        <w:t xml:space="preserve">        log.error("Error no controlado", ex);</w:t>
      </w:r>
    </w:p>
    <w:p>
      <w:pPr>
        <w:shd w:fill="F4F4F4" w:val="clear"/>
        <w:spacing w:before="30" w:after="30"/>
        <w:ind w:left="360"/>
      </w:pPr>
      <w:r>
        <w:rPr>
          <w:rFonts w:ascii="Courier New" w:cs="Courier New" w:eastAsia="Courier New" w:hAnsi="Courier New"/>
          <w:color w:val="1A1A1A"/>
          <w:sz w:val="18"/>
          <w:szCs w:val="18"/>
        </w:rPr>
        <w:t xml:space="preserve">        return ResponseEntity</w:t>
      </w:r>
    </w:p>
    <w:p>
      <w:pPr>
        <w:shd w:fill="F4F4F4" w:val="clear"/>
        <w:spacing w:before="30" w:after="30"/>
        <w:ind w:left="360"/>
      </w:pPr>
      <w:r>
        <w:rPr>
          <w:rFonts w:ascii="Courier New" w:cs="Courier New" w:eastAsia="Courier New" w:hAnsi="Courier New"/>
          <w:color w:val="1A1A1A"/>
          <w:sz w:val="18"/>
          <w:szCs w:val="18"/>
        </w:rPr>
        <w:t xml:space="preserve">            .status(HttpStatus.INTERNAL_SERVER_ERROR)</w:t>
      </w:r>
    </w:p>
    <w:p>
      <w:pPr>
        <w:shd w:fill="F4F4F4" w:val="clear"/>
        <w:spacing w:before="30" w:after="30"/>
        <w:ind w:left="360"/>
      </w:pPr>
      <w:r>
        <w:rPr>
          <w:rFonts w:ascii="Courier New" w:cs="Courier New" w:eastAsia="Courier New" w:hAnsi="Courier New"/>
          <w:color w:val="1A1A1A"/>
          <w:sz w:val="18"/>
          <w:szCs w:val="18"/>
        </w:rPr>
        <w:t xml:space="preserve">            .body(new ErrorResponse(</w:t>
      </w:r>
    </w:p>
    <w:p>
      <w:pPr>
        <w:shd w:fill="F4F4F4" w:val="clear"/>
        <w:spacing w:before="30" w:after="30"/>
        <w:ind w:left="360"/>
      </w:pPr>
      <w:r>
        <w:rPr>
          <w:rFonts w:ascii="Courier New" w:cs="Courier New" w:eastAsia="Courier New" w:hAnsi="Courier New"/>
          <w:color w:val="1A1A1A"/>
          <w:sz w:val="18"/>
          <w:szCs w:val="18"/>
        </w:rPr>
        <w:t xml:space="preserve">                500, "INTERNAL_ERROR", "Error interno del servidor",</w:t>
      </w:r>
    </w:p>
    <w:p>
      <w:pPr>
        <w:shd w:fill="F4F4F4" w:val="clear"/>
        <w:spacing w:before="30" w:after="30"/>
        <w:ind w:left="360"/>
      </w:pPr>
      <w:r>
        <w:rPr>
          <w:rFonts w:ascii="Courier New" w:cs="Courier New" w:eastAsia="Courier New" w:hAnsi="Courier New"/>
          <w:color w:val="1A1A1A"/>
          <w:sz w:val="18"/>
          <w:szCs w:val="18"/>
        </w:rPr>
        <w:t xml:space="preserve">                Instant.now(), request.getRequestURI()));</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w:r>
    </w:p>
    <w:p>
      <w:pPr>
        <w:shd w:fill="F4F4F4" w:val="clear"/>
        <w:spacing w:before="30" w:after="30"/>
        <w:ind w:left="360"/>
      </w:pPr>
      <w:r>
        <w:rPr>
          <w:rFonts w:ascii="Courier New" w:cs="Courier New" w:eastAsia="Courier New" w:hAnsi="Courier New"/>
          <w:color w:val="1A1A1A"/>
          <w:sz w:val="18"/>
          <w:szCs w:val="18"/>
        </w:rPr>
        <w:t xml:space="preserve">    private static final org.slf4j.Logger log =</w:t>
      </w:r>
    </w:p>
    <w:p>
      <w:pPr>
        <w:shd w:fill="F4F4F4" w:val="clear"/>
        <w:spacing w:before="30" w:after="30"/>
        <w:ind w:left="360"/>
      </w:pPr>
      <w:r>
        <w:rPr>
          <w:rFonts w:ascii="Courier New" w:cs="Courier New" w:eastAsia="Courier New" w:hAnsi="Courier New"/>
          <w:color w:val="1A1A1A"/>
          <w:sz w:val="18"/>
          <w:szCs w:val="18"/>
        </w:rPr>
        <w:t xml:space="preserve">        org.slf4j.LoggerFactory.getLogger(GlobalExceptionHandler.class);</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120"/>
      </w:pPr>
      <w:r>
        <w:t xml:space="preserve"/>
      </w:r>
    </w:p>
    <w:p>
      <w:pPr>
        <w:pStyle w:val="Heading2"/>
        <w:spacing w:before="300" w:after="140"/>
      </w:pPr>
      <w:r>
        <w:rPr>
          <w:rFonts w:ascii="Arial" w:cs="Arial" w:eastAsia="Arial" w:hAnsi="Arial"/>
          <w:b/>
          <w:bCs/>
          <w:color w:val="2E86AB"/>
          <w:sz w:val="28"/>
          <w:szCs w:val="28"/>
        </w:rPr>
        <w:t xml:space="preserve">ErrorResponse — estructura estándar de respuesta de error</w:t>
      </w:r>
    </w:p>
    <w:p>
      <w:pPr>
        <w:shd w:fill="F4F4F4" w:val="clear"/>
        <w:spacing w:before="30" w:after="30"/>
        <w:ind w:left="360"/>
      </w:pPr>
      <w:r>
        <w:rPr>
          <w:rFonts w:ascii="Courier New" w:cs="Courier New" w:eastAsia="Courier New" w:hAnsi="Courier New"/>
          <w:color w:val="1A1A1A"/>
          <w:sz w:val="18"/>
          <w:szCs w:val="18"/>
        </w:rPr>
        <w:t xml:space="preserve">// exception/ErrorResponse.java</w:t>
      </w:r>
    </w:p>
    <w:p>
      <w:pPr>
        <w:shd w:fill="F4F4F4" w:val="clear"/>
        <w:spacing w:before="30" w:after="30"/>
        <w:ind w:left="360"/>
      </w:pPr>
      <w:r>
        <w:rPr>
          <w:rFonts w:ascii="Courier New" w:cs="Courier New" w:eastAsia="Courier New" w:hAnsi="Courier New"/>
          <w:color w:val="1A1A1A"/>
          <w:sz w:val="18"/>
          <w:szCs w:val="18"/>
        </w:rPr>
        <w:t xml:space="preserve">public record ErrorResponse(</w:t>
      </w:r>
    </w:p>
    <w:p>
      <w:pPr>
        <w:shd w:fill="F4F4F4" w:val="clear"/>
        <w:spacing w:before="30" w:after="30"/>
        <w:ind w:left="360"/>
      </w:pPr>
      <w:r>
        <w:rPr>
          <w:rFonts w:ascii="Courier New" w:cs="Courier New" w:eastAsia="Courier New" w:hAnsi="Courier New"/>
          <w:color w:val="1A1A1A"/>
          <w:sz w:val="18"/>
          <w:szCs w:val="18"/>
        </w:rPr>
        <w:t xml:space="preserve">    int status,</w:t>
      </w:r>
    </w:p>
    <w:p>
      <w:pPr>
        <w:shd w:fill="F4F4F4" w:val="clear"/>
        <w:spacing w:before="30" w:after="30"/>
        <w:ind w:left="360"/>
      </w:pPr>
      <w:r>
        <w:rPr>
          <w:rFonts w:ascii="Courier New" w:cs="Courier New" w:eastAsia="Courier New" w:hAnsi="Courier New"/>
          <w:color w:val="1A1A1A"/>
          <w:sz w:val="18"/>
          <w:szCs w:val="18"/>
        </w:rPr>
        <w:t xml:space="preserve">    String code,</w:t>
      </w:r>
    </w:p>
    <w:p>
      <w:pPr>
        <w:shd w:fill="F4F4F4" w:val="clear"/>
        <w:spacing w:before="30" w:after="30"/>
        <w:ind w:left="360"/>
      </w:pPr>
      <w:r>
        <w:rPr>
          <w:rFonts w:ascii="Courier New" w:cs="Courier New" w:eastAsia="Courier New" w:hAnsi="Courier New"/>
          <w:color w:val="1A1A1A"/>
          <w:sz w:val="18"/>
          <w:szCs w:val="18"/>
        </w:rPr>
        <w:t xml:space="preserve">    String message,</w:t>
      </w:r>
    </w:p>
    <w:p>
      <w:pPr>
        <w:shd w:fill="F4F4F4" w:val="clear"/>
        <w:spacing w:before="30" w:after="30"/>
        <w:ind w:left="360"/>
      </w:pPr>
      <w:r>
        <w:rPr>
          <w:rFonts w:ascii="Courier New" w:cs="Courier New" w:eastAsia="Courier New" w:hAnsi="Courier New"/>
          <w:color w:val="1A1A1A"/>
          <w:sz w:val="18"/>
          <w:szCs w:val="18"/>
        </w:rPr>
        <w:t xml:space="preserve">    Instant timestamp,</w:t>
      </w:r>
    </w:p>
    <w:p>
      <w:pPr>
        <w:shd w:fill="F4F4F4" w:val="clear"/>
        <w:spacing w:before="30" w:after="30"/>
        <w:ind w:left="360"/>
      </w:pPr>
      <w:r>
        <w:rPr>
          <w:rFonts w:ascii="Courier New" w:cs="Courier New" w:eastAsia="Courier New" w:hAnsi="Courier New"/>
          <w:color w:val="1A1A1A"/>
          <w:sz w:val="18"/>
          <w:szCs w:val="18"/>
        </w:rPr>
        <w:t xml:space="preserve">    String path,</w:t>
      </w:r>
    </w:p>
    <w:p>
      <w:pPr>
        <w:shd w:fill="F4F4F4" w:val="clear"/>
        <w:spacing w:before="30" w:after="30"/>
        <w:ind w:left="360"/>
      </w:pPr>
      <w:r>
        <w:rPr>
          <w:rFonts w:ascii="Courier New" w:cs="Courier New" w:eastAsia="Courier New" w:hAnsi="Courier New"/>
          <w:color w:val="1A1A1A"/>
          <w:sz w:val="18"/>
          <w:szCs w:val="18"/>
        </w:rPr>
        <w:t xml:space="preserve">    List&lt;String&gt; details   // Errores de campo en validaciones</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    // Constructor sin details para errores simples</w:t>
      </w:r>
    </w:p>
    <w:p>
      <w:pPr>
        <w:shd w:fill="F4F4F4" w:val="clear"/>
        <w:spacing w:before="30" w:after="30"/>
        <w:ind w:left="360"/>
      </w:pPr>
      <w:r>
        <w:rPr>
          <w:rFonts w:ascii="Courier New" w:cs="Courier New" w:eastAsia="Courier New" w:hAnsi="Courier New"/>
          <w:color w:val="1A1A1A"/>
          <w:sz w:val="18"/>
          <w:szCs w:val="18"/>
        </w:rPr>
        <w:t xml:space="preserve">    public ErrorResponse(int status, String code, String message,</w:t>
      </w:r>
    </w:p>
    <w:p>
      <w:pPr>
        <w:shd w:fill="F4F4F4" w:val="clear"/>
        <w:spacing w:before="30" w:after="30"/>
        <w:ind w:left="360"/>
      </w:pPr>
      <w:r>
        <w:rPr>
          <w:rFonts w:ascii="Courier New" w:cs="Courier New" w:eastAsia="Courier New" w:hAnsi="Courier New"/>
          <w:color w:val="1A1A1A"/>
          <w:sz w:val="18"/>
          <w:szCs w:val="18"/>
        </w:rPr>
        <w:t xml:space="preserve">                         Instant timestamp, String path) {</w:t>
      </w:r>
    </w:p>
    <w:p>
      <w:pPr>
        <w:shd w:fill="F4F4F4" w:val="clear"/>
        <w:spacing w:before="30" w:after="30"/>
        <w:ind w:left="360"/>
      </w:pPr>
      <w:r>
        <w:rPr>
          <w:rFonts w:ascii="Courier New" w:cs="Courier New" w:eastAsia="Courier New" w:hAnsi="Courier New"/>
          <w:color w:val="1A1A1A"/>
          <w:sz w:val="18"/>
          <w:szCs w:val="18"/>
        </w:rPr>
        <w:t xml:space="preserve">        this(status, code, message, timestamp, path, List.of());</w:t>
      </w:r>
    </w:p>
    <w:p>
      <w:pPr>
        <w:shd w:fill="F4F4F4" w:val="clear"/>
        <w:spacing w:before="30" w:after="30"/>
        <w:ind w:left="360"/>
      </w:pPr>
      <w:r>
        <w:rPr>
          <w:rFonts w:ascii="Courier New" w:cs="Courier New" w:eastAsia="Courier New" w:hAnsi="Courier New"/>
          <w:color w:val="1A1A1A"/>
          <w:sz w:val="18"/>
          <w:szCs w:val="18"/>
        </w:rPr>
        <w:t xml:space="preserve">    }</w:t>
      </w:r>
    </w:p>
    <w:p>
      <w:pPr>
        <w:shd w:fill="F4F4F4" w:val="clear"/>
        <w:spacing w:before="30" w:after="30"/>
        <w:ind w:left="360"/>
      </w:pPr>
      <w:r>
        <w:rPr>
          <w:rFonts w:ascii="Courier New" w:cs="Courier New" w:eastAsia="Courier New" w:hAnsi="Courier New"/>
          <w:color w:val="1A1A1A"/>
          <w:sz w:val="18"/>
          <w:szCs w:val="18"/>
        </w:rPr>
        <w:t xml:space="preserv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00"/>
              <w:left w:type="dxa" w:w="140"/>
              <w:bottom w:type="dxa" w:w="100"/>
              <w:right w:type="dxa" w:w="140"/>
            </w:tcMar>
          </w:tcPr>
          <w:p>
            <w:pPr>
              <w:spacing w:before="0" w:after="40"/>
            </w:pPr>
            <w:r>
              <w:rPr>
                <w:rFonts w:ascii="Arial" w:cs="Arial" w:eastAsia="Arial" w:hAnsi="Arial"/>
                <w:b/>
                <w:bCs/>
                <w:color w:val="1A1A1A"/>
                <w:sz w:val="20"/>
                <w:szCs w:val="20"/>
              </w:rPr>
              <w:t xml:space="preserve">💡  Ejemplo de respuesta de error — formato consistente</w:t>
            </w:r>
          </w:p>
          <w:p>
            <w:pPr>
              <w:spacing w:before="40" w:after="40"/>
            </w:pPr>
            <w:r>
              <w:rPr>
                <w:rFonts w:ascii="Arial" w:cs="Arial" w:eastAsia="Arial" w:hAnsi="Arial"/>
                <w:b w:val="false"/>
                <w:bCs w:val="false"/>
                <w:color w:val="1A1A1A"/>
                <w:sz w:val="20"/>
                <w:szCs w:val="20"/>
              </w:rPr>
              <w:t xml:space="preserve">{</w:t>
            </w:r>
          </w:p>
          <w:p>
            <w:pPr>
              <w:spacing w:before="40" w:after="40"/>
            </w:pPr>
            <w:r>
              <w:rPr>
                <w:rFonts w:ascii="Arial" w:cs="Arial" w:eastAsia="Arial" w:hAnsi="Arial"/>
                <w:b w:val="false"/>
                <w:bCs w:val="false"/>
                <w:color w:val="1A1A1A"/>
                <w:sz w:val="20"/>
                <w:szCs w:val="20"/>
              </w:rPr>
              <w:t xml:space="preserve">  "status": 404,</w:t>
            </w:r>
          </w:p>
          <w:p>
            <w:pPr>
              <w:spacing w:before="40" w:after="40"/>
            </w:pPr>
            <w:r>
              <w:rPr>
                <w:rFonts w:ascii="Arial" w:cs="Arial" w:eastAsia="Arial" w:hAnsi="Arial"/>
                <w:b w:val="false"/>
                <w:bCs w:val="false"/>
                <w:color w:val="1A1A1A"/>
                <w:sz w:val="20"/>
                <w:szCs w:val="20"/>
              </w:rPr>
              <w:t xml:space="preserve">  "code": "NOT_FOUND",</w:t>
            </w:r>
          </w:p>
          <w:p>
            <w:pPr>
              <w:spacing w:before="40" w:after="40"/>
            </w:pPr>
            <w:r>
              <w:rPr>
                <w:rFonts w:ascii="Arial" w:cs="Arial" w:eastAsia="Arial" w:hAnsi="Arial"/>
                <w:b w:val="false"/>
                <w:bCs w:val="false"/>
                <w:color w:val="1A1A1A"/>
                <w:sz w:val="20"/>
                <w:szCs w:val="20"/>
              </w:rPr>
              <w:t xml:space="preserve">  "message": "Producto con id 99 no encontrado",</w:t>
            </w:r>
          </w:p>
          <w:p>
            <w:pPr>
              <w:spacing w:before="40" w:after="40"/>
            </w:pPr>
            <w:r>
              <w:rPr>
                <w:rFonts w:ascii="Arial" w:cs="Arial" w:eastAsia="Arial" w:hAnsi="Arial"/>
                <w:b w:val="false"/>
                <w:bCs w:val="false"/>
                <w:color w:val="1A1A1A"/>
                <w:sz w:val="20"/>
                <w:szCs w:val="20"/>
              </w:rPr>
              <w:t xml:space="preserve">  "timestamp": "2025-01-15T14:30:00Z",</w:t>
            </w:r>
          </w:p>
          <w:p>
            <w:pPr>
              <w:spacing w:before="40" w:after="40"/>
            </w:pPr>
            <w:r>
              <w:rPr>
                <w:rFonts w:ascii="Arial" w:cs="Arial" w:eastAsia="Arial" w:hAnsi="Arial"/>
                <w:b w:val="false"/>
                <w:bCs w:val="false"/>
                <w:color w:val="1A1A1A"/>
                <w:sz w:val="20"/>
                <w:szCs w:val="20"/>
              </w:rPr>
              <w:t xml:space="preserve">  "path": "/api/productos/99",</w:t>
            </w:r>
          </w:p>
          <w:p>
            <w:pPr>
              <w:spacing w:before="40" w:after="40"/>
            </w:pPr>
            <w:r>
              <w:rPr>
                <w:rFonts w:ascii="Arial" w:cs="Arial" w:eastAsia="Arial" w:hAnsi="Arial"/>
                <w:b w:val="false"/>
                <w:bCs w:val="false"/>
                <w:color w:val="1A1A1A"/>
                <w:sz w:val="20"/>
                <w:szCs w:val="20"/>
              </w:rPr>
              <w:t xml:space="preserve">  "details": []</w:t>
            </w:r>
          </w:p>
          <w:p>
            <w:pPr>
              <w:spacing w:before="40" w:after="40"/>
            </w:pPr>
            <w:r>
              <w:rPr>
                <w:rFonts w:ascii="Arial" w:cs="Arial" w:eastAsia="Arial" w:hAnsi="Arial"/>
                <w:b w:val="false"/>
                <w:bCs w:val="false"/>
                <w:color w:val="1A1A1A"/>
                <w:sz w:val="20"/>
                <w:szCs w:val="20"/>
              </w:rPr>
              <w:t xml:space="preserve">}</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20"/>
              <w:left w:type="dxa" w:w="240"/>
              <w:bottom w:type="dxa" w:w="120"/>
              <w:right w:type="dxa" w:w="240"/>
            </w:tcMar>
          </w:tcPr>
          <w:p>
            <w:r>
              <w:rPr>
                <w:rFonts w:ascii="Arial" w:cs="Arial" w:eastAsia="Arial" w:hAnsi="Arial"/>
                <w:b/>
                <w:bCs/>
                <w:color w:val="FFFFFF"/>
                <w:sz w:val="26"/>
                <w:szCs w:val="26"/>
              </w:rPr>
              <w:t xml:space="preserve">🧪  FLUJO DE PRUEBA EN CLASE — Secuencia de validación</w:t>
            </w:r>
          </w:p>
        </w:tc>
      </w:tr>
    </w:tbl>
    <w:p>
      <w:pPr>
        <w:spacing w:before="0" w:after="100"/>
      </w:pPr>
      <w:r>
        <w:t xml:space="preserve"/>
      </w:r>
    </w:p>
    <w:p>
      <w:pPr>
        <w:spacing w:before="60" w:after="80"/>
      </w:pPr>
      <w:r>
        <w:rPr>
          <w:rFonts w:ascii="Arial" w:cs="Arial" w:eastAsia="Arial" w:hAnsi="Arial"/>
          <w:color w:val="1A1A1A"/>
          <w:sz w:val="22"/>
          <w:szCs w:val="22"/>
        </w:rPr>
        <w:t xml:space="preserve">Una vez completado el CRUD, se valida el comportamiento con la siguiente secuencia de requests. El objetivo no es cubrir todos los casos, sino verificar que la arquitectura funciona end-to-end y que los status codes son semánticamente correctos.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1400"/>
        <w:gridCol w:w="256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Request</w:t>
            </w:r>
          </w:p>
        </w:tc>
        <w:tc>
          <w:tcPr>
            <w:tcW w:type="dxa" w:w="2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Body / Params</w:t>
            </w:r>
          </w:p>
        </w:tc>
        <w:tc>
          <w:tcPr>
            <w:tcW w:type="dxa" w:w="1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Status esperado</w:t>
            </w:r>
          </w:p>
        </w:tc>
        <w:tc>
          <w:tcPr>
            <w:tcW w:type="dxa" w:w="25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Qué valida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POST /api/productos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{nombre: "Mesa", precio: 299.99, stock: 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 Created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Creación + status correcto + body con id generado</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POST /api/productos</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{nombre: "", precio: -10}</w:t>
            </w:r>
          </w:p>
        </w:tc>
        <w:tc>
          <w:tcPr>
            <w:tcW w:type="dxa" w:w="1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400 Bad Request</w:t>
            </w:r>
          </w:p>
        </w:tc>
        <w:tc>
          <w:tcPr>
            <w:tcW w:type="dxa" w:w="2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@Valid activa + @ControllerAdvice devuelve lista de errores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GET /api/productos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 OK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Lista no vacía después de creación</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GET /api/productos/1</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200 OK</w:t>
            </w:r>
          </w:p>
        </w:tc>
        <w:tc>
          <w:tcPr>
            <w:tcW w:type="dxa" w:w="2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Producto exacto devuelto por ID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GET /api/productos/999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404 Not Found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EntityNotFoundException manejada por @ControllerAdvice</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6</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PUT /api/productos/1</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{nombre: "Mesa Actualizada", precio: 349.99, stock: 8}</w:t>
            </w:r>
          </w:p>
        </w:tc>
        <w:tc>
          <w:tcPr>
            <w:tcW w:type="dxa" w:w="1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200 OK</w:t>
            </w:r>
          </w:p>
        </w:tc>
        <w:tc>
          <w:tcPr>
            <w:tcW w:type="dxa" w:w="2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Actualización completa del recurso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DELETE /api/productos/1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204 No Content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Sin body — status correcto</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8</w:t>
            </w:r>
          </w:p>
        </w:tc>
        <w:tc>
          <w:tcPr>
            <w:tcW w:type="dxa" w:w="2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GET /api/productos/1</w:t>
            </w:r>
          </w:p>
        </w:tc>
        <w:tc>
          <w:tcPr>
            <w:tcW w:type="dxa" w:w="26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404 Not Found</w:t>
            </w:r>
          </w:p>
        </w:tc>
        <w:tc>
          <w:tcPr>
            <w:tcW w:type="dxa" w:w="25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Después de eliminar, ya no existe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00"/>
              <w:left w:type="dxa" w:w="300"/>
              <w:bottom w:type="dxa" w:w="200"/>
              <w:right w:type="dxa" w:w="300"/>
            </w:tcMar>
          </w:tcPr>
          <w:p>
            <w:pPr>
              <w:spacing w:before="0" w:after="80"/>
            </w:pPr>
            <w:r>
              <w:rPr>
                <w:rFonts w:ascii="Arial" w:cs="Arial" w:eastAsia="Arial" w:hAnsi="Arial"/>
                <w:b/>
                <w:bCs/>
                <w:color w:val="FFFFFF"/>
                <w:sz w:val="32"/>
                <w:szCs w:val="32"/>
              </w:rPr>
              <w:t xml:space="preserve">📋  ENTREGABLE FINAL — SESIÓN 2</w:t>
            </w:r>
          </w:p>
          <w:p>
            <w:r>
              <w:rPr>
                <w:rFonts w:ascii="Arial" w:cs="Arial" w:eastAsia="Arial" w:hAnsi="Arial"/>
                <w:i/>
                <w:iCs/>
                <w:color w:val="AACCE0"/>
                <w:sz w:val="22"/>
                <w:szCs w:val="22"/>
              </w:rPr>
              <w:t xml:space="preserve">Checklist de calidad del proyecto</w:t>
            </w:r>
          </w:p>
        </w:tc>
      </w:tr>
    </w:tbl>
    <w:p>
      <w:pPr>
        <w:spacing w:before="0" w:after="120"/>
      </w:pPr>
      <w:r>
        <w:t xml:space="preserve"/>
      </w:r>
    </w:p>
    <w:p>
      <w:pPr>
        <w:spacing w:before="60" w:after="80"/>
      </w:pPr>
      <w:r>
        <w:rPr>
          <w:rFonts w:ascii="Arial" w:cs="Arial" w:eastAsia="Arial" w:hAnsi="Arial"/>
          <w:color w:val="1A1A1A"/>
          <w:sz w:val="22"/>
          <w:szCs w:val="22"/>
        </w:rPr>
        <w:t xml:space="preserve">El proyecto entregado al finalizar la sesión debe cumplir todos los criterios. Cada ítem marcado como ❌ representa una deuda técnica que se arrastrará a las sesiones siguientes.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Estado</w:t>
            </w:r>
          </w:p>
        </w:tc>
        <w:tc>
          <w:tcPr>
            <w:tcW w:type="dxa" w:w="83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Criterio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Estructura de paquetes correcta: controller / service / repository / domain / dto / exception / config</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pom.xml solo con las dependencias necesarias para esta sesión (Web + Validation + Test)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Java 17 configurado. Packaging JAR explícito.</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ProductoController sin lógica de negocio — solo mapeo HTTP y delegación al service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Constructor injection en controller y service — ningún @Autowired en campo</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DTOs separados: ProductoRequestDto (con @Valid) y ProductoResponseDto (sin validaciones)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Records de Java usados para DTOs — inmutables, sin boilerplate</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ResponseEntity con status codes semánticos: 201 en POST, 204 en DELETE, 404 en not found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GlobalExceptionHandler registrado: maneja EntityNotFoundException y MethodArgumentNotValidException</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ErrorResponse con estructura estándar: status, code, message, timestamp, path, details[]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Ninguna entidad de dominio retornada directamente desde ningún controller</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 / ❌</w:t>
            </w:r>
          </w:p>
        </w:tc>
        <w:tc>
          <w:tcPr>
            <w:tcW w:type="dxa" w:w="83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Los 8 casos del flujo de prueba pasan con los status HTTP correctos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20"/>
              <w:left w:type="dxa" w:w="240"/>
              <w:bottom w:type="dxa" w:w="120"/>
              <w:right w:type="dxa" w:w="240"/>
            </w:tcMar>
          </w:tcPr>
          <w:p>
            <w:r>
              <w:rPr>
                <w:rFonts w:ascii="Arial" w:cs="Arial" w:eastAsia="Arial" w:hAnsi="Arial"/>
                <w:b/>
                <w:bCs/>
                <w:color w:val="FFFFFF"/>
                <w:sz w:val="26"/>
                <w:szCs w:val="26"/>
              </w:rPr>
              <w:t xml:space="preserve">🔭  CONEXIÓN CON SESIÓN 3  ·  Persistencia con PostgreSQL + Supabase</w:t>
            </w:r>
          </w:p>
        </w:tc>
      </w:tr>
    </w:tbl>
    <w:p>
      <w:pPr>
        <w:spacing w:before="0" w:after="100"/>
      </w:pPr>
      <w:r>
        <w:t xml:space="preserve"/>
      </w:r>
    </w:p>
    <w:p>
      <w:pPr>
        <w:spacing w:before="60" w:after="80"/>
      </w:pPr>
      <w:r>
        <w:rPr>
          <w:rFonts w:ascii="Arial" w:cs="Arial" w:eastAsia="Arial" w:hAnsi="Arial"/>
          <w:color w:val="1A1A1A"/>
          <w:sz w:val="22"/>
          <w:szCs w:val="22"/>
        </w:rPr>
        <w:t xml:space="preserve">La Sesión 3 agrega la capa de persistencia real sobre la misma arquitectura construida aquí. La calidad de esta sesión determina cuánto tiempo tarda la Sesión 3 en arrancar.</w:t>
      </w:r>
    </w:p>
    <w:p>
      <w:pPr>
        <w:spacing w:before="0" w:after="120"/>
      </w:pPr>
      <w:r>
        <w:t xml:space="preserve"/>
      </w:r>
    </w:p>
    <w:p>
      <w:pPr>
        <w:pStyle w:val="ListParagraph"/>
        <w:numPr>
          <w:ilvl w:val="0"/>
          <w:numId w:val="2"/>
        </w:numPr>
        <w:spacing w:before="40" w:after="60"/>
      </w:pPr>
      <w:r>
        <w:rPr>
          <w:rFonts w:ascii="Arial" w:cs="Arial" w:eastAsia="Arial" w:hAnsi="Arial"/>
          <w:color w:val="1A1A1A"/>
          <w:sz w:val="22"/>
          <w:szCs w:val="22"/>
        </w:rPr>
        <w:t xml:space="preserve">El ProductoRepository en memoria se reemplaza por una interfaz JpaRepository — el service no cambia.</w:t>
      </w:r>
    </w:p>
    <w:p>
      <w:pPr>
        <w:pStyle w:val="ListParagraph"/>
        <w:numPr>
          <w:ilvl w:val="0"/>
          <w:numId w:val="2"/>
        </w:numPr>
        <w:spacing w:before="40" w:after="60"/>
      </w:pPr>
      <w:r>
        <w:rPr>
          <w:rFonts w:ascii="Arial" w:cs="Arial" w:eastAsia="Arial" w:hAnsi="Arial"/>
          <w:color w:val="1A1A1A"/>
          <w:sz w:val="22"/>
          <w:szCs w:val="22"/>
        </w:rPr>
        <w:t xml:space="preserve">El dominio Producto se anota con @Entity — el diseño sin anotaciones de Spring facilita esta transición.</w:t>
      </w:r>
    </w:p>
    <w:p>
      <w:pPr>
        <w:pStyle w:val="ListParagraph"/>
        <w:numPr>
          <w:ilvl w:val="0"/>
          <w:numId w:val="2"/>
        </w:numPr>
        <w:spacing w:before="40" w:after="60"/>
      </w:pPr>
      <w:r>
        <w:rPr>
          <w:rFonts w:ascii="Arial" w:cs="Arial" w:eastAsia="Arial" w:hAnsi="Arial"/>
          <w:color w:val="1A1A1A"/>
          <w:sz w:val="22"/>
          <w:szCs w:val="22"/>
        </w:rPr>
        <w:t xml:space="preserve">Los DTOs no cambian — el contrato de la API permanece estable aunque la persistencia cambie.</w:t>
      </w:r>
    </w:p>
    <w:p>
      <w:pPr>
        <w:pStyle w:val="ListParagraph"/>
        <w:numPr>
          <w:ilvl w:val="0"/>
          <w:numId w:val="2"/>
        </w:numPr>
        <w:spacing w:before="40" w:after="60"/>
      </w:pPr>
      <w:r>
        <w:rPr>
          <w:rFonts w:ascii="Arial" w:cs="Arial" w:eastAsia="Arial" w:hAnsi="Arial"/>
          <w:color w:val="1A1A1A"/>
          <w:sz w:val="22"/>
          <w:szCs w:val="22"/>
        </w:rPr>
        <w:t xml:space="preserve">El GlobalExceptionHandler se extiende con DataIntegrityViolationException → 409 Conflict.</w:t>
      </w:r>
    </w:p>
    <w:p>
      <w:pPr>
        <w:pStyle w:val="ListParagraph"/>
        <w:numPr>
          <w:ilvl w:val="0"/>
          <w:numId w:val="2"/>
        </w:numPr>
        <w:spacing w:before="40" w:after="60"/>
      </w:pPr>
      <w:r>
        <w:rPr>
          <w:rFonts w:ascii="Arial" w:cs="Arial" w:eastAsia="Arial" w:hAnsi="Arial"/>
          <w:color w:val="1A1A1A"/>
          <w:sz w:val="22"/>
          <w:szCs w:val="22"/>
        </w:rPr>
        <w:t xml:space="preserve">Se agrega configuración de Supabase + HikariCP ajustado para el Free Tier.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340" w:sz="1"/>
              <w:left w:val="single" w:color="1B7340" w:sz="1"/>
              <w:bottom w:val="single" w:color="1B7340" w:sz="1"/>
              <w:right w:val="single" w:color="1B7340" w:sz="1"/>
            </w:tcBorders>
            <w:shd w:fill="E8F5E9" w:val="clear"/>
            <w:tcMar>
              <w:top w:type="dxa" w:w="100"/>
              <w:left w:type="dxa" w:w="140"/>
              <w:bottom w:type="dxa" w:w="100"/>
              <w:right w:type="dxa" w:w="140"/>
            </w:tcMar>
          </w:tcPr>
          <w:p>
            <w:pPr>
              <w:spacing w:before="0" w:after="40"/>
            </w:pPr>
            <w:r>
              <w:rPr>
                <w:rFonts w:ascii="Arial" w:cs="Arial" w:eastAsia="Arial" w:hAnsi="Arial"/>
                <w:b/>
                <w:bCs/>
                <w:color w:val="1B7340"/>
                <w:sz w:val="20"/>
                <w:szCs w:val="20"/>
              </w:rPr>
              <w:t xml:space="preserve">✅  Indicador de sesión exitosa</w:t>
            </w:r>
          </w:p>
          <w:p>
            <w:pPr>
              <w:spacing w:before="40" w:after="40"/>
            </w:pPr>
            <w:r>
              <w:rPr>
                <w:rFonts w:ascii="Arial" w:cs="Arial" w:eastAsia="Arial" w:hAnsi="Arial"/>
                <w:b w:val="false"/>
                <w:bCs w:val="false"/>
                <w:color w:val="1B7340"/>
                <w:sz w:val="20"/>
                <w:szCs w:val="20"/>
              </w:rPr>
              <w:t xml:space="preserve">Si al final de la Sesión 2 el proyecto arranca limpio, todos los endpoints responden con los status correctos y la arquitectura de capas está respetada, la Sesión 3 puede comenzar directamente con la configuración de Supabase sin perder tiempo reparando deuda estructural.</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20"/>
              <w:left w:type="dxa" w:w="240"/>
              <w:bottom w:type="dxa" w:w="120"/>
              <w:right w:type="dxa" w:w="240"/>
            </w:tcMar>
          </w:tcPr>
          <w:p>
            <w:r>
              <w:rPr>
                <w:rFonts w:ascii="Arial" w:cs="Arial" w:eastAsia="Arial" w:hAnsi="Arial"/>
                <w:b/>
                <w:bCs/>
                <w:color w:val="FFFFFF"/>
                <w:sz w:val="26"/>
                <w:szCs w:val="26"/>
              </w:rPr>
              <w:t xml:space="preserve">🎓  PREPARACIÓN PARA ENTREVISTAS — Temas de Sesión 2</w:t>
            </w:r>
          </w:p>
        </w:tc>
      </w:tr>
    </w:tbl>
    <w:p>
      <w:pPr>
        <w:spacing w:before="0" w:after="100"/>
      </w:pPr>
      <w:r>
        <w:t xml:space="preserve"/>
      </w:r>
    </w:p>
    <w:p>
      <w:pPr>
        <w:spacing w:before="60" w:after="80"/>
      </w:pPr>
      <w:r>
        <w:rPr>
          <w:rFonts w:ascii="Arial" w:cs="Arial" w:eastAsia="Arial" w:hAnsi="Arial"/>
          <w:color w:val="1A1A1A"/>
          <w:sz w:val="22"/>
          <w:szCs w:val="22"/>
        </w:rPr>
        <w:t xml:space="preserve">Los temas de esta sesión son evaluados frecuentemente en entrevistas técnicas para posiciones backend con Spring Boot. Las respuestas modelo a continuación están calibradas para dar profundidad sin sobre-extenderse.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Pregunta</w:t>
            </w:r>
          </w:p>
        </w:tc>
        <w:tc>
          <w:tcPr>
            <w:tcW w:type="dxa" w:w="59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Respuesta modelo</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¿Por qué nunca exponer entidades JPA directamente en la API?</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Las entidades pueden contener campos sensibles (passwordHash, campos internos), generan serialización infinita en relaciones bidireccionales, acoplan el contrato de la API al modelo de BD (cualquier cambio en la BD rompe la API) y violan el principio de responsabilidad única. Los DTOs son el contrato, las entidades son la implementación.</w:t>
            </w:r>
          </w:p>
        </w:tc>
      </w:tr>
      <w:tr>
        <w:tc>
          <w:tcPr>
            <w:tcW w:type="dxa" w:w="3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¿Qué hace @RestControllerAdvice y cómo lo usas?</w:t>
            </w:r>
          </w:p>
        </w:tc>
        <w:tc>
          <w:tcPr>
            <w:tcW w:type="dxa" w:w="59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Es un @Component que aplica @ExceptionHandler a todos los controladores del contexto. Se usa para centralizar el manejo de errores: en lugar de try-catch en cada controller, un solo handler captura cada tipo de excepción y devuelve una respuesta de error estructurada y consistente.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¿Por qué 201 y no 200 en un POST exitoso?</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 Created indica que se creó un recurso nuevo. 200 OK indica que la operación tuvo éxito pero no necesariamente creó algo. La diferencia tiene significado semántico para los consumidores de la API y para herramientas de cache, proxies y gateways que interpretan los status codes.</w:t>
            </w:r>
          </w:p>
        </w:tc>
      </w:tr>
      <w:tr>
        <w:tc>
          <w:tcPr>
            <w:tcW w:type="dxa" w:w="3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¿Por qué inyección por constructor y no @Autowired en campo?</w:t>
            </w:r>
          </w:p>
        </w:tc>
        <w:tc>
          <w:tcPr>
            <w:tcW w:type="dxa" w:w="59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Constructor injection hace las dependencias explícitas e inmutables, facilita los tests unitarios (no se necesita Spring para instanciar), detecta dependencias circulares en tiempo de compilación y cumple el principio de inmutabilidad. @Autowired en campo oculta dependencias y requiere reflexión para testear.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¿Diferencia entre @Valid y @Validated?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@Valid activa validación en cascada para el objeto marcado (estándar JSR-380). @Validated es la versión de Spring que agrega soporte para grupos de validación y puede aplicarse a nivel de clase (para validar parámetros de métodos en servicios). En controllers, @Valid es suficiente para el 90% de los casos.</w:t>
            </w:r>
          </w:p>
        </w:tc>
      </w:tr>
      <w:tr>
        <w:tc>
          <w:tcPr>
            <w:tcW w:type="dxa" w:w="34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¿Qué son los Java Records y por qué son buenos para DTOs?</w:t>
            </w:r>
          </w:p>
        </w:tc>
        <w:tc>
          <w:tcPr>
            <w:tcW w:type="dxa" w:w="596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color w:val="1A1A1A"/>
                <w:sz w:val="19"/>
                <w:szCs w:val="19"/>
              </w:rPr>
              <w:t xml:space="preserve">Los Records (Java 16+) son clases de datos inmutables que el compilador genera automáticamente con constructor canónico, equals, hashCode y toString. Para DTOs son ideales porque los DTOs solo transportan datos, deben ser inmutables y no necesitan lógica. Eliminan el boilerplate de Lombok sin sus desventajas.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00"/>
              <w:left w:type="dxa" w:w="400"/>
              <w:bottom w:type="dxa" w:w="200"/>
              <w:right w:type="dxa" w:w="400"/>
            </w:tcMar>
          </w:tcPr>
          <w:p>
            <w:pPr>
              <w:spacing w:before="0" w:after="80"/>
              <w:jc w:val="center"/>
            </w:pPr>
            <w:r>
              <w:rPr>
                <w:rFonts w:ascii="Arial" w:cs="Arial" w:eastAsia="Arial" w:hAnsi="Arial"/>
                <w:b/>
                <w:bCs/>
                <w:color w:val="FFFFFF"/>
                <w:sz w:val="22"/>
                <w:szCs w:val="22"/>
              </w:rPr>
              <w:t xml:space="preserve">Spring Boot Professional  ·  Semana 1 · Sesión 2</w:t>
            </w:r>
          </w:p>
          <w:p>
            <w:pPr>
              <w:jc w:val="center"/>
            </w:pPr>
            <w:r>
              <w:rPr>
                <w:rFonts w:ascii="Arial" w:cs="Arial" w:eastAsia="Arial" w:hAnsi="Arial"/>
                <w:color w:val="AACCE0"/>
                <w:sz w:val="19"/>
                <w:szCs w:val="19"/>
              </w:rPr>
              <w:t xml:space="preserve">Spring Initializr · Arquitectura Multi-Capa · REST API · DTOs · ResponseEntity · @ControllerAdvice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2"/>
      </w:pBdr>
      <w:tabs>
        <w:tab w:val="right" w:pos="9026"/>
      </w:tabs>
    </w:pPr>
    <w:r>
      <w:rPr>
        <w:rFonts w:ascii="Arial" w:cs="Arial" w:eastAsia="Arial" w:hAnsi="Arial"/>
        <w:color w:val="555555"/>
        <w:sz w:val="18"/>
        <w:szCs w:val="18"/>
      </w:rPr>
      <w:t xml:space="preserve">The Last Kodi JD  ·  Spring Boot Professional</w:t>
    </w:r>
    <w:r>
      <w:rPr>
        <w:rFonts w:ascii="Arial" w:cs="Arial" w:eastAsia="Arial" w:hAnsi="Arial"/>
        <w:color w:val="555555"/>
        <w:sz w:val="18"/>
        <w:szCs w:val="18"/>
      </w:rPr>
      <w:t xml:space="preserve">	Página </w:t>
    </w:r>
    <w:r>
      <w:rPr>
        <w:rFonts w:ascii="Arial" w:cs="Arial" w:eastAsia="Arial" w:hAnsi="Arial"/>
        <w:color w:val="2E86A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2"/>
      </w:pBdr>
    </w:pPr>
    <w:r>
      <w:rPr>
        <w:rFonts w:ascii="Arial" w:cs="Arial" w:eastAsia="Arial" w:hAnsi="Arial"/>
        <w:color w:val="555555"/>
        <w:sz w:val="18"/>
        <w:szCs w:val="18"/>
      </w:rPr>
      <w:t xml:space="preserve">Spring Boot Professional  ·  Semana 1  ·  Sesión 2</w:t>
    </w:r>
    <w:r>
      <w:rPr>
        <w:rFonts w:ascii="Arial" w:cs="Arial" w:eastAsia="Arial" w:hAnsi="Arial"/>
        <w:color w:val="2E86AB"/>
        <w:sz w:val="18"/>
        <w:szCs w:val="18"/>
      </w:rPr>
      <w:t xml:space="preserve">   |   Estructura Profesional + REST + CRUD en Memoria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86AB"/>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2026-02-27T21:32:17.711Z</dcterms:created>
  <dcterms:modified xsi:type="dcterms:W3CDTF">2026-02-27T21:32:17.712Z</dcterms:modified>
</cp:coreProperties>
</file>

<file path=docProps/custom.xml><?xml version="1.0" encoding="utf-8"?>
<Properties xmlns="http://schemas.openxmlformats.org/officeDocument/2006/custom-properties" xmlns:vt="http://schemas.openxmlformats.org/officeDocument/2006/docPropsVTypes"/>
</file>