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2D39DC">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2D39DC">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2D39DC">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2D39DC">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3CEF6AB2" w:rsidR="00403219" w:rsidRDefault="002D39DC">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893534">
              <w:rPr>
                <w:noProof/>
                <w:webHidden/>
              </w:rPr>
              <w:t>5</w:t>
            </w:r>
          </w:hyperlink>
        </w:p>
        <w:p w14:paraId="64D26887" w14:textId="06F21F26" w:rsidR="00403219" w:rsidRDefault="002D39DC">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893534">
              <w:rPr>
                <w:noProof/>
                <w:webHidden/>
              </w:rPr>
              <w:t>6</w:t>
            </w:r>
          </w:hyperlink>
        </w:p>
        <w:p w14:paraId="7700DD67" w14:textId="02EF7641" w:rsidR="00403219" w:rsidRDefault="002D39DC">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893534">
              <w:rPr>
                <w:noProof/>
                <w:webHidden/>
              </w:rPr>
              <w:t>6</w:t>
            </w:r>
          </w:hyperlink>
        </w:p>
        <w:p w14:paraId="773ABADD" w14:textId="68FC4C9A" w:rsidR="00403219" w:rsidRDefault="002D39DC">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893534">
              <w:rPr>
                <w:noProof/>
                <w:webHidden/>
              </w:rPr>
              <w:t>8</w:t>
            </w:r>
          </w:hyperlink>
        </w:p>
        <w:p w14:paraId="231FB9A1" w14:textId="33884AF5" w:rsidR="00403219" w:rsidRDefault="002D39DC">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893534">
              <w:rPr>
                <w:noProof/>
                <w:webHidden/>
              </w:rPr>
              <w:t>9</w:t>
            </w:r>
          </w:hyperlink>
        </w:p>
        <w:p w14:paraId="13212D62" w14:textId="4AA9AB6D" w:rsidR="00403219" w:rsidRDefault="002D39DC">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320BB6">
              <w:rPr>
                <w:noProof/>
                <w:webHidden/>
              </w:rPr>
              <w:t>9</w:t>
            </w:r>
          </w:hyperlink>
        </w:p>
        <w:p w14:paraId="1E05701E" w14:textId="2D06EE60" w:rsidR="00320BB6" w:rsidRDefault="002D39DC" w:rsidP="00996039">
          <w:pPr>
            <w:pStyle w:val="TOC2"/>
            <w:rPr>
              <w:noProof/>
            </w:rPr>
          </w:pPr>
          <w:hyperlink w:anchor="_Toc102040765" w:history="1">
            <w:r w:rsidR="00403219" w:rsidRPr="00FB340F">
              <w:rPr>
                <w:rStyle w:val="Hyperlink"/>
                <w:noProof/>
              </w:rPr>
              <w:t>8. Industry Standard Best Practices</w:t>
            </w:r>
            <w:r w:rsidR="00403219">
              <w:rPr>
                <w:noProof/>
                <w:webHidden/>
              </w:rPr>
              <w:tab/>
            </w:r>
            <w:r w:rsidR="00320BB6">
              <w:rPr>
                <w:noProof/>
                <w:webHidden/>
              </w:rPr>
              <w:t>10</w:t>
            </w:r>
          </w:hyperlink>
        </w:p>
        <w:p w14:paraId="7BB6C620" w14:textId="43F3F7DC" w:rsidR="00996039" w:rsidRPr="00996039" w:rsidRDefault="00996039" w:rsidP="00996039">
          <w:pPr>
            <w:pStyle w:val="TOC2"/>
            <w:rPr>
              <w:noProof/>
            </w:rPr>
          </w:pPr>
          <w:hyperlink w:anchor="_Toc102040765" w:history="1">
            <w:r w:rsidR="00413BB5">
              <w:rPr>
                <w:rStyle w:val="Hyperlink"/>
                <w:noProof/>
              </w:rPr>
              <w:t>9</w:t>
            </w:r>
            <w:r w:rsidRPr="00FB340F">
              <w:rPr>
                <w:rStyle w:val="Hyperlink"/>
                <w:noProof/>
              </w:rPr>
              <w:t xml:space="preserve">. </w:t>
            </w:r>
            <w:r w:rsidR="00413BB5">
              <w:rPr>
                <w:rStyle w:val="Hyperlink"/>
                <w:noProof/>
              </w:rPr>
              <w:t>Citations</w:t>
            </w:r>
            <w:r>
              <w:rPr>
                <w:noProof/>
                <w:webHidden/>
              </w:rPr>
              <w:tab/>
              <w:t>10</w:t>
            </w:r>
          </w:hyperlink>
        </w:p>
        <w:p w14:paraId="0CED03C8" w14:textId="77777777" w:rsidR="00996039" w:rsidRPr="00996039" w:rsidRDefault="00996039" w:rsidP="00996039"/>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98AF7A1" w:rsidR="00531FBF" w:rsidRPr="00B7788F" w:rsidRDefault="003A2B39" w:rsidP="00B7788F">
            <w:pPr>
              <w:contextualSpacing/>
              <w:jc w:val="center"/>
              <w:rPr>
                <w:rFonts w:eastAsia="Times New Roman" w:cstheme="minorHAnsi"/>
                <w:b/>
                <w:bCs/>
                <w:sz w:val="22"/>
                <w:szCs w:val="22"/>
              </w:rPr>
            </w:pPr>
            <w:r>
              <w:rPr>
                <w:rFonts w:eastAsia="Times New Roman" w:cstheme="minorHAnsi"/>
                <w:b/>
                <w:bCs/>
                <w:sz w:val="22"/>
                <w:szCs w:val="22"/>
              </w:rPr>
              <w:t>12/07/23</w:t>
            </w:r>
          </w:p>
        </w:tc>
        <w:tc>
          <w:tcPr>
            <w:tcW w:w="2338" w:type="dxa"/>
            <w:tcMar>
              <w:left w:w="115" w:type="dxa"/>
              <w:right w:w="115" w:type="dxa"/>
            </w:tcMar>
          </w:tcPr>
          <w:p w14:paraId="07699096" w14:textId="26A5A954" w:rsidR="00531FBF" w:rsidRPr="00B7788F" w:rsidRDefault="003A2B39" w:rsidP="00B7788F">
            <w:pPr>
              <w:contextualSpacing/>
              <w:jc w:val="center"/>
              <w:rPr>
                <w:rFonts w:eastAsia="Times New Roman" w:cstheme="minorHAnsi"/>
                <w:b/>
                <w:bCs/>
                <w:sz w:val="22"/>
                <w:szCs w:val="22"/>
              </w:rPr>
            </w:pPr>
            <w:r>
              <w:rPr>
                <w:rFonts w:eastAsia="Times New Roman" w:cstheme="minorHAnsi"/>
                <w:b/>
                <w:bCs/>
                <w:sz w:val="22"/>
                <w:szCs w:val="22"/>
              </w:rPr>
              <w:t>Alex Crosswhite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0DC813A" w:rsidR="00485402" w:rsidRPr="00B7788F" w:rsidRDefault="00595111" w:rsidP="00D47759">
      <w:pPr>
        <w:contextualSpacing/>
        <w:rPr>
          <w:rFonts w:cstheme="minorHAnsi"/>
          <w:sz w:val="22"/>
          <w:szCs w:val="22"/>
        </w:rPr>
      </w:pPr>
      <w:r>
        <w:rPr>
          <w:rFonts w:cstheme="minorHAnsi"/>
          <w:sz w:val="22"/>
          <w:szCs w:val="22"/>
        </w:rPr>
        <w:t>Alex Crosswhite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406FBB1" w14:textId="77777777" w:rsidR="00DE6EE5" w:rsidRDefault="00DE6EE5" w:rsidP="00675498">
      <w:pPr>
        <w:ind w:firstLine="360"/>
        <w:rPr>
          <w:rFonts w:ascii="Times New Roman" w:hAnsi="Times New Roman" w:cs="Times New Roman"/>
        </w:rPr>
      </w:pPr>
      <w:r>
        <w:rPr>
          <w:rFonts w:ascii="Times New Roman" w:hAnsi="Times New Roman" w:cs="Times New Roman"/>
        </w:rPr>
        <w:t xml:space="preserve">There are several cipher algorithm options presented through Oracle. After reading about each of the different cipher standards I have determined that the Advanced Encryption Standard (AES) will be best suited to meet the needs of Artemis Financial. The Advanced Encryption Standard is the recommended option from the National Institute of Standards and Technology (NIST). AES encryption with 256 bits </w:t>
      </w:r>
      <w:proofErr w:type="gramStart"/>
      <w:r>
        <w:rPr>
          <w:rFonts w:ascii="Times New Roman" w:hAnsi="Times New Roman" w:cs="Times New Roman"/>
        </w:rPr>
        <w:t>is considered to be</w:t>
      </w:r>
      <w:proofErr w:type="gramEnd"/>
      <w:r>
        <w:rPr>
          <w:rFonts w:ascii="Times New Roman" w:hAnsi="Times New Roman" w:cs="Times New Roman"/>
        </w:rPr>
        <w:t xml:space="preserve"> the most secure cipher available. It is used in government and military software as well as by businesses in highly regulated industries. Due to the sensitivity of the information Artemis Financial utilizes their software will require a high level of encryption for storing, sending, and receiving data.</w:t>
      </w:r>
    </w:p>
    <w:p w14:paraId="5CCB7EF1" w14:textId="77777777" w:rsidR="00675498" w:rsidRDefault="00675498" w:rsidP="00675498">
      <w:pPr>
        <w:ind w:firstLine="360"/>
        <w:rPr>
          <w:rFonts w:ascii="Times New Roman" w:hAnsi="Times New Roman" w:cs="Times New Roman"/>
        </w:rPr>
      </w:pPr>
    </w:p>
    <w:p w14:paraId="5AF28639" w14:textId="77777777" w:rsidR="00DE6EE5" w:rsidRDefault="00DE6EE5" w:rsidP="00DE6EE5">
      <w:pPr>
        <w:rPr>
          <w:rFonts w:ascii="Times New Roman" w:hAnsi="Times New Roman" w:cs="Times New Roman"/>
        </w:rPr>
      </w:pPr>
      <w:r>
        <w:rPr>
          <w:rFonts w:ascii="Times New Roman" w:hAnsi="Times New Roman" w:cs="Times New Roman"/>
        </w:rPr>
        <w:tab/>
        <w:t xml:space="preserve">The Advanced Encryption Standard includes a robust set of defenses for a variety of security attacks. AES can be implemented using 128, 192, and 256 bits. Each variation is more secure than the last, however even the </w:t>
      </w:r>
      <w:proofErr w:type="gramStart"/>
      <w:r>
        <w:rPr>
          <w:rFonts w:ascii="Times New Roman" w:hAnsi="Times New Roman" w:cs="Times New Roman"/>
        </w:rPr>
        <w:t>128 bit</w:t>
      </w:r>
      <w:proofErr w:type="gramEnd"/>
      <w:r>
        <w:rPr>
          <w:rFonts w:ascii="Times New Roman" w:hAnsi="Times New Roman" w:cs="Times New Roman"/>
        </w:rPr>
        <w:t xml:space="preserve"> version has yet to be cracked and takes fewer rounds to complete than the stronger 256 bit version. AES has </w:t>
      </w:r>
      <w:proofErr w:type="gramStart"/>
      <w:r>
        <w:rPr>
          <w:rFonts w:ascii="Times New Roman" w:hAnsi="Times New Roman" w:cs="Times New Roman"/>
        </w:rPr>
        <w:t>particular strengths</w:t>
      </w:r>
      <w:proofErr w:type="gramEnd"/>
      <w:r>
        <w:rPr>
          <w:rFonts w:ascii="Times New Roman" w:hAnsi="Times New Roman" w:cs="Times New Roman"/>
        </w:rPr>
        <w:t xml:space="preserve"> against brute force attacks, known-plaintext attacks, and related-key attacks. Despite the current protection this method provides, it is important not to become complacent. No security plan is completely secure and as technology continues to develop, more vulnerabilities will continue to be revealed and accessed. It is important to continue to be vigilant for potential vulnerabilities; a breech can come in many forms and may occur at any time.</w:t>
      </w:r>
    </w:p>
    <w:p w14:paraId="5DDF39FC" w14:textId="77777777" w:rsidR="00675498" w:rsidRDefault="00675498" w:rsidP="00DE6EE5">
      <w:pPr>
        <w:rPr>
          <w:rFonts w:ascii="Times New Roman" w:hAnsi="Times New Roman" w:cs="Times New Roman"/>
        </w:rPr>
      </w:pPr>
    </w:p>
    <w:p w14:paraId="25141924" w14:textId="77777777" w:rsidR="00DE6EE5" w:rsidRDefault="00DE6EE5" w:rsidP="00DE6EE5">
      <w:pPr>
        <w:rPr>
          <w:rFonts w:ascii="Times New Roman" w:hAnsi="Times New Roman" w:cs="Times New Roman"/>
        </w:rPr>
      </w:pPr>
      <w:r>
        <w:rPr>
          <w:rFonts w:ascii="Times New Roman" w:hAnsi="Times New Roman" w:cs="Times New Roman"/>
        </w:rPr>
        <w:tab/>
        <w:t xml:space="preserve">An asymmetric cipher uses two different keys, a public </w:t>
      </w:r>
      <w:proofErr w:type="gramStart"/>
      <w:r>
        <w:rPr>
          <w:rFonts w:ascii="Times New Roman" w:hAnsi="Times New Roman" w:cs="Times New Roman"/>
        </w:rPr>
        <w:t>key</w:t>
      </w:r>
      <w:proofErr w:type="gramEnd"/>
      <w:r>
        <w:rPr>
          <w:rFonts w:ascii="Times New Roman" w:hAnsi="Times New Roman" w:cs="Times New Roman"/>
        </w:rPr>
        <w:t xml:space="preserve"> and a private key, to encrypt and decrypt data. An asymmetric cipher is more secure than a symmetrical cipher </w:t>
      </w:r>
      <w:proofErr w:type="gramStart"/>
      <w:r>
        <w:rPr>
          <w:rFonts w:ascii="Times New Roman" w:hAnsi="Times New Roman" w:cs="Times New Roman"/>
        </w:rPr>
        <w:t>due</w:t>
      </w:r>
      <w:proofErr w:type="gramEnd"/>
      <w:r>
        <w:rPr>
          <w:rFonts w:ascii="Times New Roman" w:hAnsi="Times New Roman" w:cs="Times New Roman"/>
        </w:rPr>
        <w:t xml:space="preserve"> the nature of the private key. In a symmetrical cipher the same key must be used to encrypt and decrypt data. AES uses a symmetrical cipher which carries the inherent drawbacks of two parties needing </w:t>
      </w:r>
      <w:proofErr w:type="gramStart"/>
      <w:r>
        <w:rPr>
          <w:rFonts w:ascii="Times New Roman" w:hAnsi="Times New Roman" w:cs="Times New Roman"/>
        </w:rPr>
        <w:t>share</w:t>
      </w:r>
      <w:proofErr w:type="gramEnd"/>
      <w:r>
        <w:rPr>
          <w:rFonts w:ascii="Times New Roman" w:hAnsi="Times New Roman" w:cs="Times New Roman"/>
        </w:rPr>
        <w:t xml:space="preserve"> the key. This is of further concern in larger software that shares data with many sources. Each source must share a separate key with the system </w:t>
      </w:r>
      <w:proofErr w:type="gramStart"/>
      <w:r>
        <w:rPr>
          <w:rFonts w:ascii="Times New Roman" w:hAnsi="Times New Roman" w:cs="Times New Roman"/>
        </w:rPr>
        <w:t>in order to</w:t>
      </w:r>
      <w:proofErr w:type="gramEnd"/>
      <w:r>
        <w:rPr>
          <w:rFonts w:ascii="Times New Roman" w:hAnsi="Times New Roman" w:cs="Times New Roman"/>
        </w:rPr>
        <w:t xml:space="preserve"> provide protection even among other users. Vulnerabilities may occur if a key is obtained by an unauthorized party.</w:t>
      </w:r>
    </w:p>
    <w:p w14:paraId="090B674B" w14:textId="77777777" w:rsidR="00675498" w:rsidRDefault="00675498" w:rsidP="00DE6EE5">
      <w:pPr>
        <w:rPr>
          <w:rFonts w:ascii="Times New Roman" w:hAnsi="Times New Roman" w:cs="Times New Roman"/>
        </w:rPr>
      </w:pPr>
    </w:p>
    <w:p w14:paraId="0F154B27" w14:textId="77777777" w:rsidR="00DE6EE5" w:rsidRDefault="00DE6EE5" w:rsidP="00DE6EE5">
      <w:pPr>
        <w:rPr>
          <w:rFonts w:ascii="Times New Roman" w:hAnsi="Times New Roman" w:cs="Times New Roman"/>
        </w:rPr>
      </w:pPr>
      <w:r>
        <w:rPr>
          <w:rFonts w:ascii="Times New Roman" w:hAnsi="Times New Roman" w:cs="Times New Roman"/>
        </w:rPr>
        <w:tab/>
        <w:t xml:space="preserve">Artemis Financial is subject to the laws and regulations of many countries, including the National Institute of Standards and Technology (NIST). AES is the </w:t>
      </w:r>
      <w:proofErr w:type="gramStart"/>
      <w:r>
        <w:rPr>
          <w:rFonts w:ascii="Times New Roman" w:hAnsi="Times New Roman" w:cs="Times New Roman"/>
        </w:rPr>
        <w:t>current</w:t>
      </w:r>
      <w:proofErr w:type="gramEnd"/>
      <w:r>
        <w:rPr>
          <w:rFonts w:ascii="Times New Roman" w:hAnsi="Times New Roman" w:cs="Times New Roman"/>
        </w:rPr>
        <w:t xml:space="preserve"> recommended algorithm cipher to meet the requirements of NIST. Security laws are a relatively new area of legislation that has grown in interest as technology continues to be more and more integrated in daily life. Additional requirements may continue to develop as new laws are created and Artemis Financial will benefit from an agile approach that maintains compliance </w:t>
      </w:r>
      <w:proofErr w:type="gramStart"/>
      <w:r>
        <w:rPr>
          <w:rFonts w:ascii="Times New Roman" w:hAnsi="Times New Roman" w:cs="Times New Roman"/>
        </w:rPr>
        <w:t>of</w:t>
      </w:r>
      <w:proofErr w:type="gramEnd"/>
      <w:r>
        <w:rPr>
          <w:rFonts w:ascii="Times New Roman" w:hAnsi="Times New Roman" w:cs="Times New Roman"/>
        </w:rPr>
        <w:t xml:space="preserve"> these laws and regulations. </w:t>
      </w:r>
    </w:p>
    <w:p w14:paraId="60BE3FC1" w14:textId="77777777" w:rsidR="00675498" w:rsidRDefault="00675498" w:rsidP="00DE6EE5">
      <w:pPr>
        <w:rPr>
          <w:rFonts w:ascii="Times New Roman" w:hAnsi="Times New Roman" w:cs="Times New Roman"/>
        </w:rPr>
      </w:pPr>
    </w:p>
    <w:p w14:paraId="3EF0DF2D" w14:textId="77777777" w:rsidR="00DE6EE5" w:rsidRDefault="00DE6EE5" w:rsidP="00DE6EE5">
      <w:pPr>
        <w:rPr>
          <w:rFonts w:ascii="Times New Roman" w:hAnsi="Times New Roman" w:cs="Times New Roman"/>
        </w:rPr>
      </w:pPr>
      <w:r>
        <w:rPr>
          <w:rFonts w:ascii="Times New Roman" w:hAnsi="Times New Roman" w:cs="Times New Roman"/>
        </w:rPr>
        <w:tab/>
        <w:t xml:space="preserve">An AES cipher is the best choice for Artemis Financial due to the broad range of protection that it </w:t>
      </w:r>
      <w:proofErr w:type="gramStart"/>
      <w:r>
        <w:rPr>
          <w:rFonts w:ascii="Times New Roman" w:hAnsi="Times New Roman" w:cs="Times New Roman"/>
        </w:rPr>
        <w:t>is able to</w:t>
      </w:r>
      <w:proofErr w:type="gramEnd"/>
      <w:r>
        <w:rPr>
          <w:rFonts w:ascii="Times New Roman" w:hAnsi="Times New Roman" w:cs="Times New Roman"/>
        </w:rPr>
        <w:t xml:space="preserve"> offer. AES’s ability to encrypt and decrypt, </w:t>
      </w:r>
      <w:proofErr w:type="gramStart"/>
      <w:r>
        <w:rPr>
          <w:rFonts w:ascii="Times New Roman" w:hAnsi="Times New Roman" w:cs="Times New Roman"/>
        </w:rPr>
        <w:t>through the use of</w:t>
      </w:r>
      <w:proofErr w:type="gramEnd"/>
      <w:r>
        <w:rPr>
          <w:rFonts w:ascii="Times New Roman" w:hAnsi="Times New Roman" w:cs="Times New Roman"/>
        </w:rPr>
        <w:t xml:space="preserve"> hashing, number randomization, and bit levels, while remaining in compliance with laws and regulations meets the requirements for protecting Artemis Financials users, and the business itself. Each layer of hashing, number randomization, and bit levels that are used increases the security of the system.</w:t>
      </w:r>
    </w:p>
    <w:p w14:paraId="1927D72D" w14:textId="77777777" w:rsidR="00675498" w:rsidRDefault="00675498" w:rsidP="00DE6EE5">
      <w:pPr>
        <w:rPr>
          <w:rFonts w:ascii="Times New Roman" w:hAnsi="Times New Roman" w:cs="Times New Roman"/>
        </w:rPr>
      </w:pPr>
    </w:p>
    <w:p w14:paraId="39AE8A2E" w14:textId="58ECB9D2" w:rsidR="00DE6EE5" w:rsidRDefault="00DE6EE5" w:rsidP="00DE6EE5">
      <w:pPr>
        <w:rPr>
          <w:rFonts w:ascii="Times New Roman" w:hAnsi="Times New Roman" w:cs="Times New Roman"/>
        </w:rPr>
      </w:pPr>
      <w:r>
        <w:rPr>
          <w:rFonts w:ascii="Times New Roman" w:hAnsi="Times New Roman" w:cs="Times New Roman"/>
        </w:rPr>
        <w:lastRenderedPageBreak/>
        <w:tab/>
        <w:t xml:space="preserve">For as long as there have been written languages there have been people attempting to disguise or hide communications. It comes as no surprise that when machines began to be used for communication encryption developed </w:t>
      </w:r>
      <w:r w:rsidR="009B0A51">
        <w:rPr>
          <w:rFonts w:ascii="Times New Roman" w:hAnsi="Times New Roman" w:cs="Times New Roman"/>
        </w:rPr>
        <w:t>alongside</w:t>
      </w:r>
      <w:r>
        <w:rPr>
          <w:rFonts w:ascii="Times New Roman" w:hAnsi="Times New Roman" w:cs="Times New Roman"/>
        </w:rPr>
        <w:t xml:space="preserve"> them. Early famous examples include Morse code and later the enigma machine used in World War II. War has been a strong motivator for secure communication and cyber security is no exception. There is an ever-growing need for secure data storage and communication as </w:t>
      </w:r>
      <w:r w:rsidR="001E0540">
        <w:rPr>
          <w:rFonts w:ascii="Times New Roman" w:hAnsi="Times New Roman" w:cs="Times New Roman"/>
        </w:rPr>
        <w:t>cyber-attacks</w:t>
      </w:r>
      <w:r>
        <w:rPr>
          <w:rFonts w:ascii="Times New Roman" w:hAnsi="Times New Roman" w:cs="Times New Roman"/>
        </w:rPr>
        <w:t xml:space="preserve"> continue to find vulnerabilities. A secure system today could find that severe breaches exist tomorrow. In this way, additional methods of security must continuously be invented to counter the unrelenting attacks from bad actors searching for vulnerabilities.</w:t>
      </w:r>
    </w:p>
    <w:p w14:paraId="5CAB2AA8" w14:textId="77777777" w:rsidR="00010B8A" w:rsidRPr="00B7788F" w:rsidRDefault="00010B8A" w:rsidP="00D47759">
      <w:pPr>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388A3BFD" w14:textId="77777777" w:rsidR="00A23878" w:rsidRDefault="00A23878" w:rsidP="00A23878">
      <w:pPr>
        <w:pStyle w:val="Heading2"/>
        <w:spacing w:before="0" w:line="240" w:lineRule="auto"/>
      </w:pPr>
    </w:p>
    <w:p w14:paraId="7E1C507A" w14:textId="14DA9EA2" w:rsidR="00A23878" w:rsidRDefault="00A23878" w:rsidP="00A23878">
      <w:pPr>
        <w:pStyle w:val="Heading2"/>
        <w:spacing w:before="0" w:line="240" w:lineRule="auto"/>
      </w:pPr>
      <w:r w:rsidRPr="00A23878">
        <w:drawing>
          <wp:inline distT="0" distB="0" distL="0" distR="0" wp14:anchorId="22047276" wp14:editId="36D4E8E8">
            <wp:extent cx="4945037" cy="2628900"/>
            <wp:effectExtent l="0" t="0" r="8255" b="0"/>
            <wp:docPr id="9362701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0120" name="Picture 1" descr="A screenshot of a computer screen&#10;&#10;Description automatically generated"/>
                    <pic:cNvPicPr/>
                  </pic:nvPicPr>
                  <pic:blipFill>
                    <a:blip r:embed="rId13"/>
                    <a:stretch>
                      <a:fillRect/>
                    </a:stretch>
                  </pic:blipFill>
                  <pic:spPr>
                    <a:xfrm>
                      <a:off x="0" y="0"/>
                      <a:ext cx="4952721" cy="2632985"/>
                    </a:xfrm>
                    <a:prstGeom prst="rect">
                      <a:avLst/>
                    </a:prstGeom>
                  </pic:spPr>
                </pic:pic>
              </a:graphicData>
            </a:graphic>
          </wp:inline>
        </w:drawing>
      </w:r>
    </w:p>
    <w:p w14:paraId="77A5BBC5" w14:textId="020925A4" w:rsidR="00DB5652" w:rsidRDefault="002A06B8" w:rsidP="00D47759">
      <w:pPr>
        <w:contextualSpacing/>
        <w:rPr>
          <w:rFonts w:cstheme="minorHAnsi"/>
          <w:sz w:val="22"/>
          <w:szCs w:val="22"/>
        </w:rPr>
      </w:pPr>
      <w:r w:rsidRPr="002A06B8">
        <w:rPr>
          <w:noProof/>
        </w:rPr>
        <w:drawing>
          <wp:inline distT="0" distB="0" distL="0" distR="0" wp14:anchorId="4CC558E3" wp14:editId="1A7D9312">
            <wp:extent cx="2686366" cy="3495675"/>
            <wp:effectExtent l="0" t="0" r="0" b="0"/>
            <wp:docPr id="88790931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09315" name="Picture 1" descr="A screenshot of a certificate&#10;&#10;Description automatically generated"/>
                    <pic:cNvPicPr/>
                  </pic:nvPicPr>
                  <pic:blipFill>
                    <a:blip r:embed="rId14"/>
                    <a:stretch>
                      <a:fillRect/>
                    </a:stretch>
                  </pic:blipFill>
                  <pic:spPr>
                    <a:xfrm>
                      <a:off x="0" y="0"/>
                      <a:ext cx="2693683" cy="3505196"/>
                    </a:xfrm>
                    <a:prstGeom prst="rect">
                      <a:avLst/>
                    </a:prstGeom>
                  </pic:spPr>
                </pic:pic>
              </a:graphicData>
            </a:graphic>
          </wp:inline>
        </w:drawing>
      </w:r>
    </w:p>
    <w:p w14:paraId="007ACFC5" w14:textId="77777777" w:rsidR="000046CA" w:rsidRDefault="000046CA" w:rsidP="00D47759">
      <w:pPr>
        <w:contextualSpacing/>
        <w:rPr>
          <w:rFonts w:cstheme="minorHAnsi"/>
          <w:sz w:val="22"/>
          <w:szCs w:val="22"/>
        </w:rPr>
      </w:pPr>
    </w:p>
    <w:p w14:paraId="51A38125" w14:textId="77777777" w:rsidR="00DE6E14" w:rsidRPr="00B7788F" w:rsidRDefault="00DE6E14"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77777777" w:rsidR="00DB5652" w:rsidRDefault="00DB5652" w:rsidP="00D47759">
      <w:pPr>
        <w:contextualSpacing/>
        <w:rPr>
          <w:rFonts w:eastAsia="Times New Roman"/>
          <w:sz w:val="22"/>
          <w:szCs w:val="22"/>
        </w:rPr>
      </w:pPr>
    </w:p>
    <w:p w14:paraId="18C6AEB2" w14:textId="1928B0BE" w:rsidR="003B2113" w:rsidRDefault="003B2113" w:rsidP="00D47759">
      <w:pPr>
        <w:contextualSpacing/>
        <w:rPr>
          <w:rFonts w:cstheme="minorHAnsi"/>
          <w:sz w:val="22"/>
          <w:szCs w:val="22"/>
        </w:rPr>
      </w:pPr>
      <w:r w:rsidRPr="00C67600">
        <w:rPr>
          <w:rFonts w:ascii="Calibri" w:hAnsi="Calibri" w:cs="Calibri"/>
          <w:noProof/>
          <w:sz w:val="22"/>
        </w:rPr>
        <w:drawing>
          <wp:inline distT="0" distB="0" distL="0" distR="0" wp14:anchorId="491126D7" wp14:editId="320BDA53">
            <wp:extent cx="4067175" cy="1105003"/>
            <wp:effectExtent l="0" t="0" r="0" b="0"/>
            <wp:docPr id="149549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99153" name="Picture 1" descr="A screenshot of a computer&#10;&#10;Description automatically generated"/>
                    <pic:cNvPicPr/>
                  </pic:nvPicPr>
                  <pic:blipFill>
                    <a:blip r:embed="rId15"/>
                    <a:stretch>
                      <a:fillRect/>
                    </a:stretch>
                  </pic:blipFill>
                  <pic:spPr>
                    <a:xfrm>
                      <a:off x="0" y="0"/>
                      <a:ext cx="4077066" cy="1107690"/>
                    </a:xfrm>
                    <a:prstGeom prst="rect">
                      <a:avLst/>
                    </a:prstGeom>
                  </pic:spPr>
                </pic:pic>
              </a:graphicData>
            </a:graphic>
          </wp:inline>
        </w:drawing>
      </w:r>
    </w:p>
    <w:p w14:paraId="385C6B63" w14:textId="77777777" w:rsidR="00DF03EE" w:rsidRDefault="00DF03EE" w:rsidP="00D47759">
      <w:pPr>
        <w:contextualSpacing/>
        <w:rPr>
          <w:rFonts w:cstheme="minorHAnsi"/>
          <w:sz w:val="22"/>
          <w:szCs w:val="22"/>
        </w:rPr>
      </w:pPr>
    </w:p>
    <w:p w14:paraId="34D9E45E" w14:textId="77777777" w:rsidR="006461F5" w:rsidRPr="00B7788F" w:rsidRDefault="006461F5" w:rsidP="00D47759">
      <w:pPr>
        <w:contextualSpacing/>
        <w:rPr>
          <w:rFonts w:cstheme="minorHAnsi"/>
          <w:sz w:val="22"/>
          <w:szCs w:val="22"/>
        </w:rPr>
      </w:pPr>
    </w:p>
    <w:p w14:paraId="1E7FBDDF" w14:textId="3B5DB071" w:rsidR="00B03C25"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3FD47F" w14:textId="77777777" w:rsidR="005F1544" w:rsidRDefault="005F1544" w:rsidP="005F1544">
      <w:pPr>
        <w:pStyle w:val="Heading2"/>
        <w:spacing w:before="0" w:line="240" w:lineRule="auto"/>
        <w:ind w:left="360"/>
      </w:pPr>
    </w:p>
    <w:p w14:paraId="6D599B3C" w14:textId="77777777" w:rsidR="00153F67" w:rsidRDefault="005F1544" w:rsidP="00F17CC0">
      <w:pPr>
        <w:pStyle w:val="Heading2"/>
        <w:spacing w:before="0" w:line="240" w:lineRule="auto"/>
        <w:ind w:left="360" w:firstLine="360"/>
        <w:rPr>
          <w:rFonts w:ascii="Times New Roman" w:hAnsi="Times New Roman" w:cs="Times New Roman"/>
          <w:b w:val="0"/>
          <w:bCs w:val="0"/>
          <w:sz w:val="24"/>
          <w:szCs w:val="24"/>
        </w:rPr>
      </w:pPr>
      <w:r>
        <w:rPr>
          <w:rFonts w:ascii="Times New Roman" w:hAnsi="Times New Roman" w:cs="Times New Roman"/>
          <w:b w:val="0"/>
          <w:bCs w:val="0"/>
          <w:sz w:val="24"/>
          <w:szCs w:val="24"/>
        </w:rPr>
        <w:t xml:space="preserve">I had quite a bit of trouble with this step. I </w:t>
      </w:r>
      <w:r w:rsidR="00CF30ED">
        <w:rPr>
          <w:rFonts w:ascii="Times New Roman" w:hAnsi="Times New Roman" w:cs="Times New Roman"/>
          <w:b w:val="0"/>
          <w:bCs w:val="0"/>
          <w:sz w:val="24"/>
          <w:szCs w:val="24"/>
        </w:rPr>
        <w:t xml:space="preserve">tried </w:t>
      </w:r>
      <w:r w:rsidR="006112D7">
        <w:rPr>
          <w:rFonts w:ascii="Times New Roman" w:hAnsi="Times New Roman" w:cs="Times New Roman"/>
          <w:b w:val="0"/>
          <w:bCs w:val="0"/>
          <w:sz w:val="24"/>
          <w:szCs w:val="24"/>
        </w:rPr>
        <w:t xml:space="preserve">many potential solutions </w:t>
      </w:r>
      <w:proofErr w:type="gramStart"/>
      <w:r w:rsidR="006112D7">
        <w:rPr>
          <w:rFonts w:ascii="Times New Roman" w:hAnsi="Times New Roman" w:cs="Times New Roman"/>
          <w:b w:val="0"/>
          <w:bCs w:val="0"/>
          <w:sz w:val="24"/>
          <w:szCs w:val="24"/>
        </w:rPr>
        <w:t>in an effort to</w:t>
      </w:r>
      <w:proofErr w:type="gramEnd"/>
      <w:r w:rsidR="006112D7">
        <w:rPr>
          <w:rFonts w:ascii="Times New Roman" w:hAnsi="Times New Roman" w:cs="Times New Roman"/>
          <w:b w:val="0"/>
          <w:bCs w:val="0"/>
          <w:sz w:val="24"/>
          <w:szCs w:val="24"/>
        </w:rPr>
        <w:t xml:space="preserve"> create a secure connection.</w:t>
      </w:r>
      <w:r w:rsidR="00F17CC0">
        <w:rPr>
          <w:rFonts w:ascii="Times New Roman" w:hAnsi="Times New Roman" w:cs="Times New Roman"/>
          <w:b w:val="0"/>
          <w:bCs w:val="0"/>
          <w:sz w:val="24"/>
          <w:szCs w:val="24"/>
        </w:rPr>
        <w:t xml:space="preserve"> I c</w:t>
      </w:r>
      <w:r w:rsidR="00AF1D65">
        <w:rPr>
          <w:rFonts w:ascii="Times New Roman" w:hAnsi="Times New Roman" w:cs="Times New Roman"/>
          <w:b w:val="0"/>
          <w:bCs w:val="0"/>
          <w:sz w:val="24"/>
          <w:szCs w:val="24"/>
        </w:rPr>
        <w:t xml:space="preserve">reated and tried </w:t>
      </w:r>
      <w:r w:rsidR="00A83F11">
        <w:rPr>
          <w:rFonts w:ascii="Times New Roman" w:hAnsi="Times New Roman" w:cs="Times New Roman"/>
          <w:b w:val="0"/>
          <w:bCs w:val="0"/>
          <w:sz w:val="24"/>
          <w:szCs w:val="24"/>
        </w:rPr>
        <w:t>several</w:t>
      </w:r>
      <w:r w:rsidR="00AF1D65">
        <w:rPr>
          <w:rFonts w:ascii="Times New Roman" w:hAnsi="Times New Roman" w:cs="Times New Roman"/>
          <w:b w:val="0"/>
          <w:bCs w:val="0"/>
          <w:sz w:val="24"/>
          <w:szCs w:val="24"/>
        </w:rPr>
        <w:t xml:space="preserve"> </w:t>
      </w:r>
      <w:r w:rsidR="00284747">
        <w:rPr>
          <w:rFonts w:ascii="Times New Roman" w:hAnsi="Times New Roman" w:cs="Times New Roman"/>
          <w:b w:val="0"/>
          <w:bCs w:val="0"/>
          <w:sz w:val="24"/>
          <w:szCs w:val="24"/>
        </w:rPr>
        <w:t>self-signed</w:t>
      </w:r>
      <w:r w:rsidR="00AF1D65">
        <w:rPr>
          <w:rFonts w:ascii="Times New Roman" w:hAnsi="Times New Roman" w:cs="Times New Roman"/>
          <w:b w:val="0"/>
          <w:bCs w:val="0"/>
          <w:sz w:val="24"/>
          <w:szCs w:val="24"/>
        </w:rPr>
        <w:t xml:space="preserve"> certificates</w:t>
      </w:r>
      <w:r w:rsidR="00A83F11">
        <w:rPr>
          <w:rFonts w:ascii="Times New Roman" w:hAnsi="Times New Roman" w:cs="Times New Roman"/>
          <w:b w:val="0"/>
          <w:bCs w:val="0"/>
          <w:sz w:val="24"/>
          <w:szCs w:val="24"/>
        </w:rPr>
        <w:t xml:space="preserve"> (both JKS </w:t>
      </w:r>
      <w:proofErr w:type="gramStart"/>
      <w:r w:rsidR="00A83F11">
        <w:rPr>
          <w:rFonts w:ascii="Times New Roman" w:hAnsi="Times New Roman" w:cs="Times New Roman"/>
          <w:b w:val="0"/>
          <w:bCs w:val="0"/>
          <w:sz w:val="24"/>
          <w:szCs w:val="24"/>
        </w:rPr>
        <w:t xml:space="preserve">and </w:t>
      </w:r>
      <w:r w:rsidR="00315173">
        <w:rPr>
          <w:rFonts w:ascii="Times New Roman" w:hAnsi="Times New Roman" w:cs="Times New Roman"/>
          <w:b w:val="0"/>
          <w:bCs w:val="0"/>
          <w:sz w:val="24"/>
          <w:szCs w:val="24"/>
        </w:rPr>
        <w:t>.p</w:t>
      </w:r>
      <w:proofErr w:type="gramEnd"/>
      <w:r w:rsidR="00315173">
        <w:rPr>
          <w:rFonts w:ascii="Times New Roman" w:hAnsi="Times New Roman" w:cs="Times New Roman"/>
          <w:b w:val="0"/>
          <w:bCs w:val="0"/>
          <w:sz w:val="24"/>
          <w:szCs w:val="24"/>
        </w:rPr>
        <w:t>12)</w:t>
      </w:r>
      <w:r w:rsidR="00AF1D65">
        <w:rPr>
          <w:rFonts w:ascii="Times New Roman" w:hAnsi="Times New Roman" w:cs="Times New Roman"/>
          <w:b w:val="0"/>
          <w:bCs w:val="0"/>
          <w:sz w:val="24"/>
          <w:szCs w:val="24"/>
        </w:rPr>
        <w:t xml:space="preserve">, however the problem appears to be in the </w:t>
      </w:r>
      <w:r w:rsidR="00284747">
        <w:rPr>
          <w:rFonts w:ascii="Times New Roman" w:hAnsi="Times New Roman" w:cs="Times New Roman"/>
          <w:b w:val="0"/>
          <w:bCs w:val="0"/>
          <w:sz w:val="24"/>
          <w:szCs w:val="24"/>
        </w:rPr>
        <w:t>cert</w:t>
      </w:r>
      <w:r w:rsidR="0082364A">
        <w:rPr>
          <w:rFonts w:ascii="Times New Roman" w:hAnsi="Times New Roman" w:cs="Times New Roman"/>
          <w:b w:val="0"/>
          <w:bCs w:val="0"/>
          <w:sz w:val="24"/>
          <w:szCs w:val="24"/>
        </w:rPr>
        <w:t xml:space="preserve">ificates inclusion in the </w:t>
      </w:r>
      <w:r w:rsidR="00B137D0">
        <w:rPr>
          <w:rFonts w:ascii="Times New Roman" w:hAnsi="Times New Roman" w:cs="Times New Roman"/>
          <w:b w:val="0"/>
          <w:bCs w:val="0"/>
          <w:sz w:val="24"/>
          <w:szCs w:val="24"/>
        </w:rPr>
        <w:t>browsers</w:t>
      </w:r>
      <w:r w:rsidR="00D27220">
        <w:rPr>
          <w:rFonts w:ascii="Times New Roman" w:hAnsi="Times New Roman" w:cs="Times New Roman"/>
          <w:b w:val="0"/>
          <w:bCs w:val="0"/>
          <w:sz w:val="24"/>
          <w:szCs w:val="24"/>
        </w:rPr>
        <w:t xml:space="preserve"> Trusted Root Certification </w:t>
      </w:r>
      <w:r w:rsidR="009A7372">
        <w:rPr>
          <w:rFonts w:ascii="Times New Roman" w:hAnsi="Times New Roman" w:cs="Times New Roman"/>
          <w:b w:val="0"/>
          <w:bCs w:val="0"/>
          <w:sz w:val="24"/>
          <w:szCs w:val="24"/>
        </w:rPr>
        <w:t xml:space="preserve">Authorities. I added the certificate to the Trusted Root Certification </w:t>
      </w:r>
      <w:proofErr w:type="gramStart"/>
      <w:r w:rsidR="009A7372">
        <w:rPr>
          <w:rFonts w:ascii="Times New Roman" w:hAnsi="Times New Roman" w:cs="Times New Roman"/>
          <w:b w:val="0"/>
          <w:bCs w:val="0"/>
          <w:sz w:val="24"/>
          <w:szCs w:val="24"/>
        </w:rPr>
        <w:t>Authorities</w:t>
      </w:r>
      <w:proofErr w:type="gramEnd"/>
      <w:r w:rsidR="009A7372">
        <w:rPr>
          <w:rFonts w:ascii="Times New Roman" w:hAnsi="Times New Roman" w:cs="Times New Roman"/>
          <w:b w:val="0"/>
          <w:bCs w:val="0"/>
          <w:sz w:val="24"/>
          <w:szCs w:val="24"/>
        </w:rPr>
        <w:t xml:space="preserve"> and I can see it listed, however </w:t>
      </w:r>
      <w:r w:rsidR="00CC5F35">
        <w:rPr>
          <w:rFonts w:ascii="Times New Roman" w:hAnsi="Times New Roman" w:cs="Times New Roman"/>
          <w:b w:val="0"/>
          <w:bCs w:val="0"/>
          <w:sz w:val="24"/>
          <w:szCs w:val="24"/>
        </w:rPr>
        <w:t>it still appears as an insecure connection. I attempted this same process in</w:t>
      </w:r>
      <w:r w:rsidR="00F857A5">
        <w:rPr>
          <w:rFonts w:ascii="Times New Roman" w:hAnsi="Times New Roman" w:cs="Times New Roman"/>
          <w:b w:val="0"/>
          <w:bCs w:val="0"/>
          <w:sz w:val="24"/>
          <w:szCs w:val="24"/>
        </w:rPr>
        <w:t xml:space="preserve"> both the Google Chrome and Microsoft Edge browsers</w:t>
      </w:r>
      <w:r w:rsidR="001D122D">
        <w:rPr>
          <w:rFonts w:ascii="Times New Roman" w:hAnsi="Times New Roman" w:cs="Times New Roman"/>
          <w:b w:val="0"/>
          <w:bCs w:val="0"/>
          <w:sz w:val="24"/>
          <w:szCs w:val="24"/>
        </w:rPr>
        <w:t xml:space="preserve"> to the same effect.</w:t>
      </w:r>
    </w:p>
    <w:p w14:paraId="1434772F" w14:textId="77777777" w:rsidR="00153F67" w:rsidRDefault="00153F67" w:rsidP="00F17CC0">
      <w:pPr>
        <w:pStyle w:val="Heading2"/>
        <w:spacing w:before="0" w:line="240" w:lineRule="auto"/>
        <w:ind w:left="360" w:firstLine="360"/>
        <w:rPr>
          <w:rFonts w:ascii="Times New Roman" w:hAnsi="Times New Roman" w:cs="Times New Roman"/>
          <w:b w:val="0"/>
          <w:bCs w:val="0"/>
          <w:sz w:val="24"/>
          <w:szCs w:val="24"/>
        </w:rPr>
      </w:pPr>
    </w:p>
    <w:p w14:paraId="5D2BCEE2" w14:textId="71F7BC6B" w:rsidR="00153F67" w:rsidRDefault="00153F67" w:rsidP="00F17CC0">
      <w:pPr>
        <w:pStyle w:val="Heading2"/>
        <w:spacing w:before="0" w:line="240" w:lineRule="auto"/>
        <w:ind w:left="360" w:firstLine="360"/>
        <w:rPr>
          <w:rFonts w:ascii="Times New Roman" w:hAnsi="Times New Roman" w:cs="Times New Roman"/>
          <w:b w:val="0"/>
          <w:bCs w:val="0"/>
          <w:sz w:val="24"/>
          <w:szCs w:val="24"/>
        </w:rPr>
      </w:pPr>
      <w:r w:rsidRPr="005F1544">
        <w:drawing>
          <wp:inline distT="0" distB="0" distL="0" distR="0" wp14:anchorId="4804584C" wp14:editId="7B2D3CB9">
            <wp:extent cx="5723794" cy="4133850"/>
            <wp:effectExtent l="0" t="0" r="0" b="0"/>
            <wp:docPr id="533119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19026" name="Picture 1" descr="A screenshot of a computer&#10;&#10;Description automatically generated"/>
                    <pic:cNvPicPr/>
                  </pic:nvPicPr>
                  <pic:blipFill>
                    <a:blip r:embed="rId16"/>
                    <a:stretch>
                      <a:fillRect/>
                    </a:stretch>
                  </pic:blipFill>
                  <pic:spPr>
                    <a:xfrm>
                      <a:off x="0" y="0"/>
                      <a:ext cx="5752076" cy="4154276"/>
                    </a:xfrm>
                    <a:prstGeom prst="rect">
                      <a:avLst/>
                    </a:prstGeom>
                  </pic:spPr>
                </pic:pic>
              </a:graphicData>
            </a:graphic>
          </wp:inline>
        </w:drawing>
      </w:r>
    </w:p>
    <w:p w14:paraId="4A7A4D2E" w14:textId="7EC1C1CB" w:rsidR="005F1544" w:rsidRDefault="003A5CB9" w:rsidP="00153F67">
      <w:pPr>
        <w:pStyle w:val="Heading2"/>
        <w:spacing w:before="0" w:line="240" w:lineRule="auto"/>
        <w:rPr>
          <w:rFonts w:ascii="Times New Roman" w:hAnsi="Times New Roman" w:cs="Times New Roman"/>
          <w:b w:val="0"/>
          <w:bCs w:val="0"/>
          <w:sz w:val="24"/>
          <w:szCs w:val="24"/>
        </w:rPr>
      </w:pPr>
      <w:r w:rsidRPr="003A5CB9">
        <w:lastRenderedPageBreak/>
        <w:t xml:space="preserve"> </w:t>
      </w:r>
      <w:r w:rsidRPr="00C74FE4">
        <w:drawing>
          <wp:inline distT="0" distB="0" distL="0" distR="0" wp14:anchorId="152189A9" wp14:editId="6FB723D4">
            <wp:extent cx="3971925" cy="3220479"/>
            <wp:effectExtent l="0" t="0" r="0" b="0"/>
            <wp:docPr id="75155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51976" name="Picture 1" descr="A screenshot of a computer&#10;&#10;Description automatically generated"/>
                    <pic:cNvPicPr/>
                  </pic:nvPicPr>
                  <pic:blipFill>
                    <a:blip r:embed="rId17"/>
                    <a:stretch>
                      <a:fillRect/>
                    </a:stretch>
                  </pic:blipFill>
                  <pic:spPr>
                    <a:xfrm>
                      <a:off x="0" y="0"/>
                      <a:ext cx="3987357" cy="3232992"/>
                    </a:xfrm>
                    <a:prstGeom prst="rect">
                      <a:avLst/>
                    </a:prstGeom>
                  </pic:spPr>
                </pic:pic>
              </a:graphicData>
            </a:graphic>
          </wp:inline>
        </w:drawing>
      </w:r>
    </w:p>
    <w:p w14:paraId="75675DCF" w14:textId="50BEE95A" w:rsidR="005F1544" w:rsidRPr="00BA6488" w:rsidRDefault="005F1544" w:rsidP="00BA6488">
      <w:pPr>
        <w:pStyle w:val="Heading2"/>
        <w:spacing w:before="0" w:line="240" w:lineRule="auto"/>
        <w:rPr>
          <w:rFonts w:ascii="Times New Roman" w:hAnsi="Times New Roman" w:cs="Times New Roman"/>
          <w:b w:val="0"/>
          <w:bCs w:val="0"/>
          <w:sz w:val="24"/>
          <w:szCs w:val="24"/>
        </w:rPr>
      </w:pPr>
    </w:p>
    <w:p w14:paraId="4A54524A" w14:textId="77777777" w:rsidR="00162516" w:rsidRDefault="00162516" w:rsidP="00D47759">
      <w:pPr>
        <w:contextualSpacing/>
        <w:rPr>
          <w:rFonts w:cstheme="minorHAnsi"/>
          <w:sz w:val="22"/>
          <w:szCs w:val="22"/>
        </w:rPr>
      </w:pPr>
    </w:p>
    <w:p w14:paraId="74AE780B" w14:textId="58EBFE3D" w:rsidR="00162516" w:rsidRDefault="00B83883" w:rsidP="00D47759">
      <w:pPr>
        <w:contextualSpacing/>
        <w:rPr>
          <w:rFonts w:cstheme="minorHAnsi"/>
          <w:sz w:val="22"/>
          <w:szCs w:val="22"/>
        </w:rPr>
      </w:pPr>
      <w:r w:rsidRPr="00B83883">
        <w:rPr>
          <w:rFonts w:cstheme="minorHAnsi"/>
          <w:sz w:val="22"/>
          <w:szCs w:val="22"/>
        </w:rPr>
        <w:drawing>
          <wp:inline distT="0" distB="0" distL="0" distR="0" wp14:anchorId="70855C93" wp14:editId="25D2C27F">
            <wp:extent cx="5208323" cy="1819275"/>
            <wp:effectExtent l="0" t="0" r="0" b="0"/>
            <wp:docPr id="9744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577" name="Picture 1" descr="A screenshot of a computer&#10;&#10;Description automatically generated"/>
                    <pic:cNvPicPr/>
                  </pic:nvPicPr>
                  <pic:blipFill>
                    <a:blip r:embed="rId18"/>
                    <a:stretch>
                      <a:fillRect/>
                    </a:stretch>
                  </pic:blipFill>
                  <pic:spPr>
                    <a:xfrm>
                      <a:off x="0" y="0"/>
                      <a:ext cx="5218976" cy="1822996"/>
                    </a:xfrm>
                    <a:prstGeom prst="rect">
                      <a:avLst/>
                    </a:prstGeom>
                  </pic:spPr>
                </pic:pic>
              </a:graphicData>
            </a:graphic>
          </wp:inline>
        </w:drawing>
      </w:r>
    </w:p>
    <w:p w14:paraId="6772AA4C" w14:textId="77777777" w:rsidR="00893534" w:rsidRDefault="00893534" w:rsidP="00D47759">
      <w:pPr>
        <w:contextualSpacing/>
        <w:rPr>
          <w:rFonts w:cstheme="minorHAnsi"/>
          <w:sz w:val="22"/>
          <w:szCs w:val="22"/>
        </w:rPr>
      </w:pPr>
    </w:p>
    <w:p w14:paraId="45ED8922" w14:textId="77777777" w:rsidR="00893534" w:rsidRDefault="00893534" w:rsidP="00D47759">
      <w:pPr>
        <w:contextualSpacing/>
        <w:rPr>
          <w:rFonts w:cstheme="minorHAnsi"/>
          <w:sz w:val="22"/>
          <w:szCs w:val="22"/>
        </w:rPr>
      </w:pPr>
    </w:p>
    <w:p w14:paraId="19134E7D" w14:textId="77777777" w:rsidR="00893534" w:rsidRDefault="00893534" w:rsidP="00D47759">
      <w:pPr>
        <w:contextualSpacing/>
        <w:rPr>
          <w:rFonts w:cstheme="minorHAnsi"/>
          <w:sz w:val="22"/>
          <w:szCs w:val="22"/>
        </w:rPr>
      </w:pPr>
    </w:p>
    <w:p w14:paraId="46D95A07" w14:textId="77777777" w:rsidR="00893534" w:rsidRDefault="00893534" w:rsidP="00D47759">
      <w:pPr>
        <w:contextualSpacing/>
        <w:rPr>
          <w:rFonts w:cstheme="minorHAnsi"/>
          <w:sz w:val="22"/>
          <w:szCs w:val="22"/>
        </w:rPr>
      </w:pPr>
    </w:p>
    <w:p w14:paraId="3D8DF777" w14:textId="77777777" w:rsidR="00893534" w:rsidRDefault="00893534" w:rsidP="00D47759">
      <w:pPr>
        <w:contextualSpacing/>
        <w:rPr>
          <w:rFonts w:cstheme="minorHAnsi"/>
          <w:sz w:val="22"/>
          <w:szCs w:val="22"/>
        </w:rPr>
      </w:pPr>
    </w:p>
    <w:p w14:paraId="6D0A285A" w14:textId="77777777" w:rsidR="00893534" w:rsidRDefault="00893534" w:rsidP="00D47759">
      <w:pPr>
        <w:contextualSpacing/>
        <w:rPr>
          <w:rFonts w:cstheme="minorHAnsi"/>
          <w:sz w:val="22"/>
          <w:szCs w:val="22"/>
        </w:rPr>
      </w:pPr>
    </w:p>
    <w:p w14:paraId="52F7A87F" w14:textId="77777777" w:rsidR="00893534" w:rsidRDefault="00893534" w:rsidP="00D47759">
      <w:pPr>
        <w:contextualSpacing/>
        <w:rPr>
          <w:rFonts w:cstheme="minorHAnsi"/>
          <w:sz w:val="22"/>
          <w:szCs w:val="22"/>
        </w:rPr>
      </w:pPr>
    </w:p>
    <w:p w14:paraId="04EFCA43" w14:textId="77777777" w:rsidR="00893534" w:rsidRDefault="00893534" w:rsidP="00D47759">
      <w:pPr>
        <w:contextualSpacing/>
        <w:rPr>
          <w:rFonts w:cstheme="minorHAnsi"/>
          <w:sz w:val="22"/>
          <w:szCs w:val="22"/>
        </w:rPr>
      </w:pPr>
    </w:p>
    <w:p w14:paraId="72A2098B" w14:textId="77777777" w:rsidR="00893534" w:rsidRDefault="00893534" w:rsidP="00D47759">
      <w:pPr>
        <w:contextualSpacing/>
        <w:rPr>
          <w:rFonts w:cstheme="minorHAnsi"/>
          <w:sz w:val="22"/>
          <w:szCs w:val="22"/>
        </w:rPr>
      </w:pPr>
    </w:p>
    <w:p w14:paraId="53188D2C" w14:textId="77777777" w:rsidR="00893534" w:rsidRDefault="00893534" w:rsidP="00D47759">
      <w:pPr>
        <w:contextualSpacing/>
        <w:rPr>
          <w:rFonts w:cstheme="minorHAnsi"/>
          <w:sz w:val="22"/>
          <w:szCs w:val="22"/>
        </w:rPr>
      </w:pPr>
    </w:p>
    <w:p w14:paraId="6702FF92" w14:textId="77777777" w:rsidR="00893534" w:rsidRDefault="00893534" w:rsidP="00D47759">
      <w:pPr>
        <w:contextualSpacing/>
        <w:rPr>
          <w:rFonts w:cstheme="minorHAnsi"/>
          <w:sz w:val="22"/>
          <w:szCs w:val="22"/>
        </w:rPr>
      </w:pPr>
    </w:p>
    <w:p w14:paraId="7966B6FD" w14:textId="77777777" w:rsidR="00893534" w:rsidRDefault="00893534" w:rsidP="00D47759">
      <w:pPr>
        <w:contextualSpacing/>
        <w:rPr>
          <w:rFonts w:cstheme="minorHAnsi"/>
          <w:sz w:val="22"/>
          <w:szCs w:val="22"/>
        </w:rPr>
      </w:pPr>
    </w:p>
    <w:p w14:paraId="7C9103CB" w14:textId="77777777" w:rsidR="00893534" w:rsidRDefault="00893534" w:rsidP="00D47759">
      <w:pPr>
        <w:contextualSpacing/>
        <w:rPr>
          <w:rFonts w:cstheme="minorHAnsi"/>
          <w:sz w:val="22"/>
          <w:szCs w:val="22"/>
        </w:rPr>
      </w:pPr>
    </w:p>
    <w:p w14:paraId="10F7ECC2" w14:textId="77777777" w:rsidR="00162516" w:rsidRDefault="00162516" w:rsidP="00D47759">
      <w:pPr>
        <w:contextualSpacing/>
        <w:rPr>
          <w:rFonts w:cstheme="minorHAnsi"/>
          <w:sz w:val="22"/>
          <w:szCs w:val="22"/>
        </w:rPr>
      </w:pPr>
    </w:p>
    <w:p w14:paraId="1E1B4CD2" w14:textId="77777777" w:rsidR="00162516" w:rsidRDefault="00162516" w:rsidP="00D47759">
      <w:pPr>
        <w:contextualSpacing/>
        <w:rPr>
          <w:rFonts w:cstheme="minorHAnsi"/>
          <w:sz w:val="22"/>
          <w:szCs w:val="22"/>
        </w:rPr>
      </w:pPr>
    </w:p>
    <w:p w14:paraId="16F99A12" w14:textId="77777777" w:rsidR="005F1544" w:rsidRPr="00B7788F" w:rsidRDefault="005F1544"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099B1CE1" w14:textId="23069E61" w:rsidR="003978A0" w:rsidRPr="00006FBD"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1679FC6D" w:rsidR="00DB5652" w:rsidRDefault="006263DD" w:rsidP="00D47759">
      <w:pPr>
        <w:contextualSpacing/>
        <w:rPr>
          <w:rFonts w:cstheme="minorHAnsi"/>
          <w:sz w:val="22"/>
          <w:szCs w:val="22"/>
        </w:rPr>
      </w:pPr>
      <w:r w:rsidRPr="006263DD">
        <w:rPr>
          <w:rFonts w:eastAsia="Times New Roman" w:cstheme="minorHAnsi"/>
          <w:sz w:val="22"/>
          <w:szCs w:val="22"/>
        </w:rPr>
        <w:drawing>
          <wp:inline distT="0" distB="0" distL="0" distR="0" wp14:anchorId="60D59D8A" wp14:editId="7E9278A5">
            <wp:extent cx="5943600" cy="3194685"/>
            <wp:effectExtent l="0" t="0" r="0" b="5715"/>
            <wp:docPr id="1249870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70628" name="Picture 1" descr="A screenshot of a computer&#10;&#10;Description automatically generated"/>
                    <pic:cNvPicPr/>
                  </pic:nvPicPr>
                  <pic:blipFill>
                    <a:blip r:embed="rId19"/>
                    <a:stretch>
                      <a:fillRect/>
                    </a:stretch>
                  </pic:blipFill>
                  <pic:spPr>
                    <a:xfrm>
                      <a:off x="0" y="0"/>
                      <a:ext cx="5943600" cy="3194685"/>
                    </a:xfrm>
                    <a:prstGeom prst="rect">
                      <a:avLst/>
                    </a:prstGeom>
                  </pic:spPr>
                </pic:pic>
              </a:graphicData>
            </a:graphic>
          </wp:inline>
        </w:drawing>
      </w:r>
    </w:p>
    <w:p w14:paraId="2892DA6A" w14:textId="77777777" w:rsidR="00907C90" w:rsidRDefault="00907C90" w:rsidP="00D47759">
      <w:pPr>
        <w:contextualSpacing/>
        <w:rPr>
          <w:rFonts w:cstheme="minorHAnsi"/>
          <w:sz w:val="22"/>
          <w:szCs w:val="22"/>
        </w:rPr>
      </w:pPr>
    </w:p>
    <w:p w14:paraId="479E40C5" w14:textId="67079FF3" w:rsidR="008F1D05" w:rsidRDefault="00253D7F" w:rsidP="00D47759">
      <w:pPr>
        <w:contextualSpacing/>
        <w:rPr>
          <w:rFonts w:cstheme="minorHAnsi"/>
          <w:sz w:val="22"/>
          <w:szCs w:val="22"/>
        </w:rPr>
      </w:pPr>
      <w:r w:rsidRPr="00253D7F">
        <w:rPr>
          <w:rFonts w:cstheme="minorHAnsi"/>
          <w:sz w:val="22"/>
          <w:szCs w:val="22"/>
        </w:rPr>
        <w:drawing>
          <wp:inline distT="0" distB="0" distL="0" distR="0" wp14:anchorId="2A901880" wp14:editId="63EA8ED8">
            <wp:extent cx="3876675" cy="2510313"/>
            <wp:effectExtent l="0" t="0" r="0" b="4445"/>
            <wp:docPr id="1796195920" name="Picture 1" descr="A screenshot of a che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95920" name="Picture 1" descr="A screenshot of a check box&#10;&#10;Description automatically generated"/>
                    <pic:cNvPicPr/>
                  </pic:nvPicPr>
                  <pic:blipFill>
                    <a:blip r:embed="rId20"/>
                    <a:stretch>
                      <a:fillRect/>
                    </a:stretch>
                  </pic:blipFill>
                  <pic:spPr>
                    <a:xfrm>
                      <a:off x="0" y="0"/>
                      <a:ext cx="3888575" cy="2518018"/>
                    </a:xfrm>
                    <a:prstGeom prst="rect">
                      <a:avLst/>
                    </a:prstGeom>
                  </pic:spPr>
                </pic:pic>
              </a:graphicData>
            </a:graphic>
          </wp:inline>
        </w:drawing>
      </w:r>
    </w:p>
    <w:p w14:paraId="7AE366D9" w14:textId="77777777" w:rsidR="008F1D05" w:rsidRDefault="008F1D05" w:rsidP="00D47759">
      <w:pPr>
        <w:contextualSpacing/>
        <w:rPr>
          <w:rFonts w:cstheme="minorHAnsi"/>
          <w:sz w:val="22"/>
          <w:szCs w:val="22"/>
        </w:rPr>
      </w:pPr>
    </w:p>
    <w:p w14:paraId="0ABD325D" w14:textId="77777777" w:rsidR="00162516" w:rsidRDefault="00162516" w:rsidP="00D47759">
      <w:pPr>
        <w:contextualSpacing/>
        <w:rPr>
          <w:rFonts w:cstheme="minorHAnsi"/>
          <w:sz w:val="22"/>
          <w:szCs w:val="22"/>
        </w:rPr>
      </w:pPr>
    </w:p>
    <w:p w14:paraId="5554D384" w14:textId="77777777" w:rsidR="00162516" w:rsidRDefault="00162516" w:rsidP="00D47759">
      <w:pPr>
        <w:contextualSpacing/>
        <w:rPr>
          <w:rFonts w:cstheme="minorHAnsi"/>
          <w:sz w:val="22"/>
          <w:szCs w:val="22"/>
        </w:rPr>
      </w:pPr>
    </w:p>
    <w:p w14:paraId="5B40BA6D" w14:textId="77777777" w:rsidR="00162516" w:rsidRDefault="00162516" w:rsidP="00D47759">
      <w:pPr>
        <w:contextualSpacing/>
        <w:rPr>
          <w:rFonts w:cstheme="minorHAnsi"/>
          <w:sz w:val="22"/>
          <w:szCs w:val="22"/>
        </w:rPr>
      </w:pPr>
    </w:p>
    <w:p w14:paraId="7E03E0CC" w14:textId="77777777" w:rsidR="00162516" w:rsidRDefault="00162516" w:rsidP="00D47759">
      <w:pPr>
        <w:contextualSpacing/>
        <w:rPr>
          <w:rFonts w:cstheme="minorHAnsi"/>
          <w:sz w:val="22"/>
          <w:szCs w:val="22"/>
        </w:rPr>
      </w:pPr>
    </w:p>
    <w:p w14:paraId="06BA6CB7" w14:textId="77777777" w:rsidR="00893534" w:rsidRDefault="00893534" w:rsidP="00D47759">
      <w:pPr>
        <w:contextualSpacing/>
        <w:rPr>
          <w:rFonts w:cstheme="minorHAnsi"/>
          <w:sz w:val="22"/>
          <w:szCs w:val="22"/>
        </w:rPr>
      </w:pPr>
    </w:p>
    <w:p w14:paraId="6DFA9AD5" w14:textId="77777777" w:rsidR="00893534" w:rsidRDefault="00893534" w:rsidP="00D47759">
      <w:pPr>
        <w:contextualSpacing/>
        <w:rPr>
          <w:rFonts w:cstheme="minorHAnsi"/>
          <w:sz w:val="22"/>
          <w:szCs w:val="22"/>
        </w:rPr>
      </w:pPr>
    </w:p>
    <w:p w14:paraId="085363E7" w14:textId="77777777" w:rsidR="004C2133" w:rsidRDefault="004C2133" w:rsidP="00D47759">
      <w:pPr>
        <w:contextualSpacing/>
        <w:rPr>
          <w:rFonts w:cstheme="minorHAnsi"/>
          <w:sz w:val="22"/>
          <w:szCs w:val="22"/>
        </w:rPr>
      </w:pPr>
    </w:p>
    <w:p w14:paraId="6D9DB112" w14:textId="77777777" w:rsidR="004C2133" w:rsidRDefault="004C2133" w:rsidP="00D47759">
      <w:pPr>
        <w:contextualSpacing/>
        <w:rPr>
          <w:rFonts w:cstheme="minorHAnsi"/>
          <w:sz w:val="22"/>
          <w:szCs w:val="22"/>
        </w:rPr>
      </w:pPr>
    </w:p>
    <w:p w14:paraId="3DD36C1B" w14:textId="77777777" w:rsidR="004C2133" w:rsidRPr="00B7788F" w:rsidRDefault="004C2133"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42BA38F6" w14:textId="77777777" w:rsidR="003978A0" w:rsidRDefault="003978A0" w:rsidP="00D47759">
      <w:pPr>
        <w:contextualSpacing/>
        <w:rPr>
          <w:rFonts w:eastAsia="Times New Roman" w:cstheme="minorHAnsi"/>
          <w:sz w:val="22"/>
          <w:szCs w:val="22"/>
        </w:rPr>
      </w:pPr>
    </w:p>
    <w:p w14:paraId="7B9F371C" w14:textId="77E742AD" w:rsidR="00E33862" w:rsidRDefault="00131BDF" w:rsidP="00D47759">
      <w:pPr>
        <w:contextualSpacing/>
        <w:rPr>
          <w:rFonts w:cstheme="minorHAnsi"/>
          <w:sz w:val="22"/>
          <w:szCs w:val="22"/>
        </w:rPr>
      </w:pPr>
      <w:r w:rsidRPr="00131BDF">
        <w:rPr>
          <w:rFonts w:eastAsia="Times New Roman" w:cstheme="minorHAnsi"/>
          <w:sz w:val="22"/>
          <w:szCs w:val="22"/>
        </w:rPr>
        <w:drawing>
          <wp:inline distT="0" distB="0" distL="0" distR="0" wp14:anchorId="7DF5CE05" wp14:editId="44182AFD">
            <wp:extent cx="5657850" cy="3007848"/>
            <wp:effectExtent l="0" t="0" r="0" b="2540"/>
            <wp:docPr id="1288224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24322" name="Picture 1" descr="A screenshot of a computer&#10;&#10;Description automatically generated"/>
                    <pic:cNvPicPr/>
                  </pic:nvPicPr>
                  <pic:blipFill>
                    <a:blip r:embed="rId21"/>
                    <a:stretch>
                      <a:fillRect/>
                    </a:stretch>
                  </pic:blipFill>
                  <pic:spPr>
                    <a:xfrm>
                      <a:off x="0" y="0"/>
                      <a:ext cx="5676043" cy="3017520"/>
                    </a:xfrm>
                    <a:prstGeom prst="rect">
                      <a:avLst/>
                    </a:prstGeom>
                  </pic:spPr>
                </pic:pic>
              </a:graphicData>
            </a:graphic>
          </wp:inline>
        </w:drawing>
      </w:r>
    </w:p>
    <w:p w14:paraId="12460EAB" w14:textId="0795E8E3" w:rsidR="00990F7A" w:rsidRDefault="00990F7A" w:rsidP="00D47759">
      <w:pPr>
        <w:contextualSpacing/>
        <w:rPr>
          <w:rFonts w:cstheme="minorHAnsi"/>
          <w:sz w:val="22"/>
          <w:szCs w:val="22"/>
        </w:rPr>
      </w:pPr>
      <w:r w:rsidRPr="00990F7A">
        <w:rPr>
          <w:rFonts w:cstheme="minorHAnsi"/>
          <w:sz w:val="22"/>
          <w:szCs w:val="22"/>
        </w:rPr>
        <w:drawing>
          <wp:inline distT="0" distB="0" distL="0" distR="0" wp14:anchorId="1D13F4DB" wp14:editId="679A661C">
            <wp:extent cx="5637606" cy="3228975"/>
            <wp:effectExtent l="0" t="0" r="1270" b="0"/>
            <wp:docPr id="199382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7096" name=""/>
                    <pic:cNvPicPr/>
                  </pic:nvPicPr>
                  <pic:blipFill>
                    <a:blip r:embed="rId22"/>
                    <a:stretch>
                      <a:fillRect/>
                    </a:stretch>
                  </pic:blipFill>
                  <pic:spPr>
                    <a:xfrm>
                      <a:off x="0" y="0"/>
                      <a:ext cx="5644983" cy="3233200"/>
                    </a:xfrm>
                    <a:prstGeom prst="rect">
                      <a:avLst/>
                    </a:prstGeom>
                  </pic:spPr>
                </pic:pic>
              </a:graphicData>
            </a:graphic>
          </wp:inline>
        </w:drawing>
      </w:r>
    </w:p>
    <w:p w14:paraId="08B4B3AE" w14:textId="77777777" w:rsidR="004C2133" w:rsidRPr="00B7788F" w:rsidRDefault="004C2133"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33BB570" w:rsidR="620D193F" w:rsidRDefault="000811E3" w:rsidP="00DF797B">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By refactoring the </w:t>
      </w:r>
      <w:r w:rsidR="00E37FA9">
        <w:rPr>
          <w:rFonts w:ascii="Times New Roman" w:eastAsia="Times New Roman" w:hAnsi="Times New Roman" w:cs="Times New Roman"/>
        </w:rPr>
        <w:t>code,</w:t>
      </w:r>
      <w:r w:rsidR="00C67BBB">
        <w:rPr>
          <w:rFonts w:ascii="Times New Roman" w:eastAsia="Times New Roman" w:hAnsi="Times New Roman" w:cs="Times New Roman"/>
        </w:rPr>
        <w:t xml:space="preserve"> we </w:t>
      </w:r>
      <w:proofErr w:type="gramStart"/>
      <w:r w:rsidR="00C67BBB">
        <w:rPr>
          <w:rFonts w:ascii="Times New Roman" w:eastAsia="Times New Roman" w:hAnsi="Times New Roman" w:cs="Times New Roman"/>
        </w:rPr>
        <w:t>are able to</w:t>
      </w:r>
      <w:proofErr w:type="gramEnd"/>
      <w:r w:rsidR="00C67BBB">
        <w:rPr>
          <w:rFonts w:ascii="Times New Roman" w:eastAsia="Times New Roman" w:hAnsi="Times New Roman" w:cs="Times New Roman"/>
        </w:rPr>
        <w:t xml:space="preserve"> address several areas of security </w:t>
      </w:r>
      <w:r w:rsidR="009A57D7">
        <w:rPr>
          <w:rFonts w:ascii="Times New Roman" w:eastAsia="Times New Roman" w:hAnsi="Times New Roman" w:cs="Times New Roman"/>
        </w:rPr>
        <w:t xml:space="preserve">to meet the </w:t>
      </w:r>
      <w:r w:rsidR="005C5000">
        <w:rPr>
          <w:rFonts w:ascii="Times New Roman" w:eastAsia="Times New Roman" w:hAnsi="Times New Roman" w:cs="Times New Roman"/>
        </w:rPr>
        <w:t>standards of security</w:t>
      </w:r>
      <w:r w:rsidR="00BE15A9">
        <w:rPr>
          <w:rFonts w:ascii="Times New Roman" w:eastAsia="Times New Roman" w:hAnsi="Times New Roman" w:cs="Times New Roman"/>
        </w:rPr>
        <w:t xml:space="preserve"> necessary for </w:t>
      </w:r>
      <w:r w:rsidR="00D95EE8">
        <w:rPr>
          <w:rFonts w:ascii="Times New Roman" w:eastAsia="Times New Roman" w:hAnsi="Times New Roman" w:cs="Times New Roman"/>
        </w:rPr>
        <w:t>Art</w:t>
      </w:r>
      <w:r w:rsidR="004C55A4">
        <w:rPr>
          <w:rFonts w:ascii="Times New Roman" w:eastAsia="Times New Roman" w:hAnsi="Times New Roman" w:cs="Times New Roman"/>
        </w:rPr>
        <w:t>emis Financial</w:t>
      </w:r>
      <w:r w:rsidR="002B484F">
        <w:rPr>
          <w:rFonts w:ascii="Times New Roman" w:eastAsia="Times New Roman" w:hAnsi="Times New Roman" w:cs="Times New Roman"/>
        </w:rPr>
        <w:t xml:space="preserve">. </w:t>
      </w:r>
      <w:r w:rsidR="004E4FCA">
        <w:rPr>
          <w:rFonts w:ascii="Times New Roman" w:eastAsia="Times New Roman" w:hAnsi="Times New Roman" w:cs="Times New Roman"/>
        </w:rPr>
        <w:t>API</w:t>
      </w:r>
      <w:r w:rsidR="009D4E66">
        <w:rPr>
          <w:rFonts w:ascii="Times New Roman" w:eastAsia="Times New Roman" w:hAnsi="Times New Roman" w:cs="Times New Roman"/>
        </w:rPr>
        <w:t xml:space="preserve">s, Cryptography, Client\Server, and Code Quality are </w:t>
      </w:r>
      <w:r w:rsidR="004C55A4">
        <w:rPr>
          <w:rFonts w:ascii="Times New Roman" w:eastAsia="Times New Roman" w:hAnsi="Times New Roman" w:cs="Times New Roman"/>
        </w:rPr>
        <w:t xml:space="preserve">the parts of the </w:t>
      </w:r>
      <w:r w:rsidR="008B42D3">
        <w:rPr>
          <w:rFonts w:ascii="Times New Roman" w:eastAsia="Times New Roman" w:hAnsi="Times New Roman" w:cs="Times New Roman"/>
        </w:rPr>
        <w:t>Vulnerability Assessment Process Fl</w:t>
      </w:r>
      <w:r w:rsidR="00C02DB6">
        <w:rPr>
          <w:rFonts w:ascii="Times New Roman" w:eastAsia="Times New Roman" w:hAnsi="Times New Roman" w:cs="Times New Roman"/>
        </w:rPr>
        <w:t>ow Diagram that I worked to implement</w:t>
      </w:r>
      <w:r w:rsidR="00FB704D">
        <w:rPr>
          <w:rFonts w:ascii="Times New Roman" w:eastAsia="Times New Roman" w:hAnsi="Times New Roman" w:cs="Times New Roman"/>
        </w:rPr>
        <w:t xml:space="preserve">. </w:t>
      </w:r>
    </w:p>
    <w:p w14:paraId="341F8E62" w14:textId="77777777" w:rsidR="00DF797B" w:rsidRDefault="00DF797B" w:rsidP="00D47759">
      <w:pPr>
        <w:contextualSpacing/>
        <w:rPr>
          <w:rFonts w:ascii="Times New Roman" w:eastAsia="Times New Roman" w:hAnsi="Times New Roman" w:cs="Times New Roman"/>
        </w:rPr>
      </w:pPr>
    </w:p>
    <w:p w14:paraId="3519A356" w14:textId="55913CC6" w:rsidR="00DF797B" w:rsidRDefault="00DF797B" w:rsidP="007330F2">
      <w:pPr>
        <w:ind w:firstLine="360"/>
        <w:contextualSpacing/>
        <w:rPr>
          <w:rFonts w:ascii="Times New Roman" w:eastAsia="Times New Roman" w:hAnsi="Times New Roman" w:cs="Times New Roman"/>
        </w:rPr>
      </w:pPr>
      <w:r>
        <w:rPr>
          <w:rFonts w:ascii="Times New Roman" w:eastAsia="Times New Roman" w:hAnsi="Times New Roman" w:cs="Times New Roman"/>
        </w:rPr>
        <w:lastRenderedPageBreak/>
        <w:t>First</w:t>
      </w:r>
      <w:r w:rsidR="007330F2">
        <w:rPr>
          <w:rFonts w:ascii="Times New Roman" w:eastAsia="Times New Roman" w:hAnsi="Times New Roman" w:cs="Times New Roman"/>
        </w:rPr>
        <w:t>,</w:t>
      </w:r>
      <w:r>
        <w:rPr>
          <w:rFonts w:ascii="Times New Roman" w:eastAsia="Times New Roman" w:hAnsi="Times New Roman" w:cs="Times New Roman"/>
        </w:rPr>
        <w:t xml:space="preserve"> I reconfigured the code to add </w:t>
      </w:r>
      <w:r w:rsidR="00533043">
        <w:rPr>
          <w:rFonts w:ascii="Times New Roman" w:eastAsia="Times New Roman" w:hAnsi="Times New Roman" w:cs="Times New Roman"/>
        </w:rPr>
        <w:t>AES encryption algorithm</w:t>
      </w:r>
      <w:r w:rsidR="00D736C9">
        <w:rPr>
          <w:rFonts w:ascii="Times New Roman" w:eastAsia="Times New Roman" w:hAnsi="Times New Roman" w:cs="Times New Roman"/>
        </w:rPr>
        <w:t xml:space="preserve"> using a </w:t>
      </w:r>
      <w:r w:rsidR="007330F2">
        <w:rPr>
          <w:rFonts w:ascii="Times New Roman" w:eastAsia="Times New Roman" w:hAnsi="Times New Roman" w:cs="Times New Roman"/>
        </w:rPr>
        <w:t>hash function and bit levels.</w:t>
      </w:r>
      <w:r w:rsidR="00280E94">
        <w:rPr>
          <w:rFonts w:ascii="Times New Roman" w:eastAsia="Times New Roman" w:hAnsi="Times New Roman" w:cs="Times New Roman"/>
        </w:rPr>
        <w:t xml:space="preserve"> I </w:t>
      </w:r>
      <w:r w:rsidR="00A64847">
        <w:rPr>
          <w:rFonts w:ascii="Times New Roman" w:eastAsia="Times New Roman" w:hAnsi="Times New Roman" w:cs="Times New Roman"/>
        </w:rPr>
        <w:t>ensured</w:t>
      </w:r>
      <w:r w:rsidR="00280E94">
        <w:rPr>
          <w:rFonts w:ascii="Times New Roman" w:eastAsia="Times New Roman" w:hAnsi="Times New Roman" w:cs="Times New Roman"/>
        </w:rPr>
        <w:t xml:space="preserve"> that the encryption was in </w:t>
      </w:r>
      <w:r w:rsidR="00A64847">
        <w:rPr>
          <w:rFonts w:ascii="Times New Roman" w:eastAsia="Times New Roman" w:hAnsi="Times New Roman" w:cs="Times New Roman"/>
        </w:rPr>
        <w:t>by performing a checksum</w:t>
      </w:r>
      <w:r w:rsidR="00FA32F4">
        <w:rPr>
          <w:rFonts w:ascii="Times New Roman" w:eastAsia="Times New Roman" w:hAnsi="Times New Roman" w:cs="Times New Roman"/>
        </w:rPr>
        <w:t xml:space="preserve"> </w:t>
      </w:r>
      <w:r w:rsidR="00A64847">
        <w:rPr>
          <w:rFonts w:ascii="Times New Roman" w:eastAsia="Times New Roman" w:hAnsi="Times New Roman" w:cs="Times New Roman"/>
        </w:rPr>
        <w:t xml:space="preserve">verification. </w:t>
      </w:r>
      <w:r w:rsidR="00FA32F4">
        <w:rPr>
          <w:rFonts w:ascii="Times New Roman" w:eastAsia="Times New Roman" w:hAnsi="Times New Roman" w:cs="Times New Roman"/>
        </w:rPr>
        <w:t xml:space="preserve">Once encryption was in </w:t>
      </w:r>
      <w:r w:rsidR="00581D31">
        <w:rPr>
          <w:rFonts w:ascii="Times New Roman" w:eastAsia="Times New Roman" w:hAnsi="Times New Roman" w:cs="Times New Roman"/>
        </w:rPr>
        <w:t>place,</w:t>
      </w:r>
      <w:r w:rsidR="00FA32F4">
        <w:rPr>
          <w:rFonts w:ascii="Times New Roman" w:eastAsia="Times New Roman" w:hAnsi="Times New Roman" w:cs="Times New Roman"/>
        </w:rPr>
        <w:t xml:space="preserve"> I </w:t>
      </w:r>
      <w:r w:rsidR="00436372">
        <w:rPr>
          <w:rFonts w:ascii="Times New Roman" w:eastAsia="Times New Roman" w:hAnsi="Times New Roman" w:cs="Times New Roman"/>
        </w:rPr>
        <w:t xml:space="preserve">created a self-signed certificate </w:t>
      </w:r>
      <w:r w:rsidR="003B3432">
        <w:rPr>
          <w:rFonts w:ascii="Times New Roman" w:eastAsia="Times New Roman" w:hAnsi="Times New Roman" w:cs="Times New Roman"/>
        </w:rPr>
        <w:t xml:space="preserve">using the Java </w:t>
      </w:r>
      <w:proofErr w:type="spellStart"/>
      <w:r w:rsidR="003B3432">
        <w:rPr>
          <w:rFonts w:ascii="Times New Roman" w:eastAsia="Times New Roman" w:hAnsi="Times New Roman" w:cs="Times New Roman"/>
        </w:rPr>
        <w:t>Keytool</w:t>
      </w:r>
      <w:proofErr w:type="spellEnd"/>
      <w:r w:rsidR="003B3432">
        <w:rPr>
          <w:rFonts w:ascii="Times New Roman" w:eastAsia="Times New Roman" w:hAnsi="Times New Roman" w:cs="Times New Roman"/>
        </w:rPr>
        <w:t xml:space="preserve"> and exported the certificate</w:t>
      </w:r>
      <w:r w:rsidR="005B11FC">
        <w:rPr>
          <w:rFonts w:ascii="Times New Roman" w:eastAsia="Times New Roman" w:hAnsi="Times New Roman" w:cs="Times New Roman"/>
        </w:rPr>
        <w:t xml:space="preserve">. </w:t>
      </w:r>
      <w:r w:rsidR="00AA04D6">
        <w:rPr>
          <w:rFonts w:ascii="Times New Roman" w:eastAsia="Times New Roman" w:hAnsi="Times New Roman" w:cs="Times New Roman"/>
        </w:rPr>
        <w:t xml:space="preserve">Next, I reconfigured the </w:t>
      </w:r>
      <w:proofErr w:type="spellStart"/>
      <w:proofErr w:type="gramStart"/>
      <w:r w:rsidR="00E3596B">
        <w:rPr>
          <w:rFonts w:ascii="Times New Roman" w:eastAsia="Times New Roman" w:hAnsi="Times New Roman" w:cs="Times New Roman"/>
        </w:rPr>
        <w:t>application.properties</w:t>
      </w:r>
      <w:proofErr w:type="spellEnd"/>
      <w:proofErr w:type="gramEnd"/>
      <w:r w:rsidR="00E3596B">
        <w:rPr>
          <w:rFonts w:ascii="Times New Roman" w:eastAsia="Times New Roman" w:hAnsi="Times New Roman" w:cs="Times New Roman"/>
        </w:rPr>
        <w:t xml:space="preserve"> file to include the correct settings to implement the </w:t>
      </w:r>
      <w:r w:rsidR="005F07A5">
        <w:rPr>
          <w:rFonts w:ascii="Times New Roman" w:eastAsia="Times New Roman" w:hAnsi="Times New Roman" w:cs="Times New Roman"/>
        </w:rPr>
        <w:t>self-signed certificate I created.</w:t>
      </w:r>
      <w:r w:rsidR="00E30EDA">
        <w:rPr>
          <w:rFonts w:ascii="Times New Roman" w:eastAsia="Times New Roman" w:hAnsi="Times New Roman" w:cs="Times New Roman"/>
        </w:rPr>
        <w:t xml:space="preserve"> </w:t>
      </w:r>
      <w:r w:rsidR="00F55CCC">
        <w:rPr>
          <w:rFonts w:ascii="Times New Roman" w:eastAsia="Times New Roman" w:hAnsi="Times New Roman" w:cs="Times New Roman"/>
        </w:rPr>
        <w:t xml:space="preserve">The security of the new https protection was then tested by </w:t>
      </w:r>
      <w:r w:rsidR="00372C69">
        <w:rPr>
          <w:rFonts w:ascii="Times New Roman" w:eastAsia="Times New Roman" w:hAnsi="Times New Roman" w:cs="Times New Roman"/>
        </w:rPr>
        <w:t xml:space="preserve">opening a new browser page with the </w:t>
      </w:r>
      <w:hyperlink r:id="rId23" w:history="1">
        <w:r w:rsidR="003F203C" w:rsidRPr="00622873">
          <w:rPr>
            <w:rStyle w:val="Hyperlink"/>
            <w:rFonts w:ascii="Times New Roman" w:eastAsia="Times New Roman" w:hAnsi="Times New Roman" w:cs="Times New Roman"/>
          </w:rPr>
          <w:t>https://localhost:844</w:t>
        </w:r>
        <w:r w:rsidR="003F203C" w:rsidRPr="00622873">
          <w:rPr>
            <w:rStyle w:val="Hyperlink"/>
            <w:rFonts w:ascii="Times New Roman" w:eastAsia="Times New Roman" w:hAnsi="Times New Roman" w:cs="Times New Roman"/>
          </w:rPr>
          <w:t>3</w:t>
        </w:r>
        <w:r w:rsidR="003F203C" w:rsidRPr="00622873">
          <w:rPr>
            <w:rStyle w:val="Hyperlink"/>
            <w:rFonts w:ascii="Times New Roman" w:eastAsia="Times New Roman" w:hAnsi="Times New Roman" w:cs="Times New Roman"/>
          </w:rPr>
          <w:t>/hash</w:t>
        </w:r>
      </w:hyperlink>
      <w:r w:rsidR="003F203C">
        <w:rPr>
          <w:rFonts w:ascii="Times New Roman" w:eastAsia="Times New Roman" w:hAnsi="Times New Roman" w:cs="Times New Roman"/>
        </w:rPr>
        <w:t xml:space="preserve"> address.</w:t>
      </w:r>
      <w:r w:rsidR="002171C1">
        <w:rPr>
          <w:rFonts w:ascii="Times New Roman" w:eastAsia="Times New Roman" w:hAnsi="Times New Roman" w:cs="Times New Roman"/>
        </w:rPr>
        <w:t xml:space="preserve"> The page is intended to show a secure connection.</w:t>
      </w:r>
    </w:p>
    <w:p w14:paraId="00402F76" w14:textId="77777777" w:rsidR="00990A8D" w:rsidRDefault="00990A8D" w:rsidP="007330F2">
      <w:pPr>
        <w:ind w:firstLine="360"/>
        <w:contextualSpacing/>
        <w:rPr>
          <w:rFonts w:ascii="Times New Roman" w:eastAsia="Times New Roman" w:hAnsi="Times New Roman" w:cs="Times New Roman"/>
        </w:rPr>
      </w:pPr>
    </w:p>
    <w:p w14:paraId="1BF8C5D7" w14:textId="39E56E9E" w:rsidR="00990A8D" w:rsidRPr="005A59B6" w:rsidRDefault="00990A8D" w:rsidP="007330F2">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After the code </w:t>
      </w:r>
      <w:r w:rsidR="001B65E5">
        <w:rPr>
          <w:rFonts w:ascii="Times New Roman" w:eastAsia="Times New Roman" w:hAnsi="Times New Roman" w:cs="Times New Roman"/>
        </w:rPr>
        <w:t>ha</w:t>
      </w:r>
      <w:r w:rsidR="00A56E0C">
        <w:rPr>
          <w:rFonts w:ascii="Times New Roman" w:eastAsia="Times New Roman" w:hAnsi="Times New Roman" w:cs="Times New Roman"/>
        </w:rPr>
        <w:t>d</w:t>
      </w:r>
      <w:r w:rsidR="001B65E5">
        <w:rPr>
          <w:rFonts w:ascii="Times New Roman" w:eastAsia="Times New Roman" w:hAnsi="Times New Roman" w:cs="Times New Roman"/>
        </w:rPr>
        <w:t xml:space="preserve"> been refactored, I performed an OWASP Dependency</w:t>
      </w:r>
      <w:r w:rsidR="00EC085D">
        <w:rPr>
          <w:rFonts w:ascii="Times New Roman" w:eastAsia="Times New Roman" w:hAnsi="Times New Roman" w:cs="Times New Roman"/>
        </w:rPr>
        <w:t xml:space="preserve">-Check Maven to determine that the refactored code did not introduce any new </w:t>
      </w:r>
      <w:r w:rsidR="00665C6F">
        <w:rPr>
          <w:rFonts w:ascii="Times New Roman" w:eastAsia="Times New Roman" w:hAnsi="Times New Roman" w:cs="Times New Roman"/>
        </w:rPr>
        <w:t>security vulnerabilities.</w:t>
      </w:r>
      <w:r w:rsidR="00886A54">
        <w:rPr>
          <w:rFonts w:ascii="Times New Roman" w:eastAsia="Times New Roman" w:hAnsi="Times New Roman" w:cs="Times New Roman"/>
        </w:rPr>
        <w:t xml:space="preserve"> Once the secondary testing was completed, </w:t>
      </w:r>
      <w:r w:rsidR="00A91E1B">
        <w:rPr>
          <w:rFonts w:ascii="Times New Roman" w:eastAsia="Times New Roman" w:hAnsi="Times New Roman" w:cs="Times New Roman"/>
        </w:rPr>
        <w:t xml:space="preserve">I performed functional testing by manually reviewing the code for proper functionality and </w:t>
      </w:r>
      <w:r w:rsidR="00641CC8">
        <w:rPr>
          <w:rFonts w:ascii="Times New Roman" w:eastAsia="Times New Roman" w:hAnsi="Times New Roman" w:cs="Times New Roman"/>
        </w:rPr>
        <w:t>any remaining possible vulnerabilities</w:t>
      </w:r>
      <w:r w:rsidR="00E66EC9">
        <w:rPr>
          <w:rFonts w:ascii="Times New Roman" w:eastAsia="Times New Roman" w:hAnsi="Times New Roman" w:cs="Times New Roman"/>
        </w:rPr>
        <w:t xml:space="preserve">. I used this step to perform a final check for </w:t>
      </w:r>
      <w:r w:rsidR="00D07610">
        <w:rPr>
          <w:rFonts w:ascii="Times New Roman" w:eastAsia="Times New Roman" w:hAnsi="Times New Roman" w:cs="Times New Roman"/>
        </w:rPr>
        <w:t xml:space="preserve">to ensure the code </w:t>
      </w:r>
      <w:r w:rsidR="00CF57FD">
        <w:rPr>
          <w:rFonts w:ascii="Times New Roman" w:eastAsia="Times New Roman" w:hAnsi="Times New Roman" w:cs="Times New Roman"/>
        </w:rPr>
        <w:t>runs without errors.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0DF2AD38" w14:textId="77777777" w:rsidR="00872ED6" w:rsidRPr="00872ED6" w:rsidRDefault="00872ED6" w:rsidP="00872ED6">
      <w:pPr>
        <w:rPr>
          <w:rFonts w:ascii="Times New Roman" w:eastAsia="Times New Roman" w:hAnsi="Times New Roman" w:cs="Times New Roman"/>
        </w:rPr>
      </w:pPr>
    </w:p>
    <w:p w14:paraId="6874441D" w14:textId="15F341E9" w:rsidR="00320D95" w:rsidRDefault="00F77C3A" w:rsidP="007A08DC">
      <w:pPr>
        <w:ind w:firstLine="420"/>
        <w:contextualSpacing/>
        <w:rPr>
          <w:rFonts w:ascii="Times New Roman" w:eastAsia="Times New Roman" w:hAnsi="Times New Roman" w:cs="Times New Roman"/>
        </w:rPr>
      </w:pPr>
      <w:r>
        <w:rPr>
          <w:rFonts w:ascii="Times New Roman" w:eastAsia="Times New Roman" w:hAnsi="Times New Roman" w:cs="Times New Roman"/>
        </w:rPr>
        <w:t>The</w:t>
      </w:r>
      <w:r w:rsidR="003A2CCD">
        <w:rPr>
          <w:rFonts w:ascii="Times New Roman" w:eastAsia="Times New Roman" w:hAnsi="Times New Roman" w:cs="Times New Roman"/>
        </w:rPr>
        <w:t xml:space="preserve"> refactored code for Artemis Financial </w:t>
      </w:r>
      <w:r w:rsidR="00724043">
        <w:rPr>
          <w:rFonts w:ascii="Times New Roman" w:eastAsia="Times New Roman" w:hAnsi="Times New Roman" w:cs="Times New Roman"/>
        </w:rPr>
        <w:t xml:space="preserve">does not have any direct user input when the </w:t>
      </w:r>
      <w:r w:rsidR="00817C32">
        <w:rPr>
          <w:rFonts w:ascii="Times New Roman" w:eastAsia="Times New Roman" w:hAnsi="Times New Roman" w:cs="Times New Roman"/>
        </w:rPr>
        <w:t xml:space="preserve">program is run, however it does interact with APIs. </w:t>
      </w:r>
      <w:r w:rsidR="00356482">
        <w:rPr>
          <w:rFonts w:ascii="Times New Roman" w:eastAsia="Times New Roman" w:hAnsi="Times New Roman" w:cs="Times New Roman"/>
        </w:rPr>
        <w:t xml:space="preserve">The use of encryption and a certificate helps to protect the </w:t>
      </w:r>
      <w:r w:rsidR="00CB0D98">
        <w:rPr>
          <w:rFonts w:ascii="Times New Roman" w:eastAsia="Times New Roman" w:hAnsi="Times New Roman" w:cs="Times New Roman"/>
        </w:rPr>
        <w:t xml:space="preserve">data being transferred by </w:t>
      </w:r>
      <w:r w:rsidR="00276AEA">
        <w:rPr>
          <w:rFonts w:ascii="Times New Roman" w:eastAsia="Times New Roman" w:hAnsi="Times New Roman" w:cs="Times New Roman"/>
        </w:rPr>
        <w:t>scrambling the data</w:t>
      </w:r>
      <w:r w:rsidR="004D69C5">
        <w:rPr>
          <w:rFonts w:ascii="Times New Roman" w:eastAsia="Times New Roman" w:hAnsi="Times New Roman" w:cs="Times New Roman"/>
        </w:rPr>
        <w:t xml:space="preserve">, requiring </w:t>
      </w:r>
      <w:r w:rsidR="007A08DC">
        <w:rPr>
          <w:rFonts w:ascii="Times New Roman" w:eastAsia="Times New Roman" w:hAnsi="Times New Roman" w:cs="Times New Roman"/>
        </w:rPr>
        <w:t xml:space="preserve">the proper key to decrypt and access the information. </w:t>
      </w:r>
      <w:r w:rsidR="00214291">
        <w:rPr>
          <w:rFonts w:ascii="Times New Roman" w:eastAsia="Times New Roman" w:hAnsi="Times New Roman" w:cs="Times New Roman"/>
        </w:rPr>
        <w:t xml:space="preserve">Another </w:t>
      </w:r>
      <w:r w:rsidR="00C8735E">
        <w:rPr>
          <w:rFonts w:ascii="Times New Roman" w:eastAsia="Times New Roman" w:hAnsi="Times New Roman" w:cs="Times New Roman"/>
        </w:rPr>
        <w:t xml:space="preserve">best practice that I adhered to was coding with the security in mind. Considering the </w:t>
      </w:r>
      <w:r w:rsidR="007B2824">
        <w:rPr>
          <w:rFonts w:ascii="Times New Roman" w:eastAsia="Times New Roman" w:hAnsi="Times New Roman" w:cs="Times New Roman"/>
        </w:rPr>
        <w:t>potential vulnerabilities that each line of code may present</w:t>
      </w:r>
      <w:r w:rsidR="00C40EC6">
        <w:rPr>
          <w:rFonts w:ascii="Times New Roman" w:eastAsia="Times New Roman" w:hAnsi="Times New Roman" w:cs="Times New Roman"/>
        </w:rPr>
        <w:t xml:space="preserve"> and being intentional with the code that is written</w:t>
      </w:r>
      <w:r w:rsidR="007B2824">
        <w:rPr>
          <w:rFonts w:ascii="Times New Roman" w:eastAsia="Times New Roman" w:hAnsi="Times New Roman" w:cs="Times New Roman"/>
        </w:rPr>
        <w:t>.</w:t>
      </w:r>
      <w:r w:rsidR="00C40EC6">
        <w:rPr>
          <w:rFonts w:ascii="Times New Roman" w:eastAsia="Times New Roman" w:hAnsi="Times New Roman" w:cs="Times New Roman"/>
        </w:rPr>
        <w:t xml:space="preserve"> Manual and </w:t>
      </w:r>
      <w:r w:rsidR="008D741C">
        <w:rPr>
          <w:rFonts w:ascii="Times New Roman" w:eastAsia="Times New Roman" w:hAnsi="Times New Roman" w:cs="Times New Roman"/>
        </w:rPr>
        <w:t>automated tests were run to identify vulnerabilities</w:t>
      </w:r>
      <w:r w:rsidR="00E12B52">
        <w:rPr>
          <w:rFonts w:ascii="Times New Roman" w:eastAsia="Times New Roman" w:hAnsi="Times New Roman" w:cs="Times New Roman"/>
        </w:rPr>
        <w:t xml:space="preserve"> and </w:t>
      </w:r>
      <w:r w:rsidR="00F71121">
        <w:rPr>
          <w:rFonts w:ascii="Times New Roman" w:eastAsia="Times New Roman" w:hAnsi="Times New Roman" w:cs="Times New Roman"/>
        </w:rPr>
        <w:t>ensure that the code could be run with the proper functionality.</w:t>
      </w:r>
    </w:p>
    <w:p w14:paraId="7BB778B8" w14:textId="77777777" w:rsidR="0095387D" w:rsidRDefault="0095387D" w:rsidP="007A08DC">
      <w:pPr>
        <w:ind w:firstLine="420"/>
        <w:contextualSpacing/>
        <w:rPr>
          <w:rFonts w:ascii="Times New Roman" w:eastAsia="Times New Roman" w:hAnsi="Times New Roman" w:cs="Times New Roman"/>
        </w:rPr>
      </w:pPr>
    </w:p>
    <w:p w14:paraId="1E2C128F" w14:textId="2520191C" w:rsidR="0095387D" w:rsidRPr="00F77C3A" w:rsidRDefault="0095387D" w:rsidP="007A08DC">
      <w:pPr>
        <w:ind w:firstLine="420"/>
        <w:contextualSpacing/>
        <w:rPr>
          <w:rFonts w:ascii="Times New Roman" w:eastAsia="Times New Roman" w:hAnsi="Times New Roman" w:cs="Times New Roman"/>
        </w:rPr>
      </w:pPr>
      <w:r>
        <w:rPr>
          <w:rFonts w:ascii="Times New Roman" w:eastAsia="Times New Roman" w:hAnsi="Times New Roman" w:cs="Times New Roman"/>
        </w:rPr>
        <w:t xml:space="preserve">Further security could be added </w:t>
      </w:r>
      <w:r w:rsidR="0084600F">
        <w:rPr>
          <w:rFonts w:ascii="Times New Roman" w:eastAsia="Times New Roman" w:hAnsi="Times New Roman" w:cs="Times New Roman"/>
        </w:rPr>
        <w:t xml:space="preserve">by updating the dependencies </w:t>
      </w:r>
      <w:r w:rsidR="001A0657">
        <w:rPr>
          <w:rFonts w:ascii="Times New Roman" w:eastAsia="Times New Roman" w:hAnsi="Times New Roman" w:cs="Times New Roman"/>
        </w:rPr>
        <w:t>that are shown to be vulnerable through the OWASP Dependency-Check Maven</w:t>
      </w:r>
      <w:r w:rsidR="000B55B4">
        <w:rPr>
          <w:rFonts w:ascii="Times New Roman" w:eastAsia="Times New Roman" w:hAnsi="Times New Roman" w:cs="Times New Roman"/>
        </w:rPr>
        <w:t>, however that was not a focus for this project.</w:t>
      </w:r>
    </w:p>
    <w:p w14:paraId="38766589" w14:textId="77777777" w:rsidR="00F77C3A" w:rsidRDefault="00F77C3A" w:rsidP="00D47759">
      <w:pPr>
        <w:contextualSpacing/>
        <w:rPr>
          <w:rFonts w:eastAsia="Times New Roman"/>
          <w:sz w:val="22"/>
          <w:szCs w:val="22"/>
        </w:rPr>
      </w:pPr>
    </w:p>
    <w:p w14:paraId="21542C76" w14:textId="77777777" w:rsidR="00320D95" w:rsidRDefault="00320D95" w:rsidP="00320D95">
      <w:pPr>
        <w:rPr>
          <w:rFonts w:ascii="Times New Roman" w:hAnsi="Times New Roman" w:cs="Times New Roman"/>
          <w:u w:val="single"/>
        </w:rPr>
      </w:pPr>
      <w:r>
        <w:rPr>
          <w:rFonts w:ascii="Times New Roman" w:hAnsi="Times New Roman" w:cs="Times New Roman"/>
          <w:b/>
          <w:bCs/>
          <w:u w:val="single"/>
        </w:rPr>
        <w:t>Citations:</w:t>
      </w:r>
    </w:p>
    <w:p w14:paraId="353A702D" w14:textId="77777777" w:rsidR="00320D95" w:rsidRDefault="00320D95" w:rsidP="00320D95">
      <w:pPr>
        <w:rPr>
          <w:rFonts w:ascii="Times New Roman" w:hAnsi="Times New Roman" w:cs="Times New Roman"/>
        </w:rPr>
      </w:pPr>
    </w:p>
    <w:p w14:paraId="46458961" w14:textId="430E43BF" w:rsidR="00C04FCC" w:rsidRPr="003E6E72" w:rsidRDefault="00320D95" w:rsidP="00916CFE">
      <w:pPr>
        <w:pStyle w:val="NoSpacing"/>
      </w:pPr>
      <w:r w:rsidRPr="003E6E72">
        <w:t xml:space="preserve">Dworkin, </w:t>
      </w:r>
      <w:proofErr w:type="gramStart"/>
      <w:r w:rsidRPr="003E6E72">
        <w:t>M. ,</w:t>
      </w:r>
      <w:proofErr w:type="gramEnd"/>
      <w:r w:rsidRPr="003E6E72">
        <w:t xml:space="preserve"> Barker, E. , Nechvatal, J. , Foti, J. , Bassham, L. , Roback, E. and Dray, J. (2001), </w:t>
      </w:r>
      <w:r w:rsidRPr="003E6E72">
        <w:rPr>
          <w:i/>
          <w:iCs/>
        </w:rPr>
        <w:t xml:space="preserve">Advanced Encryption Standard (AES), Federal Inf. Process. </w:t>
      </w:r>
      <w:proofErr w:type="spellStart"/>
      <w:r w:rsidRPr="003E6E72">
        <w:rPr>
          <w:i/>
          <w:iCs/>
        </w:rPr>
        <w:t>Stds</w:t>
      </w:r>
      <w:proofErr w:type="spellEnd"/>
      <w:r w:rsidRPr="003E6E72">
        <w:rPr>
          <w:i/>
          <w:iCs/>
        </w:rPr>
        <w:t>. (NIST FIPS)</w:t>
      </w:r>
      <w:r w:rsidRPr="003E6E72">
        <w:t xml:space="preserve">, National Institute of Standards and Technology, Gaithersburg, MD, [online], </w:t>
      </w:r>
      <w:hyperlink r:id="rId24" w:history="1">
        <w:r w:rsidR="00C04FCC" w:rsidRPr="00622873">
          <w:rPr>
            <w:rStyle w:val="Hyperlink"/>
            <w:rFonts w:ascii="Times New Roman" w:hAnsi="Times New Roman" w:cs="Times New Roman"/>
          </w:rPr>
          <w:t>https://doi.org/10.6028/NIST.FIPS.197</w:t>
        </w:r>
      </w:hyperlink>
    </w:p>
    <w:p w14:paraId="596E09F2" w14:textId="77777777" w:rsidR="00320D95" w:rsidRPr="003E6E72" w:rsidRDefault="00320D95" w:rsidP="00916CFE">
      <w:pPr>
        <w:pStyle w:val="NoSpacing"/>
      </w:pPr>
    </w:p>
    <w:p w14:paraId="4BF1AD8D" w14:textId="4BB86636" w:rsidR="00C04FCC" w:rsidRDefault="00320D95" w:rsidP="00916CFE">
      <w:pPr>
        <w:pStyle w:val="NoSpacing"/>
      </w:pPr>
      <w:r w:rsidRPr="003E6E72">
        <w:t xml:space="preserve">Brush, K., Rosencrance, L., &amp; Cobb, M. (2021, September). </w:t>
      </w:r>
      <w:r w:rsidRPr="003E6E72">
        <w:rPr>
          <w:i/>
          <w:iCs/>
        </w:rPr>
        <w:t>asymmetric cryptography (public key cryptography)</w:t>
      </w:r>
      <w:r w:rsidRPr="003E6E72">
        <w:t xml:space="preserve">. TechTarget. </w:t>
      </w:r>
      <w:hyperlink r:id="rId25" w:history="1">
        <w:r w:rsidR="00C04FCC" w:rsidRPr="00622873">
          <w:rPr>
            <w:rStyle w:val="Hyperlink"/>
          </w:rPr>
          <w:t>https://www.techtarget.com/searchsecurity/definition/asymmetric-cryptography</w:t>
        </w:r>
      </w:hyperlink>
    </w:p>
    <w:p w14:paraId="7178F65C" w14:textId="77777777" w:rsidR="00320D95" w:rsidRPr="003E6E72" w:rsidRDefault="00320D95" w:rsidP="00916CFE">
      <w:pPr>
        <w:pStyle w:val="NoSpacing"/>
      </w:pPr>
    </w:p>
    <w:p w14:paraId="48902048" w14:textId="3565A552" w:rsidR="00320D95" w:rsidRDefault="00320D95" w:rsidP="00916CFE">
      <w:pPr>
        <w:pStyle w:val="NoSpacing"/>
        <w:rPr>
          <w:color w:val="1A1A1A"/>
          <w:shd w:val="clear" w:color="auto" w:fill="FFFFFF"/>
        </w:rPr>
      </w:pPr>
      <w:r w:rsidRPr="003E6E72">
        <w:rPr>
          <w:color w:val="1A1A1A"/>
          <w:shd w:val="clear" w:color="auto" w:fill="FFFFFF"/>
        </w:rPr>
        <w:t>Copeland, B. (2023, November 1). </w:t>
      </w:r>
      <w:r w:rsidRPr="003E6E72">
        <w:rPr>
          <w:rStyle w:val="Emphasis"/>
          <w:rFonts w:ascii="Times New Roman" w:hAnsi="Times New Roman" w:cs="Times New Roman"/>
          <w:color w:val="1A1A1A"/>
          <w:shd w:val="clear" w:color="auto" w:fill="FFFFFF"/>
        </w:rPr>
        <w:t>Alan Turing</w:t>
      </w:r>
      <w:r w:rsidRPr="003E6E72">
        <w:rPr>
          <w:color w:val="1A1A1A"/>
          <w:shd w:val="clear" w:color="auto" w:fill="FFFFFF"/>
        </w:rPr>
        <w:t>. </w:t>
      </w:r>
      <w:r w:rsidRPr="003E6E72">
        <w:rPr>
          <w:rStyle w:val="Emphasis"/>
          <w:rFonts w:ascii="Times New Roman" w:hAnsi="Times New Roman" w:cs="Times New Roman"/>
          <w:color w:val="1A1A1A"/>
          <w:shd w:val="clear" w:color="auto" w:fill="FFFFFF"/>
        </w:rPr>
        <w:t>Encyclopedia Britannica</w:t>
      </w:r>
      <w:r w:rsidRPr="003E6E72">
        <w:rPr>
          <w:color w:val="1A1A1A"/>
          <w:shd w:val="clear" w:color="auto" w:fill="FFFFFF"/>
        </w:rPr>
        <w:t xml:space="preserve">. </w:t>
      </w:r>
      <w:hyperlink r:id="rId26" w:history="1">
        <w:r w:rsidR="00D8691A" w:rsidRPr="00622873">
          <w:rPr>
            <w:rStyle w:val="Hyperlink"/>
            <w:rFonts w:ascii="Times New Roman" w:hAnsi="Times New Roman" w:cs="Times New Roman"/>
            <w:shd w:val="clear" w:color="auto" w:fill="FFFFFF"/>
          </w:rPr>
          <w:t>https://www.britannica.com/biography/Alan-Turing</w:t>
        </w:r>
      </w:hyperlink>
    </w:p>
    <w:p w14:paraId="2412A413" w14:textId="77777777" w:rsidR="00D8691A" w:rsidRDefault="00D8691A" w:rsidP="00916CFE">
      <w:pPr>
        <w:pStyle w:val="NoSpacing"/>
        <w:rPr>
          <w:color w:val="1A1A1A"/>
          <w:shd w:val="clear" w:color="auto" w:fill="FFFFFF"/>
        </w:rPr>
      </w:pPr>
    </w:p>
    <w:p w14:paraId="4A1AE8CB" w14:textId="621564C8" w:rsidR="00C04FCC" w:rsidRDefault="00D8691A" w:rsidP="00916CFE">
      <w:pPr>
        <w:pStyle w:val="NoSpacing"/>
      </w:pPr>
      <w:r>
        <w:t xml:space="preserve">Jeganathan, S. (2019, November 1). </w:t>
      </w:r>
      <w:r>
        <w:rPr>
          <w:i/>
          <w:iCs/>
        </w:rPr>
        <w:t>DevSecOps A Systemic Approach for Secure Software Development</w:t>
      </w:r>
      <w:r>
        <w:t xml:space="preserve">. SNHU Shapiro. </w:t>
      </w:r>
      <w:hyperlink r:id="rId27" w:history="1">
        <w:r w:rsidR="00C04FCC" w:rsidRPr="00622873">
          <w:rPr>
            <w:rStyle w:val="Hyperlink"/>
          </w:rPr>
          <w:t>https://eds-s-ebscohost-com.ezproxy.snhu.edu/eds/pdfviewer/pdfviewer?vid=1&amp;sid=51202e44-2034-4a8d-bb33-d72f6db0aa8b%40redis</w:t>
        </w:r>
      </w:hyperlink>
      <w:r>
        <w:t xml:space="preserve"> </w:t>
      </w:r>
    </w:p>
    <w:p w14:paraId="154C0B24" w14:textId="77777777" w:rsidR="00320D95" w:rsidRPr="00B7788F" w:rsidRDefault="00320D95" w:rsidP="00D47759">
      <w:pPr>
        <w:contextualSpacing/>
        <w:rPr>
          <w:rFonts w:eastAsia="Times New Roman"/>
          <w:sz w:val="22"/>
          <w:szCs w:val="22"/>
        </w:rPr>
      </w:pPr>
    </w:p>
    <w:sectPr w:rsidR="00320D95" w:rsidRPr="00B7788F"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3A5E1A"/>
    <w:multiLevelType w:val="hybridMultilevel"/>
    <w:tmpl w:val="CDFE2D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63483"/>
    <w:multiLevelType w:val="multilevel"/>
    <w:tmpl w:val="97AA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54290306">
    <w:abstractNumId w:val="17"/>
  </w:num>
  <w:num w:numId="2" w16cid:durableId="1275408590">
    <w:abstractNumId w:val="22"/>
  </w:num>
  <w:num w:numId="3" w16cid:durableId="922681802">
    <w:abstractNumId w:val="6"/>
  </w:num>
  <w:num w:numId="4" w16cid:durableId="1985969120">
    <w:abstractNumId w:val="8"/>
  </w:num>
  <w:num w:numId="5" w16cid:durableId="660235808">
    <w:abstractNumId w:val="4"/>
  </w:num>
  <w:num w:numId="6" w16cid:durableId="1697268093">
    <w:abstractNumId w:val="18"/>
  </w:num>
  <w:num w:numId="7" w16cid:durableId="471992938">
    <w:abstractNumId w:val="13"/>
    <w:lvlOverride w:ilvl="0">
      <w:lvl w:ilvl="0">
        <w:numFmt w:val="lowerLetter"/>
        <w:lvlText w:val="%1."/>
        <w:lvlJc w:val="left"/>
      </w:lvl>
    </w:lvlOverride>
  </w:num>
  <w:num w:numId="8" w16cid:durableId="33696170">
    <w:abstractNumId w:val="5"/>
  </w:num>
  <w:num w:numId="9" w16cid:durableId="135490139">
    <w:abstractNumId w:val="1"/>
    <w:lvlOverride w:ilvl="0">
      <w:lvl w:ilvl="0">
        <w:numFmt w:val="lowerLetter"/>
        <w:lvlText w:val="%1."/>
        <w:lvlJc w:val="left"/>
      </w:lvl>
    </w:lvlOverride>
  </w:num>
  <w:num w:numId="10" w16cid:durableId="1721439447">
    <w:abstractNumId w:val="0"/>
  </w:num>
  <w:num w:numId="11" w16cid:durableId="2058160365">
    <w:abstractNumId w:val="3"/>
  </w:num>
  <w:num w:numId="12" w16cid:durableId="1428580496">
    <w:abstractNumId w:val="21"/>
  </w:num>
  <w:num w:numId="13" w16cid:durableId="109865093">
    <w:abstractNumId w:val="16"/>
  </w:num>
  <w:num w:numId="14" w16cid:durableId="1975478275">
    <w:abstractNumId w:val="2"/>
  </w:num>
  <w:num w:numId="15" w16cid:durableId="2126654391">
    <w:abstractNumId w:val="12"/>
  </w:num>
  <w:num w:numId="16" w16cid:durableId="1789159418">
    <w:abstractNumId w:val="9"/>
  </w:num>
  <w:num w:numId="17" w16cid:durableId="951791688">
    <w:abstractNumId w:val="15"/>
  </w:num>
  <w:num w:numId="18" w16cid:durableId="975642646">
    <w:abstractNumId w:val="20"/>
  </w:num>
  <w:num w:numId="19" w16cid:durableId="363409672">
    <w:abstractNumId w:val="7"/>
  </w:num>
  <w:num w:numId="20" w16cid:durableId="1075779250">
    <w:abstractNumId w:val="14"/>
  </w:num>
  <w:num w:numId="21" w16cid:durableId="1027756934">
    <w:abstractNumId w:val="10"/>
  </w:num>
  <w:num w:numId="22" w16cid:durableId="911231375">
    <w:abstractNumId w:val="19"/>
  </w:num>
  <w:num w:numId="23" w16cid:durableId="1336498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46CA"/>
    <w:rsid w:val="00006FBD"/>
    <w:rsid w:val="00010B8A"/>
    <w:rsid w:val="000202DE"/>
    <w:rsid w:val="00025C05"/>
    <w:rsid w:val="0004531D"/>
    <w:rsid w:val="00052476"/>
    <w:rsid w:val="000811E3"/>
    <w:rsid w:val="000B55B4"/>
    <w:rsid w:val="000C7320"/>
    <w:rsid w:val="000D06F0"/>
    <w:rsid w:val="000D241B"/>
    <w:rsid w:val="00102660"/>
    <w:rsid w:val="0010436E"/>
    <w:rsid w:val="00114D54"/>
    <w:rsid w:val="00120ACD"/>
    <w:rsid w:val="00131BDF"/>
    <w:rsid w:val="00144936"/>
    <w:rsid w:val="00151233"/>
    <w:rsid w:val="00153F67"/>
    <w:rsid w:val="00162516"/>
    <w:rsid w:val="00164480"/>
    <w:rsid w:val="00177698"/>
    <w:rsid w:val="00182245"/>
    <w:rsid w:val="00183C9F"/>
    <w:rsid w:val="00187548"/>
    <w:rsid w:val="001933BA"/>
    <w:rsid w:val="001A0657"/>
    <w:rsid w:val="001A381D"/>
    <w:rsid w:val="001B4F8C"/>
    <w:rsid w:val="001B5AC1"/>
    <w:rsid w:val="001B65E5"/>
    <w:rsid w:val="001D122D"/>
    <w:rsid w:val="001E0540"/>
    <w:rsid w:val="001F25E2"/>
    <w:rsid w:val="001F5F49"/>
    <w:rsid w:val="002001E0"/>
    <w:rsid w:val="00214291"/>
    <w:rsid w:val="002171C1"/>
    <w:rsid w:val="00234FC3"/>
    <w:rsid w:val="00246C90"/>
    <w:rsid w:val="00253D7F"/>
    <w:rsid w:val="00271E26"/>
    <w:rsid w:val="00276AEA"/>
    <w:rsid w:val="002778D5"/>
    <w:rsid w:val="00277B38"/>
    <w:rsid w:val="00280E94"/>
    <w:rsid w:val="00281DF1"/>
    <w:rsid w:val="00284747"/>
    <w:rsid w:val="00292377"/>
    <w:rsid w:val="002A06B8"/>
    <w:rsid w:val="002A1A18"/>
    <w:rsid w:val="002B484F"/>
    <w:rsid w:val="002B4D43"/>
    <w:rsid w:val="002D39DC"/>
    <w:rsid w:val="002D5ABC"/>
    <w:rsid w:val="002F3F84"/>
    <w:rsid w:val="00315173"/>
    <w:rsid w:val="00320BB6"/>
    <w:rsid w:val="00320D95"/>
    <w:rsid w:val="00321D27"/>
    <w:rsid w:val="00335200"/>
    <w:rsid w:val="003360D3"/>
    <w:rsid w:val="0033644E"/>
    <w:rsid w:val="00352FD0"/>
    <w:rsid w:val="00356482"/>
    <w:rsid w:val="003726AD"/>
    <w:rsid w:val="00372C69"/>
    <w:rsid w:val="003978A0"/>
    <w:rsid w:val="003A1621"/>
    <w:rsid w:val="003A2B39"/>
    <w:rsid w:val="003A2CCD"/>
    <w:rsid w:val="003A4F7B"/>
    <w:rsid w:val="003A5CB9"/>
    <w:rsid w:val="003B2113"/>
    <w:rsid w:val="003B3432"/>
    <w:rsid w:val="003D2CDB"/>
    <w:rsid w:val="003E2462"/>
    <w:rsid w:val="003E399D"/>
    <w:rsid w:val="003E6E72"/>
    <w:rsid w:val="003F203C"/>
    <w:rsid w:val="00403219"/>
    <w:rsid w:val="00413BB5"/>
    <w:rsid w:val="00413DE0"/>
    <w:rsid w:val="00436372"/>
    <w:rsid w:val="0045610F"/>
    <w:rsid w:val="0046134F"/>
    <w:rsid w:val="0046151B"/>
    <w:rsid w:val="00473815"/>
    <w:rsid w:val="00485402"/>
    <w:rsid w:val="004A7D32"/>
    <w:rsid w:val="004B2BE0"/>
    <w:rsid w:val="004C2133"/>
    <w:rsid w:val="004C55A4"/>
    <w:rsid w:val="004D69C5"/>
    <w:rsid w:val="004D78B4"/>
    <w:rsid w:val="004E4FCA"/>
    <w:rsid w:val="00512ADF"/>
    <w:rsid w:val="00523478"/>
    <w:rsid w:val="005247BD"/>
    <w:rsid w:val="00531FBF"/>
    <w:rsid w:val="00533043"/>
    <w:rsid w:val="0058064D"/>
    <w:rsid w:val="00581D31"/>
    <w:rsid w:val="00583A02"/>
    <w:rsid w:val="00595111"/>
    <w:rsid w:val="005A1B32"/>
    <w:rsid w:val="005A59B6"/>
    <w:rsid w:val="005A6070"/>
    <w:rsid w:val="005A7C7F"/>
    <w:rsid w:val="005B11FC"/>
    <w:rsid w:val="005C5000"/>
    <w:rsid w:val="005C593C"/>
    <w:rsid w:val="005D020B"/>
    <w:rsid w:val="005E6088"/>
    <w:rsid w:val="005F07A5"/>
    <w:rsid w:val="005F1544"/>
    <w:rsid w:val="005F574E"/>
    <w:rsid w:val="006017FD"/>
    <w:rsid w:val="006112D7"/>
    <w:rsid w:val="006201FC"/>
    <w:rsid w:val="006263DD"/>
    <w:rsid w:val="00632C6F"/>
    <w:rsid w:val="00633225"/>
    <w:rsid w:val="00641CC8"/>
    <w:rsid w:val="00644709"/>
    <w:rsid w:val="006461F5"/>
    <w:rsid w:val="00665C6F"/>
    <w:rsid w:val="00675498"/>
    <w:rsid w:val="006A66A8"/>
    <w:rsid w:val="006B66FE"/>
    <w:rsid w:val="006E1A73"/>
    <w:rsid w:val="006E3003"/>
    <w:rsid w:val="00701A84"/>
    <w:rsid w:val="0071273D"/>
    <w:rsid w:val="00724043"/>
    <w:rsid w:val="007330F2"/>
    <w:rsid w:val="0076659B"/>
    <w:rsid w:val="00790486"/>
    <w:rsid w:val="00793EE5"/>
    <w:rsid w:val="00797EC8"/>
    <w:rsid w:val="007A08DC"/>
    <w:rsid w:val="007B2824"/>
    <w:rsid w:val="007C3588"/>
    <w:rsid w:val="00816AE9"/>
    <w:rsid w:val="00817C32"/>
    <w:rsid w:val="0082364A"/>
    <w:rsid w:val="00824ABB"/>
    <w:rsid w:val="00826665"/>
    <w:rsid w:val="00844A5D"/>
    <w:rsid w:val="0084600F"/>
    <w:rsid w:val="00861EC1"/>
    <w:rsid w:val="00872ED6"/>
    <w:rsid w:val="00886A54"/>
    <w:rsid w:val="00893534"/>
    <w:rsid w:val="008A7514"/>
    <w:rsid w:val="008B068E"/>
    <w:rsid w:val="008B1BBA"/>
    <w:rsid w:val="008B42D3"/>
    <w:rsid w:val="008D741C"/>
    <w:rsid w:val="008F1D05"/>
    <w:rsid w:val="00907C90"/>
    <w:rsid w:val="00916CFE"/>
    <w:rsid w:val="00940B1A"/>
    <w:rsid w:val="0095387D"/>
    <w:rsid w:val="00957280"/>
    <w:rsid w:val="009714E8"/>
    <w:rsid w:val="00974AE3"/>
    <w:rsid w:val="009826D6"/>
    <w:rsid w:val="00990A8D"/>
    <w:rsid w:val="00990F7A"/>
    <w:rsid w:val="00996039"/>
    <w:rsid w:val="009A57D7"/>
    <w:rsid w:val="009A7372"/>
    <w:rsid w:val="009B0A51"/>
    <w:rsid w:val="009C6202"/>
    <w:rsid w:val="009C7B99"/>
    <w:rsid w:val="009D3129"/>
    <w:rsid w:val="009D4E66"/>
    <w:rsid w:val="009F285B"/>
    <w:rsid w:val="00A2133A"/>
    <w:rsid w:val="00A21A81"/>
    <w:rsid w:val="00A23878"/>
    <w:rsid w:val="00A56E0C"/>
    <w:rsid w:val="00A64847"/>
    <w:rsid w:val="00A661FC"/>
    <w:rsid w:val="00A83F11"/>
    <w:rsid w:val="00A87E0C"/>
    <w:rsid w:val="00A91E1B"/>
    <w:rsid w:val="00AA04D6"/>
    <w:rsid w:val="00AC1A15"/>
    <w:rsid w:val="00AC3626"/>
    <w:rsid w:val="00AD43C0"/>
    <w:rsid w:val="00AE5B33"/>
    <w:rsid w:val="00AF1D65"/>
    <w:rsid w:val="00AF4C03"/>
    <w:rsid w:val="00B03C25"/>
    <w:rsid w:val="00B137D0"/>
    <w:rsid w:val="00B20F52"/>
    <w:rsid w:val="00B26489"/>
    <w:rsid w:val="00B35185"/>
    <w:rsid w:val="00B406E8"/>
    <w:rsid w:val="00B50C83"/>
    <w:rsid w:val="00B720DC"/>
    <w:rsid w:val="00B7788F"/>
    <w:rsid w:val="00B83883"/>
    <w:rsid w:val="00BA6488"/>
    <w:rsid w:val="00BE15A9"/>
    <w:rsid w:val="00C02DB6"/>
    <w:rsid w:val="00C0362B"/>
    <w:rsid w:val="00C04FCC"/>
    <w:rsid w:val="00C32F3D"/>
    <w:rsid w:val="00C40EC6"/>
    <w:rsid w:val="00C41B36"/>
    <w:rsid w:val="00C56FC2"/>
    <w:rsid w:val="00C67BBB"/>
    <w:rsid w:val="00C67FA3"/>
    <w:rsid w:val="00C74FE4"/>
    <w:rsid w:val="00C8735E"/>
    <w:rsid w:val="00CB0D98"/>
    <w:rsid w:val="00CC5F35"/>
    <w:rsid w:val="00CE44E9"/>
    <w:rsid w:val="00CF30ED"/>
    <w:rsid w:val="00CF445D"/>
    <w:rsid w:val="00CF57FD"/>
    <w:rsid w:val="00CF618A"/>
    <w:rsid w:val="00D0558B"/>
    <w:rsid w:val="00D07610"/>
    <w:rsid w:val="00D27220"/>
    <w:rsid w:val="00D47759"/>
    <w:rsid w:val="00D736C9"/>
    <w:rsid w:val="00D8691A"/>
    <w:rsid w:val="00D955AE"/>
    <w:rsid w:val="00D95EE8"/>
    <w:rsid w:val="00D96E4E"/>
    <w:rsid w:val="00DB5652"/>
    <w:rsid w:val="00DD3760"/>
    <w:rsid w:val="00DD39E4"/>
    <w:rsid w:val="00DD6742"/>
    <w:rsid w:val="00DE6E14"/>
    <w:rsid w:val="00DE6EE5"/>
    <w:rsid w:val="00DF03EE"/>
    <w:rsid w:val="00DF797B"/>
    <w:rsid w:val="00E02BD0"/>
    <w:rsid w:val="00E12B52"/>
    <w:rsid w:val="00E30EDA"/>
    <w:rsid w:val="00E33862"/>
    <w:rsid w:val="00E3596B"/>
    <w:rsid w:val="00E37FA9"/>
    <w:rsid w:val="00E4044A"/>
    <w:rsid w:val="00E5594E"/>
    <w:rsid w:val="00E66EC9"/>
    <w:rsid w:val="00E66FC0"/>
    <w:rsid w:val="00E81173"/>
    <w:rsid w:val="00E85BC3"/>
    <w:rsid w:val="00E941D0"/>
    <w:rsid w:val="00E95E3C"/>
    <w:rsid w:val="00EB1CEC"/>
    <w:rsid w:val="00EB4E90"/>
    <w:rsid w:val="00EC085D"/>
    <w:rsid w:val="00EC29F5"/>
    <w:rsid w:val="00ED1CC4"/>
    <w:rsid w:val="00EE3EAE"/>
    <w:rsid w:val="00EF4D6F"/>
    <w:rsid w:val="00F17CC0"/>
    <w:rsid w:val="00F432FF"/>
    <w:rsid w:val="00F55CCC"/>
    <w:rsid w:val="00F708AA"/>
    <w:rsid w:val="00F71121"/>
    <w:rsid w:val="00F72352"/>
    <w:rsid w:val="00F77C3A"/>
    <w:rsid w:val="00F80B55"/>
    <w:rsid w:val="00F81BBB"/>
    <w:rsid w:val="00F857A5"/>
    <w:rsid w:val="00FA09DF"/>
    <w:rsid w:val="00FA32F4"/>
    <w:rsid w:val="00FB704D"/>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Emphasis">
    <w:name w:val="Emphasis"/>
    <w:basedOn w:val="DefaultParagraphFont"/>
    <w:uiPriority w:val="20"/>
    <w:qFormat/>
    <w:rsid w:val="00320D95"/>
    <w:rPr>
      <w:i/>
      <w:iCs/>
    </w:rPr>
  </w:style>
  <w:style w:type="character" w:styleId="UnresolvedMention">
    <w:name w:val="Unresolved Mention"/>
    <w:basedOn w:val="DefaultParagraphFont"/>
    <w:uiPriority w:val="99"/>
    <w:semiHidden/>
    <w:unhideWhenUsed/>
    <w:rsid w:val="003F203C"/>
    <w:rPr>
      <w:color w:val="605E5C"/>
      <w:shd w:val="clear" w:color="auto" w:fill="E1DFDD"/>
    </w:rPr>
  </w:style>
  <w:style w:type="character" w:styleId="FollowedHyperlink">
    <w:name w:val="FollowedHyperlink"/>
    <w:basedOn w:val="DefaultParagraphFont"/>
    <w:uiPriority w:val="99"/>
    <w:semiHidden/>
    <w:unhideWhenUsed/>
    <w:rsid w:val="003F203C"/>
    <w:rPr>
      <w:color w:val="954F72" w:themeColor="followedHyperlink"/>
      <w:u w:val="single"/>
    </w:rPr>
  </w:style>
  <w:style w:type="paragraph" w:styleId="NoSpacing">
    <w:name w:val="No Spacing"/>
    <w:uiPriority w:val="1"/>
    <w:qFormat/>
    <w:rsid w:val="0091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8687594">
      <w:bodyDiv w:val="1"/>
      <w:marLeft w:val="0"/>
      <w:marRight w:val="0"/>
      <w:marTop w:val="0"/>
      <w:marBottom w:val="0"/>
      <w:divBdr>
        <w:top w:val="none" w:sz="0" w:space="0" w:color="auto"/>
        <w:left w:val="none" w:sz="0" w:space="0" w:color="auto"/>
        <w:bottom w:val="none" w:sz="0" w:space="0" w:color="auto"/>
        <w:right w:val="none" w:sz="0" w:space="0" w:color="auto"/>
      </w:divBdr>
    </w:div>
    <w:div w:id="115680176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britannica.com/biography/Alan-Turing"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echtarget.com/searchsecurity/definition/asymmetric-cryptograph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6028/NIST.FIPS.197"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ocalhost:8443/hash"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ds-s-ebscohost-com.ezproxy.snhu.edu/eds/pdfviewer/pdfviewer?vid=1&amp;sid=51202e44-2034-4a8d-bb33-d72f6db0aa8b%40redi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10</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10434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Crosswhite, Alex</cp:lastModifiedBy>
  <cp:revision>194</cp:revision>
  <dcterms:created xsi:type="dcterms:W3CDTF">2022-04-20T12:43:00Z</dcterms:created>
  <dcterms:modified xsi:type="dcterms:W3CDTF">2023-12-10T13:02:00Z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