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8500F" w14:textId="77777777" w:rsidR="008715C2" w:rsidRPr="008715C2" w:rsidRDefault="008715C2" w:rsidP="008715C2">
      <w:pPr>
        <w:jc w:val="center"/>
        <w:rPr>
          <w:rFonts w:ascii="Times New Roman" w:hAnsi="Times New Roman" w:cs="Times New Roman"/>
          <w:sz w:val="28"/>
          <w:szCs w:val="28"/>
        </w:rPr>
      </w:pPr>
      <w:r w:rsidRPr="008715C2">
        <w:rPr>
          <w:rFonts w:ascii="Times New Roman" w:hAnsi="Times New Roman" w:cs="Times New Roman"/>
          <w:b/>
          <w:bCs/>
          <w:sz w:val="28"/>
          <w:szCs w:val="28"/>
        </w:rPr>
        <w:t>Ideation Phase</w:t>
      </w:r>
    </w:p>
    <w:p w14:paraId="21F44384" w14:textId="77777777" w:rsidR="008715C2" w:rsidRPr="008715C2" w:rsidRDefault="008715C2" w:rsidP="008715C2">
      <w:pPr>
        <w:jc w:val="center"/>
        <w:rPr>
          <w:rFonts w:ascii="Times New Roman" w:hAnsi="Times New Roman" w:cs="Times New Roman"/>
          <w:sz w:val="28"/>
          <w:szCs w:val="28"/>
        </w:rPr>
      </w:pPr>
      <w:r w:rsidRPr="008715C2">
        <w:rPr>
          <w:rFonts w:ascii="Times New Roman" w:hAnsi="Times New Roman" w:cs="Times New Roman"/>
          <w:b/>
          <w:bCs/>
          <w:sz w:val="28"/>
          <w:szCs w:val="28"/>
        </w:rPr>
        <w:t>Define the Problem Statements</w:t>
      </w:r>
    </w:p>
    <w:p w14:paraId="32CEE04B" w14:textId="77777777" w:rsidR="008715C2" w:rsidRPr="008715C2" w:rsidRDefault="008715C2" w:rsidP="008715C2">
      <w:pPr>
        <w:rPr>
          <w:rFonts w:ascii="Times New Roman" w:hAnsi="Times New Roman" w:cs="Times New Roman"/>
          <w:sz w:val="24"/>
          <w:szCs w:val="24"/>
        </w:rPr>
      </w:pPr>
    </w:p>
    <w:tbl>
      <w:tblPr>
        <w:tblW w:w="5824" w:type="dxa"/>
        <w:tblInd w:w="1940" w:type="dxa"/>
        <w:tblCellMar>
          <w:top w:w="15" w:type="dxa"/>
          <w:left w:w="15" w:type="dxa"/>
          <w:bottom w:w="15" w:type="dxa"/>
          <w:right w:w="15" w:type="dxa"/>
        </w:tblCellMar>
        <w:tblLook w:val="04A0" w:firstRow="1" w:lastRow="0" w:firstColumn="1" w:lastColumn="0" w:noHBand="0" w:noVBand="1"/>
      </w:tblPr>
      <w:tblGrid>
        <w:gridCol w:w="1457"/>
        <w:gridCol w:w="4367"/>
      </w:tblGrid>
      <w:tr w:rsidR="008715C2" w:rsidRPr="008715C2" w14:paraId="636D3D42" w14:textId="77777777" w:rsidTr="00E33187">
        <w:trPr>
          <w:trHeight w:val="6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F5FB5"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78104" w14:textId="126D8BCC" w:rsidR="008715C2" w:rsidRPr="008715C2" w:rsidRDefault="0062340B" w:rsidP="008715C2">
            <w:pPr>
              <w:rPr>
                <w:rFonts w:ascii="Times New Roman" w:hAnsi="Times New Roman" w:cs="Times New Roman"/>
                <w:sz w:val="24"/>
                <w:szCs w:val="24"/>
              </w:rPr>
            </w:pPr>
            <w:r>
              <w:rPr>
                <w:rFonts w:ascii="Times New Roman" w:hAnsi="Times New Roman" w:cs="Times New Roman"/>
                <w:sz w:val="24"/>
                <w:szCs w:val="24"/>
              </w:rPr>
              <w:t>2</w:t>
            </w:r>
            <w:r w:rsidR="00E33187">
              <w:rPr>
                <w:rFonts w:ascii="Times New Roman" w:hAnsi="Times New Roman" w:cs="Times New Roman"/>
                <w:sz w:val="24"/>
                <w:szCs w:val="24"/>
              </w:rPr>
              <w:t>4</w:t>
            </w:r>
            <w:r>
              <w:rPr>
                <w:rFonts w:ascii="Times New Roman" w:hAnsi="Times New Roman" w:cs="Times New Roman"/>
                <w:sz w:val="24"/>
                <w:szCs w:val="24"/>
              </w:rPr>
              <w:t xml:space="preserve"> June</w:t>
            </w:r>
            <w:r w:rsidR="008715C2" w:rsidRPr="008715C2">
              <w:rPr>
                <w:rFonts w:ascii="Times New Roman" w:hAnsi="Times New Roman" w:cs="Times New Roman"/>
                <w:sz w:val="24"/>
                <w:szCs w:val="24"/>
              </w:rPr>
              <w:t xml:space="preserve"> 2025</w:t>
            </w:r>
          </w:p>
        </w:tc>
      </w:tr>
      <w:tr w:rsidR="008715C2" w:rsidRPr="008715C2" w14:paraId="1A23D1A4" w14:textId="77777777" w:rsidTr="00E33187">
        <w:trPr>
          <w:trHeight w:val="6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3FFC4"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07E689" w14:textId="3B0911BC" w:rsidR="008715C2" w:rsidRPr="008715C2" w:rsidRDefault="00E33187" w:rsidP="008715C2">
            <w:pPr>
              <w:rPr>
                <w:rFonts w:ascii="Times New Roman" w:hAnsi="Times New Roman" w:cs="Times New Roman"/>
                <w:sz w:val="24"/>
                <w:szCs w:val="24"/>
              </w:rPr>
            </w:pPr>
            <w:r w:rsidRPr="00E33187">
              <w:rPr>
                <w:rFonts w:ascii="Times New Roman" w:hAnsi="Times New Roman" w:cs="Times New Roman"/>
                <w:sz w:val="24"/>
                <w:szCs w:val="24"/>
              </w:rPr>
              <w:t>LTVIP2025TMID35409</w:t>
            </w:r>
          </w:p>
        </w:tc>
      </w:tr>
      <w:tr w:rsidR="008715C2" w:rsidRPr="008715C2" w14:paraId="1269789E" w14:textId="77777777" w:rsidTr="00E33187">
        <w:trPr>
          <w:trHeight w:val="6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E3912"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06617" w14:textId="64BE77D7" w:rsidR="008715C2" w:rsidRPr="008715C2" w:rsidRDefault="00E33187" w:rsidP="008715C2">
            <w:pPr>
              <w:rPr>
                <w:rFonts w:ascii="Times New Roman" w:hAnsi="Times New Roman" w:cs="Times New Roman"/>
                <w:sz w:val="24"/>
                <w:szCs w:val="24"/>
              </w:rPr>
            </w:pPr>
            <w:proofErr w:type="spellStart"/>
            <w:r w:rsidRPr="00E33187">
              <w:rPr>
                <w:rFonts w:ascii="Times New Roman" w:hAnsi="Times New Roman" w:cs="Times New Roman"/>
                <w:sz w:val="24"/>
                <w:szCs w:val="24"/>
              </w:rPr>
              <w:t>HematoVision</w:t>
            </w:r>
            <w:proofErr w:type="spellEnd"/>
            <w:r w:rsidRPr="00E33187">
              <w:rPr>
                <w:rFonts w:ascii="Times New Roman" w:hAnsi="Times New Roman" w:cs="Times New Roman"/>
                <w:sz w:val="24"/>
                <w:szCs w:val="24"/>
              </w:rPr>
              <w:t>: Advanced Blood Cell Classification Using Transfer Learning</w:t>
            </w:r>
          </w:p>
        </w:tc>
      </w:tr>
      <w:tr w:rsidR="008715C2" w:rsidRPr="008715C2" w14:paraId="6AF040F9" w14:textId="77777777" w:rsidTr="00E33187">
        <w:trPr>
          <w:trHeight w:val="6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50D54"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D37BE"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2 Marks</w:t>
            </w:r>
          </w:p>
        </w:tc>
      </w:tr>
    </w:tbl>
    <w:p w14:paraId="1DF97F34" w14:textId="77777777" w:rsidR="008715C2" w:rsidRPr="008715C2" w:rsidRDefault="008715C2" w:rsidP="008715C2">
      <w:pPr>
        <w:rPr>
          <w:rFonts w:ascii="Times New Roman" w:hAnsi="Times New Roman" w:cs="Times New Roman"/>
          <w:sz w:val="28"/>
          <w:szCs w:val="28"/>
        </w:rPr>
      </w:pPr>
    </w:p>
    <w:p w14:paraId="0791B35A" w14:textId="77777777" w:rsidR="008715C2" w:rsidRPr="008715C2" w:rsidRDefault="008715C2" w:rsidP="008715C2">
      <w:pPr>
        <w:rPr>
          <w:rFonts w:ascii="Times New Roman" w:hAnsi="Times New Roman" w:cs="Times New Roman"/>
          <w:sz w:val="28"/>
          <w:szCs w:val="28"/>
        </w:rPr>
      </w:pPr>
      <w:r w:rsidRPr="008715C2">
        <w:rPr>
          <w:rFonts w:ascii="Times New Roman" w:hAnsi="Times New Roman" w:cs="Times New Roman"/>
          <w:b/>
          <w:bCs/>
          <w:sz w:val="28"/>
          <w:szCs w:val="28"/>
        </w:rPr>
        <w:t>Customer Problem Statement Template:</w:t>
      </w:r>
    </w:p>
    <w:p w14:paraId="7B9A45C7"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Create a problem statement to understand your customer's point of view. The Customer Problem Statement template helps you focus on what matters to create experiences people will love.</w:t>
      </w:r>
    </w:p>
    <w:p w14:paraId="6873EB6F"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21C032D" w14:textId="16488F74"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noProof/>
          <w:sz w:val="24"/>
          <w:szCs w:val="24"/>
        </w:rPr>
        <w:drawing>
          <wp:inline distT="0" distB="0" distL="0" distR="0" wp14:anchorId="4A8EA374" wp14:editId="596BC3EF">
            <wp:extent cx="5730240" cy="2674620"/>
            <wp:effectExtent l="0" t="0" r="3810" b="0"/>
            <wp:docPr id="181338382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674620"/>
                    </a:xfrm>
                    <a:prstGeom prst="rect">
                      <a:avLst/>
                    </a:prstGeom>
                    <a:noFill/>
                    <a:ln>
                      <a:noFill/>
                    </a:ln>
                  </pic:spPr>
                </pic:pic>
              </a:graphicData>
            </a:graphic>
          </wp:inline>
        </w:drawing>
      </w:r>
    </w:p>
    <w:p w14:paraId="47B2A6DF"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 xml:space="preserve">Reference: </w:t>
      </w:r>
      <w:hyperlink r:id="rId5" w:history="1">
        <w:r w:rsidRPr="008715C2">
          <w:rPr>
            <w:rStyle w:val="Hyperlink"/>
            <w:rFonts w:ascii="Times New Roman" w:hAnsi="Times New Roman" w:cs="Times New Roman"/>
            <w:sz w:val="24"/>
            <w:szCs w:val="24"/>
          </w:rPr>
          <w:t>https://miro.com/templates/customer-problem-statement/</w:t>
        </w:r>
      </w:hyperlink>
    </w:p>
    <w:p w14:paraId="2BB88477"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b/>
          <w:bCs/>
          <w:sz w:val="24"/>
          <w:szCs w:val="24"/>
        </w:rPr>
        <w:t>Example:</w:t>
      </w:r>
    </w:p>
    <w:p w14:paraId="60BE9FB2" w14:textId="4220C309" w:rsidR="008715C2" w:rsidRDefault="008715C2" w:rsidP="008715C2">
      <w:pPr>
        <w:rPr>
          <w:rFonts w:ascii="Times New Roman" w:hAnsi="Times New Roman" w:cs="Times New Roman"/>
          <w:sz w:val="24"/>
          <w:szCs w:val="24"/>
        </w:rPr>
      </w:pPr>
      <w:r w:rsidRPr="008715C2">
        <w:rPr>
          <w:rFonts w:ascii="Times New Roman" w:hAnsi="Times New Roman" w:cs="Times New Roman"/>
          <w:noProof/>
          <w:sz w:val="24"/>
          <w:szCs w:val="24"/>
        </w:rPr>
        <w:lastRenderedPageBreak/>
        <w:drawing>
          <wp:inline distT="0" distB="0" distL="0" distR="0" wp14:anchorId="5D217813" wp14:editId="69CEEB2B">
            <wp:extent cx="5341620" cy="1112520"/>
            <wp:effectExtent l="0" t="0" r="0" b="0"/>
            <wp:docPr id="1424889467"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rt,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1620" cy="1112520"/>
                    </a:xfrm>
                    <a:prstGeom prst="rect">
                      <a:avLst/>
                    </a:prstGeom>
                    <a:noFill/>
                    <a:ln>
                      <a:noFill/>
                    </a:ln>
                  </pic:spPr>
                </pic:pic>
              </a:graphicData>
            </a:graphic>
          </wp:inline>
        </w:drawing>
      </w:r>
    </w:p>
    <w:p w14:paraId="79116F96" w14:textId="77777777" w:rsidR="00E33187" w:rsidRDefault="00E33187" w:rsidP="008715C2">
      <w:pPr>
        <w:rPr>
          <w:rFonts w:ascii="Times New Roman" w:hAnsi="Times New Roman" w:cs="Times New Roman"/>
          <w:sz w:val="24"/>
          <w:szCs w:val="24"/>
        </w:rPr>
      </w:pPr>
    </w:p>
    <w:p w14:paraId="787106ED" w14:textId="77777777" w:rsidR="00E33187" w:rsidRPr="008715C2" w:rsidRDefault="00E33187" w:rsidP="008715C2">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64"/>
        <w:gridCol w:w="1394"/>
        <w:gridCol w:w="1600"/>
        <w:gridCol w:w="1588"/>
        <w:gridCol w:w="1566"/>
        <w:gridCol w:w="1604"/>
      </w:tblGrid>
      <w:tr w:rsidR="00A75BC3" w:rsidRPr="008715C2" w14:paraId="5724B657" w14:textId="77777777" w:rsidTr="008715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16109"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b/>
                <w:bCs/>
                <w:sz w:val="24"/>
                <w:szCs w:val="24"/>
              </w:rPr>
              <w:t>Problem Statement (PS)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442EE"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b/>
                <w:bCs/>
                <w:sz w:val="24"/>
                <w:szCs w:val="24"/>
              </w:rPr>
              <w:t>I am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861D4"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b/>
                <w:bCs/>
                <w:sz w:val="24"/>
                <w:szCs w:val="24"/>
              </w:rPr>
              <w:t>I’m trying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DD2CA"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b/>
                <w:bCs/>
                <w:sz w:val="24"/>
                <w:szCs w:val="24"/>
              </w:rPr>
              <w:t>But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C61E2"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b/>
                <w:bCs/>
                <w:sz w:val="24"/>
                <w:szCs w:val="24"/>
              </w:rPr>
              <w:t>Because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3CE0D"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b/>
                <w:bCs/>
                <w:sz w:val="24"/>
                <w:szCs w:val="24"/>
              </w:rPr>
              <w:t>Which makes me feel</w:t>
            </w:r>
          </w:p>
        </w:tc>
      </w:tr>
      <w:tr w:rsidR="00A75BC3" w:rsidRPr="008715C2" w14:paraId="095DE6F2" w14:textId="77777777" w:rsidTr="008715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41DEB"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PS-1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C92F2" w14:textId="59511497" w:rsidR="008715C2" w:rsidRPr="008715C2" w:rsidRDefault="00023728" w:rsidP="008715C2">
            <w:pPr>
              <w:rPr>
                <w:rFonts w:ascii="Times New Roman" w:hAnsi="Times New Roman" w:cs="Times New Roman"/>
                <w:sz w:val="24"/>
                <w:szCs w:val="24"/>
              </w:rPr>
            </w:pPr>
            <w:r>
              <w:rPr>
                <w:rFonts w:ascii="Times New Roman" w:hAnsi="Times New Roman" w:cs="Times New Roman"/>
                <w:sz w:val="24"/>
                <w:szCs w:val="24"/>
              </w:rPr>
              <w:t>P</w:t>
            </w:r>
            <w:r w:rsidR="007E5EBF" w:rsidRPr="007E5EBF">
              <w:rPr>
                <w:rFonts w:ascii="Times New Roman" w:hAnsi="Times New Roman" w:cs="Times New Roman"/>
                <w:sz w:val="24"/>
                <w:szCs w:val="24"/>
              </w:rPr>
              <w:t>athologis</w:t>
            </w:r>
            <w:r>
              <w:rPr>
                <w:rFonts w:ascii="Times New Roman" w:hAnsi="Times New Roman" w:cs="Times New Roman"/>
                <w:sz w:val="24"/>
                <w:szCs w:val="24"/>
              </w:rPr>
              <w: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E07D6" w14:textId="0121E951" w:rsidR="008715C2" w:rsidRPr="008715C2" w:rsidRDefault="00023728" w:rsidP="008715C2">
            <w:pPr>
              <w:rPr>
                <w:rFonts w:ascii="Times New Roman" w:hAnsi="Times New Roman" w:cs="Times New Roman"/>
                <w:sz w:val="24"/>
                <w:szCs w:val="24"/>
              </w:rPr>
            </w:pPr>
            <w:r>
              <w:rPr>
                <w:rFonts w:ascii="Times New Roman" w:hAnsi="Times New Roman" w:cs="Times New Roman"/>
                <w:sz w:val="24"/>
                <w:szCs w:val="24"/>
              </w:rPr>
              <w:t>C</w:t>
            </w:r>
            <w:r w:rsidRPr="00023728">
              <w:rPr>
                <w:rFonts w:ascii="Times New Roman" w:hAnsi="Times New Roman" w:cs="Times New Roman"/>
                <w:sz w:val="24"/>
                <w:szCs w:val="24"/>
              </w:rPr>
              <w:t>lassify different types of blood cells in microscopic images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F5FE0" w14:textId="7E271DA2" w:rsidR="008715C2" w:rsidRPr="008715C2" w:rsidRDefault="00A75BC3" w:rsidP="008715C2">
            <w:pPr>
              <w:rPr>
                <w:rFonts w:ascii="Times New Roman" w:hAnsi="Times New Roman" w:cs="Times New Roman"/>
                <w:sz w:val="24"/>
                <w:szCs w:val="24"/>
              </w:rPr>
            </w:pPr>
            <w:r>
              <w:rPr>
                <w:rFonts w:ascii="Times New Roman" w:hAnsi="Times New Roman" w:cs="Times New Roman"/>
                <w:sz w:val="24"/>
                <w:szCs w:val="24"/>
              </w:rPr>
              <w:t>M</w:t>
            </w:r>
            <w:r w:rsidRPr="00A75BC3">
              <w:rPr>
                <w:rFonts w:ascii="Times New Roman" w:hAnsi="Times New Roman" w:cs="Times New Roman"/>
                <w:sz w:val="24"/>
                <w:szCs w:val="24"/>
              </w:rPr>
              <w:t>anual classification is time-consuming, error-prone, and requires experienced professionals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E0AFD" w14:textId="3B787A6A" w:rsidR="008715C2" w:rsidRPr="008715C2" w:rsidRDefault="00A75BC3" w:rsidP="008715C2">
            <w:pPr>
              <w:rPr>
                <w:rFonts w:ascii="Times New Roman" w:hAnsi="Times New Roman" w:cs="Times New Roman"/>
                <w:sz w:val="24"/>
                <w:szCs w:val="24"/>
              </w:rPr>
            </w:pPr>
            <w:r>
              <w:rPr>
                <w:rFonts w:ascii="Times New Roman" w:hAnsi="Times New Roman" w:cs="Times New Roman"/>
                <w:sz w:val="24"/>
                <w:szCs w:val="24"/>
              </w:rPr>
              <w:t>I</w:t>
            </w:r>
            <w:r w:rsidRPr="00A75BC3">
              <w:rPr>
                <w:rFonts w:ascii="Times New Roman" w:hAnsi="Times New Roman" w:cs="Times New Roman"/>
                <w:sz w:val="24"/>
                <w:szCs w:val="24"/>
              </w:rPr>
              <w:t>t involves analyzing complex cell morphology with a high possibility of human fatigue or inconsistency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85411" w14:textId="0BEC9126" w:rsidR="008715C2" w:rsidRPr="008715C2" w:rsidRDefault="007F1A2E" w:rsidP="008715C2">
            <w:pPr>
              <w:rPr>
                <w:rFonts w:ascii="Times New Roman" w:hAnsi="Times New Roman" w:cs="Times New Roman"/>
                <w:sz w:val="24"/>
                <w:szCs w:val="24"/>
              </w:rPr>
            </w:pPr>
            <w:r>
              <w:rPr>
                <w:rFonts w:ascii="Times New Roman" w:hAnsi="Times New Roman" w:cs="Times New Roman"/>
                <w:sz w:val="24"/>
                <w:szCs w:val="24"/>
              </w:rPr>
              <w:t>O</w:t>
            </w:r>
            <w:r w:rsidRPr="007F1A2E">
              <w:rPr>
                <w:rFonts w:ascii="Times New Roman" w:hAnsi="Times New Roman" w:cs="Times New Roman"/>
                <w:sz w:val="24"/>
                <w:szCs w:val="24"/>
              </w:rPr>
              <w:t>verwhelmed and concerned about diagnostic delays or inaccuracies</w:t>
            </w:r>
          </w:p>
        </w:tc>
      </w:tr>
      <w:tr w:rsidR="00A75BC3" w:rsidRPr="008715C2" w14:paraId="16E5BDD2" w14:textId="77777777" w:rsidTr="008715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1926D"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PS-2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0B4880" w14:textId="4A5B8653" w:rsidR="008715C2" w:rsidRPr="008715C2" w:rsidRDefault="007F1A2E" w:rsidP="008715C2">
            <w:pPr>
              <w:rPr>
                <w:rFonts w:ascii="Times New Roman" w:hAnsi="Times New Roman" w:cs="Times New Roman"/>
                <w:sz w:val="24"/>
                <w:szCs w:val="24"/>
              </w:rPr>
            </w:pPr>
            <w:r>
              <w:rPr>
                <w:rFonts w:ascii="Times New Roman" w:hAnsi="Times New Roman" w:cs="Times New Roman"/>
                <w:sz w:val="24"/>
                <w:szCs w:val="24"/>
              </w:rPr>
              <w:t>D</w:t>
            </w:r>
            <w:r w:rsidRPr="007F1A2E">
              <w:rPr>
                <w:rFonts w:ascii="Times New Roman" w:hAnsi="Times New Roman" w:cs="Times New Roman"/>
                <w:sz w:val="24"/>
                <w:szCs w:val="24"/>
              </w:rPr>
              <w:t>iagnostic lab manager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9155D" w14:textId="276553BA" w:rsidR="008715C2" w:rsidRPr="008715C2" w:rsidRDefault="00142AE2" w:rsidP="008715C2">
            <w:pPr>
              <w:rPr>
                <w:rFonts w:ascii="Times New Roman" w:hAnsi="Times New Roman" w:cs="Times New Roman"/>
                <w:sz w:val="24"/>
                <w:szCs w:val="24"/>
              </w:rPr>
            </w:pPr>
            <w:r>
              <w:rPr>
                <w:rFonts w:ascii="Times New Roman" w:hAnsi="Times New Roman" w:cs="Times New Roman"/>
                <w:sz w:val="24"/>
                <w:szCs w:val="24"/>
              </w:rPr>
              <w:t>I</w:t>
            </w:r>
            <w:r w:rsidRPr="00142AE2">
              <w:rPr>
                <w:rFonts w:ascii="Times New Roman" w:hAnsi="Times New Roman" w:cs="Times New Roman"/>
                <w:sz w:val="24"/>
                <w:szCs w:val="24"/>
              </w:rPr>
              <w:t>mplement efficient diagnostic tools for hematological disorders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579D6" w14:textId="0BEDED5C" w:rsidR="008715C2" w:rsidRPr="008715C2" w:rsidRDefault="003F715E" w:rsidP="008715C2">
            <w:pPr>
              <w:rPr>
                <w:rFonts w:ascii="Times New Roman" w:hAnsi="Times New Roman" w:cs="Times New Roman"/>
                <w:sz w:val="24"/>
                <w:szCs w:val="24"/>
              </w:rPr>
            </w:pPr>
            <w:r>
              <w:rPr>
                <w:rFonts w:ascii="Times New Roman" w:hAnsi="Times New Roman" w:cs="Times New Roman"/>
                <w:sz w:val="24"/>
                <w:szCs w:val="24"/>
              </w:rPr>
              <w:t>W</w:t>
            </w:r>
            <w:r w:rsidR="00142AE2" w:rsidRPr="00142AE2">
              <w:rPr>
                <w:rFonts w:ascii="Times New Roman" w:hAnsi="Times New Roman" w:cs="Times New Roman"/>
                <w:sz w:val="24"/>
                <w:szCs w:val="24"/>
              </w:rPr>
              <w:t>e lack access to specialized equipment or expert hematologists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FD3B1" w14:textId="34ADB25B" w:rsidR="008715C2" w:rsidRPr="008715C2" w:rsidRDefault="003F715E" w:rsidP="008715C2">
            <w:pPr>
              <w:rPr>
                <w:rFonts w:ascii="Times New Roman" w:hAnsi="Times New Roman" w:cs="Times New Roman"/>
                <w:sz w:val="24"/>
                <w:szCs w:val="24"/>
              </w:rPr>
            </w:pPr>
            <w:r>
              <w:rPr>
                <w:rFonts w:ascii="Times New Roman" w:hAnsi="Times New Roman" w:cs="Times New Roman"/>
                <w:sz w:val="24"/>
                <w:szCs w:val="24"/>
              </w:rPr>
              <w:t>T</w:t>
            </w:r>
            <w:r w:rsidRPr="003F715E">
              <w:rPr>
                <w:rFonts w:ascii="Times New Roman" w:hAnsi="Times New Roman" w:cs="Times New Roman"/>
                <w:sz w:val="24"/>
                <w:szCs w:val="24"/>
              </w:rPr>
              <w:t>he current solutions are either expensive or require extensive manual effort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91C0B" w14:textId="059392D5" w:rsidR="008715C2" w:rsidRPr="008715C2" w:rsidRDefault="003F715E" w:rsidP="008715C2">
            <w:pPr>
              <w:rPr>
                <w:rFonts w:ascii="Times New Roman" w:hAnsi="Times New Roman" w:cs="Times New Roman"/>
                <w:sz w:val="24"/>
                <w:szCs w:val="24"/>
              </w:rPr>
            </w:pPr>
            <w:r>
              <w:rPr>
                <w:rFonts w:ascii="Times New Roman" w:hAnsi="Times New Roman" w:cs="Times New Roman"/>
                <w:sz w:val="24"/>
                <w:szCs w:val="24"/>
              </w:rPr>
              <w:t>F</w:t>
            </w:r>
            <w:r w:rsidRPr="003F715E">
              <w:rPr>
                <w:rFonts w:ascii="Times New Roman" w:hAnsi="Times New Roman" w:cs="Times New Roman"/>
                <w:sz w:val="24"/>
                <w:szCs w:val="24"/>
              </w:rPr>
              <w:t>rustrated and worried about patient outcomes and operational efficiency</w:t>
            </w:r>
          </w:p>
        </w:tc>
      </w:tr>
    </w:tbl>
    <w:p w14:paraId="3ED29287" w14:textId="77777777" w:rsidR="00DC043A" w:rsidRPr="008715C2" w:rsidRDefault="00DC043A">
      <w:pPr>
        <w:rPr>
          <w:rFonts w:ascii="Times New Roman" w:hAnsi="Times New Roman" w:cs="Times New Roman"/>
          <w:sz w:val="24"/>
          <w:szCs w:val="24"/>
        </w:rPr>
      </w:pPr>
    </w:p>
    <w:sectPr w:rsidR="00DC043A" w:rsidRPr="00871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F0"/>
    <w:rsid w:val="00023728"/>
    <w:rsid w:val="000F5766"/>
    <w:rsid w:val="00142AE2"/>
    <w:rsid w:val="003F715E"/>
    <w:rsid w:val="004B13F0"/>
    <w:rsid w:val="00576FCA"/>
    <w:rsid w:val="0062340B"/>
    <w:rsid w:val="00765A7B"/>
    <w:rsid w:val="007E5EBF"/>
    <w:rsid w:val="007F1A2E"/>
    <w:rsid w:val="008715C2"/>
    <w:rsid w:val="008C352A"/>
    <w:rsid w:val="00A75BC3"/>
    <w:rsid w:val="00B62846"/>
    <w:rsid w:val="00D53997"/>
    <w:rsid w:val="00DC043A"/>
    <w:rsid w:val="00E33187"/>
    <w:rsid w:val="00F36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9F15"/>
  <w15:chartTrackingRefBased/>
  <w15:docId w15:val="{F8C197C7-4FCD-43AE-B706-BB7CE1A9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3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13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13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13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13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1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3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13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13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13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13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1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3F0"/>
    <w:rPr>
      <w:rFonts w:eastAsiaTheme="majorEastAsia" w:cstheme="majorBidi"/>
      <w:color w:val="272727" w:themeColor="text1" w:themeTint="D8"/>
    </w:rPr>
  </w:style>
  <w:style w:type="paragraph" w:styleId="Title">
    <w:name w:val="Title"/>
    <w:basedOn w:val="Normal"/>
    <w:next w:val="Normal"/>
    <w:link w:val="TitleChar"/>
    <w:uiPriority w:val="10"/>
    <w:qFormat/>
    <w:rsid w:val="004B1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3F0"/>
    <w:pPr>
      <w:spacing w:before="160"/>
      <w:jc w:val="center"/>
    </w:pPr>
    <w:rPr>
      <w:i/>
      <w:iCs/>
      <w:color w:val="404040" w:themeColor="text1" w:themeTint="BF"/>
    </w:rPr>
  </w:style>
  <w:style w:type="character" w:customStyle="1" w:styleId="QuoteChar">
    <w:name w:val="Quote Char"/>
    <w:basedOn w:val="DefaultParagraphFont"/>
    <w:link w:val="Quote"/>
    <w:uiPriority w:val="29"/>
    <w:rsid w:val="004B13F0"/>
    <w:rPr>
      <w:i/>
      <w:iCs/>
      <w:color w:val="404040" w:themeColor="text1" w:themeTint="BF"/>
    </w:rPr>
  </w:style>
  <w:style w:type="paragraph" w:styleId="ListParagraph">
    <w:name w:val="List Paragraph"/>
    <w:basedOn w:val="Normal"/>
    <w:uiPriority w:val="34"/>
    <w:qFormat/>
    <w:rsid w:val="004B13F0"/>
    <w:pPr>
      <w:ind w:left="720"/>
      <w:contextualSpacing/>
    </w:pPr>
  </w:style>
  <w:style w:type="character" w:styleId="IntenseEmphasis">
    <w:name w:val="Intense Emphasis"/>
    <w:basedOn w:val="DefaultParagraphFont"/>
    <w:uiPriority w:val="21"/>
    <w:qFormat/>
    <w:rsid w:val="004B13F0"/>
    <w:rPr>
      <w:i/>
      <w:iCs/>
      <w:color w:val="2F5496" w:themeColor="accent1" w:themeShade="BF"/>
    </w:rPr>
  </w:style>
  <w:style w:type="paragraph" w:styleId="IntenseQuote">
    <w:name w:val="Intense Quote"/>
    <w:basedOn w:val="Normal"/>
    <w:next w:val="Normal"/>
    <w:link w:val="IntenseQuoteChar"/>
    <w:uiPriority w:val="30"/>
    <w:qFormat/>
    <w:rsid w:val="004B13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13F0"/>
    <w:rPr>
      <w:i/>
      <w:iCs/>
      <w:color w:val="2F5496" w:themeColor="accent1" w:themeShade="BF"/>
    </w:rPr>
  </w:style>
  <w:style w:type="character" w:styleId="IntenseReference">
    <w:name w:val="Intense Reference"/>
    <w:basedOn w:val="DefaultParagraphFont"/>
    <w:uiPriority w:val="32"/>
    <w:qFormat/>
    <w:rsid w:val="004B13F0"/>
    <w:rPr>
      <w:b/>
      <w:bCs/>
      <w:smallCaps/>
      <w:color w:val="2F5496" w:themeColor="accent1" w:themeShade="BF"/>
      <w:spacing w:val="5"/>
    </w:rPr>
  </w:style>
  <w:style w:type="character" w:styleId="Hyperlink">
    <w:name w:val="Hyperlink"/>
    <w:basedOn w:val="DefaultParagraphFont"/>
    <w:uiPriority w:val="99"/>
    <w:unhideWhenUsed/>
    <w:rsid w:val="008715C2"/>
    <w:rPr>
      <w:color w:val="0563C1" w:themeColor="hyperlink"/>
      <w:u w:val="single"/>
    </w:rPr>
  </w:style>
  <w:style w:type="character" w:styleId="UnresolvedMention">
    <w:name w:val="Unresolved Mention"/>
    <w:basedOn w:val="DefaultParagraphFont"/>
    <w:uiPriority w:val="99"/>
    <w:semiHidden/>
    <w:unhideWhenUsed/>
    <w:rsid w:val="008715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48838">
      <w:bodyDiv w:val="1"/>
      <w:marLeft w:val="0"/>
      <w:marRight w:val="0"/>
      <w:marTop w:val="0"/>
      <w:marBottom w:val="0"/>
      <w:divBdr>
        <w:top w:val="none" w:sz="0" w:space="0" w:color="auto"/>
        <w:left w:val="none" w:sz="0" w:space="0" w:color="auto"/>
        <w:bottom w:val="none" w:sz="0" w:space="0" w:color="auto"/>
        <w:right w:val="none" w:sz="0" w:space="0" w:color="auto"/>
      </w:divBdr>
    </w:div>
    <w:div w:id="47310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240</Words>
  <Characters>1368</Characters>
  <Application>Microsoft Office Word</Application>
  <DocSecurity>4</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Mallavaram Chandrika</dc:creator>
  <cp:keywords/>
  <dc:description/>
  <cp:lastModifiedBy>Mallavaram Chandrika</cp:lastModifiedBy>
  <cp:revision>2</cp:revision>
  <dcterms:created xsi:type="dcterms:W3CDTF">2025-06-27T14:05:00Z</dcterms:created>
  <dcterms:modified xsi:type="dcterms:W3CDTF">2025-06-27T14:05:00Z</dcterms:modified>
</cp:coreProperties>
</file>