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Peer-graded</w:t>
      </w:r>
      <w:r>
        <w:t xml:space="preserve"> </w:t>
      </w:r>
      <w:r>
        <w:t xml:space="preserve">Assignment:</w:t>
      </w:r>
      <w:r>
        <w:t xml:space="preserve"> </w:t>
      </w: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I</w:t>
      </w:r>
    </w:p>
    <w:p>
      <w:pPr>
        <w:pStyle w:val="Subtitle"/>
      </w:pPr>
      <w:r>
        <w:t xml:space="preserve">Investigating</w:t>
      </w:r>
      <w:r>
        <w:t xml:space="preserve"> </w:t>
      </w:r>
      <w:r>
        <w:t xml:space="preserve">and</w:t>
      </w:r>
      <w:r>
        <w:t xml:space="preserve"> </w:t>
      </w:r>
      <w:r>
        <w:t xml:space="preserve">comparing</w:t>
      </w:r>
      <w:r>
        <w:t xml:space="preserve"> </w:t>
      </w:r>
      <w:r>
        <w:t xml:space="preserve">the</w:t>
      </w:r>
      <w:r>
        <w:t xml:space="preserve"> </w:t>
      </w:r>
      <w:r>
        <w:t xml:space="preserve">Central</w:t>
      </w:r>
      <w:r>
        <w:t xml:space="preserve"> </w:t>
      </w:r>
      <w:r>
        <w:t xml:space="preserve">Limit</w:t>
      </w:r>
      <w:r>
        <w:t xml:space="preserve"> </w:t>
      </w:r>
      <w:r>
        <w:t xml:space="preserve">Theorem</w:t>
      </w:r>
      <w:r>
        <w:t xml:space="preserve"> </w:t>
      </w:r>
      <w:r>
        <w:t xml:space="preserve">and</w:t>
      </w:r>
      <w:r>
        <w:t xml:space="preserve"> </w:t>
      </w:r>
      <w:r>
        <w:t xml:space="preserve">the</w:t>
      </w:r>
      <w:r>
        <w:t xml:space="preserve"> </w:t>
      </w:r>
      <w:r>
        <w:t xml:space="preserve">exponential</w:t>
      </w:r>
      <w:r>
        <w:t xml:space="preserve"> </w:t>
      </w:r>
      <w:r>
        <w:t xml:space="preserve">distribution</w:t>
      </w:r>
      <w:r>
        <w:t xml:space="preserve"> </w:t>
      </w:r>
      <w:r>
        <w:t xml:space="preserve">in</w:t>
      </w:r>
      <w:r>
        <w:t xml:space="preserve"> </w:t>
      </w:r>
      <w:r>
        <w:t xml:space="preserve">R</w:t>
      </w:r>
    </w:p>
    <w:p>
      <w:pPr>
        <w:pStyle w:val="Author"/>
      </w:pPr>
      <w:r>
        <w:t xml:space="preserve">Koen</w:t>
      </w:r>
      <w:r>
        <w:t xml:space="preserve"> </w:t>
      </w:r>
      <w:r>
        <w:t xml:space="preserve">Vermeulen</w:t>
      </w:r>
    </w:p>
    <w:p>
      <w:pPr>
        <w:pStyle w:val="Date"/>
      </w:pPr>
      <w:r>
        <w:t xml:space="preserve">9-8-2019</w:t>
      </w:r>
    </w:p>
    <w:p>
      <w:pPr>
        <w:pStyle w:val="Heading2"/>
      </w:pPr>
      <w:bookmarkStart w:id="21" w:name="overview"/>
      <w:bookmarkEnd w:id="21"/>
      <w:r>
        <w:t xml:space="preserve">Overview</w:t>
      </w:r>
    </w:p>
    <w:p>
      <w:pPr>
        <w:pStyle w:val="FirstParagraph"/>
      </w:pPr>
      <w:r>
        <w:t xml:space="preserve">In this project we will investigate the exponential distribution in R and compare it with the Central Limit Theorem. The exponential distribution is simulated and compared to the theoretic distribution.</w:t>
      </w:r>
    </w:p>
    <w:p>
      <w:pPr>
        <w:pStyle w:val="Heading2"/>
      </w:pPr>
      <w:bookmarkStart w:id="22" w:name="simulations"/>
      <w:bookmarkEnd w:id="22"/>
      <w:r>
        <w:t xml:space="preserve">Simulations</w:t>
      </w:r>
    </w:p>
    <w:p>
      <w:pPr>
        <w:pStyle w:val="FirstParagraph"/>
      </w:pPr>
      <w:r>
        <w:t xml:space="preserve">Setting the seed, lambda, mean and standard deviation for the exponential distribution:</w:t>
      </w:r>
    </w:p>
    <w:p>
      <w:pPr>
        <w:pStyle w:val="SourceCode"/>
      </w:pPr>
      <w:r>
        <w:rPr>
          <w:rStyle w:val="KeywordTok"/>
        </w:rPr>
        <w:t xml:space="preserve">set.seed</w:t>
      </w:r>
      <w:r>
        <w:rPr>
          <w:rStyle w:val="NormalTok"/>
        </w:rPr>
        <w:t xml:space="preserve">(</w:t>
      </w:r>
      <w:r>
        <w:rPr>
          <w:rStyle w:val="DecValTok"/>
        </w:rPr>
        <w:t xml:space="preserve">2401</w:t>
      </w:r>
      <w:r>
        <w:rPr>
          <w:rStyle w:val="NormalTok"/>
        </w:rPr>
        <w:t xml:space="preserve">)</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mean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NormalTok"/>
        </w:rPr>
        <w:t xml:space="preserve">sd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NormalTok"/>
        </w:rPr>
        <w:t xml:space="preserve">exp &lt;-</w:t>
      </w:r>
      <w:r>
        <w:rPr>
          <w:rStyle w:val="StringTok"/>
        </w:rPr>
        <w:t xml:space="preserve"> </w:t>
      </w:r>
      <w:r>
        <w:rPr>
          <w:rStyle w:val="DecValTok"/>
        </w:rPr>
        <w:t xml:space="preserve">40</w:t>
      </w:r>
      <w:r>
        <w:br w:type="textWrapping"/>
      </w:r>
      <w:r>
        <w:rPr>
          <w:rStyle w:val="NormalTok"/>
        </w:rPr>
        <w:t xml:space="preserve">n &lt;-</w:t>
      </w:r>
      <w:r>
        <w:rPr>
          <w:rStyle w:val="StringTok"/>
        </w:rPr>
        <w:t xml:space="preserve"> </w:t>
      </w:r>
      <w:r>
        <w:rPr>
          <w:rStyle w:val="DecValTok"/>
        </w:rPr>
        <w:t xml:space="preserve">1000</w:t>
      </w:r>
    </w:p>
    <w:p>
      <w:pPr>
        <w:pStyle w:val="Heading3"/>
      </w:pPr>
      <w:bookmarkStart w:id="23" w:name="running-the-simulations"/>
      <w:bookmarkEnd w:id="23"/>
      <w:r>
        <w:t xml:space="preserve">Running the simulations</w:t>
      </w:r>
    </w:p>
    <w:p>
      <w:pPr>
        <w:pStyle w:val="SourceCode"/>
      </w:pPr>
      <w:r>
        <w:rPr>
          <w:rStyle w:val="NormalTok"/>
        </w:rPr>
        <w:t xml:space="preserve">sampleMeans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sampleMeans &lt;-</w:t>
      </w:r>
      <w:r>
        <w:rPr>
          <w:rStyle w:val="StringTok"/>
        </w:rPr>
        <w:t xml:space="preserve"> </w:t>
      </w:r>
      <w:r>
        <w:rPr>
          <w:rStyle w:val="KeywordTok"/>
        </w:rPr>
        <w:t xml:space="preserve">c</w:t>
      </w:r>
      <w:r>
        <w:rPr>
          <w:rStyle w:val="NormalTok"/>
        </w:rPr>
        <w:t xml:space="preserve">(sampleMeans, </w:t>
      </w:r>
      <w:r>
        <w:rPr>
          <w:rStyle w:val="KeywordTok"/>
        </w:rPr>
        <w:t xml:space="preserve">mean</w:t>
      </w:r>
      <w:r>
        <w:rPr>
          <w:rStyle w:val="NormalTok"/>
        </w:rPr>
        <w:t xml:space="preserve">(</w:t>
      </w:r>
      <w:r>
        <w:rPr>
          <w:rStyle w:val="KeywordTok"/>
        </w:rPr>
        <w:t xml:space="preserve">rexp</w:t>
      </w:r>
      <w:r>
        <w:rPr>
          <w:rStyle w:val="NormalTok"/>
        </w:rPr>
        <w:t xml:space="preserve">(exp, lambda)))</w:t>
      </w:r>
    </w:p>
    <w:p>
      <w:pPr>
        <w:pStyle w:val="Heading3"/>
      </w:pPr>
      <w:bookmarkStart w:id="24" w:name="sample-mean-versus-theoretical-mean"/>
      <w:bookmarkEnd w:id="24"/>
      <w:r>
        <w:t xml:space="preserve">Sample Mean versus Theoretical Mean</w:t>
      </w:r>
    </w:p>
    <w:p>
      <w:pPr>
        <w:pStyle w:val="FirstParagraph"/>
      </w:pPr>
      <w:r>
        <w:t xml:space="preserve">Calculating the sample mean:</w:t>
      </w:r>
    </w:p>
    <w:p>
      <w:pPr>
        <w:pStyle w:val="SourceCode"/>
      </w:pPr>
      <w:r>
        <w:rPr>
          <w:rStyle w:val="NormalTok"/>
        </w:rPr>
        <w:t xml:space="preserve">meanS &lt;-</w:t>
      </w:r>
      <w:r>
        <w:rPr>
          <w:rStyle w:val="StringTok"/>
        </w:rPr>
        <w:t xml:space="preserve"> </w:t>
      </w:r>
      <w:r>
        <w:rPr>
          <w:rStyle w:val="KeywordTok"/>
        </w:rPr>
        <w:t xml:space="preserve">mean</w:t>
      </w:r>
      <w:r>
        <w:rPr>
          <w:rStyle w:val="NormalTok"/>
        </w:rPr>
        <w:t xml:space="preserve">(sampleMeans)</w:t>
      </w:r>
      <w:r>
        <w:br w:type="textWrapping"/>
      </w:r>
      <w:r>
        <w:rPr>
          <w:rStyle w:val="NormalTok"/>
        </w:rPr>
        <w:t xml:space="preserve">meanS</w:t>
      </w:r>
    </w:p>
    <w:p>
      <w:pPr>
        <w:pStyle w:val="FirstParagraph"/>
      </w:pPr>
      <w:r>
        <w:t xml:space="preserve">[1] 5.012893</w:t>
      </w:r>
    </w:p>
    <w:p>
      <w:pPr>
        <w:pStyle w:val="BodyText"/>
      </w:pPr>
      <w:r>
        <w:t xml:space="preserve">The sample mean is 5.012893, the theoretical mean is 5. There is a small difference of 0.012893.</w:t>
      </w:r>
    </w:p>
    <w:p>
      <w:pPr>
        <w:pStyle w:val="Heading4"/>
      </w:pPr>
      <w:bookmarkStart w:id="25" w:name="histogram-of-the-comparison"/>
      <w:bookmarkEnd w:id="25"/>
      <w:r>
        <w:t xml:space="preserve">Histogram of the comparison</w:t>
      </w:r>
    </w:p>
    <w:p>
      <w:pPr>
        <w:pStyle w:val="FirstParagraph"/>
      </w:pPr>
      <w:r>
        <w:drawing>
          <wp:inline>
            <wp:extent cx="5334000" cy="4267200"/>
            <wp:effectExtent b="0" l="0" r="0" t="0"/>
            <wp:docPr descr="" title="" id="1" name="Picture"/>
            <a:graphic>
              <a:graphicData uri="http://schemas.openxmlformats.org/drawingml/2006/picture">
                <pic:pic>
                  <pic:nvPicPr>
                    <pic:cNvPr descr="PGA-Statistical-Inference-part-1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observed sample mean is plotted as a dashed blue line and the theoretical mean is plotted as a red line.</w:t>
      </w:r>
    </w:p>
    <w:p>
      <w:pPr>
        <w:pStyle w:val="Heading3"/>
      </w:pPr>
      <w:bookmarkStart w:id="27" w:name="sample-variance-versus-theoretical-variance"/>
      <w:bookmarkEnd w:id="27"/>
      <w:r>
        <w:t xml:space="preserve">Sample Variance versus Theoretical Variance</w:t>
      </w:r>
    </w:p>
    <w:p>
      <w:pPr>
        <w:pStyle w:val="FirstParagraph"/>
      </w:pPr>
      <w:r>
        <w:t xml:space="preserve">Calculating the variance from the sample means:</w:t>
      </w:r>
    </w:p>
    <w:p>
      <w:pPr>
        <w:pStyle w:val="SourceCode"/>
      </w:pPr>
      <w:r>
        <w:rPr>
          <w:rStyle w:val="NormalTok"/>
        </w:rPr>
        <w:t xml:space="preserve">varS &lt;-</w:t>
      </w:r>
      <w:r>
        <w:rPr>
          <w:rStyle w:val="StringTok"/>
        </w:rPr>
        <w:t xml:space="preserve"> </w:t>
      </w:r>
      <w:r>
        <w:rPr>
          <w:rStyle w:val="KeywordTok"/>
        </w:rPr>
        <w:t xml:space="preserve">var</w:t>
      </w:r>
      <w:r>
        <w:rPr>
          <w:rStyle w:val="NormalTok"/>
        </w:rPr>
        <w:t xml:space="preserve">(sampleMeans)</w:t>
      </w:r>
      <w:r>
        <w:br w:type="textWrapping"/>
      </w:r>
      <w:r>
        <w:rPr>
          <w:rStyle w:val="NormalTok"/>
        </w:rPr>
        <w:t xml:space="preserve">varS</w:t>
      </w:r>
    </w:p>
    <w:p>
      <w:pPr>
        <w:pStyle w:val="FirstParagraph"/>
      </w:pPr>
      <w:r>
        <w:t xml:space="preserve">[1] 0.6073928</w:t>
      </w:r>
    </w:p>
    <w:p>
      <w:pPr>
        <w:pStyle w:val="SourceCode"/>
      </w:pPr>
      <w:r>
        <w:rPr>
          <w:rStyle w:val="NormalTok"/>
        </w:rPr>
        <w:t xml:space="preserve">varT &lt;-</w:t>
      </w:r>
      <w:r>
        <w:rPr>
          <w:rStyle w:val="StringTok"/>
        </w:rPr>
        <w:t xml:space="preserve"> </w:t>
      </w:r>
      <w:r>
        <w:rPr>
          <w:rStyle w:val="NormalTok"/>
        </w:rPr>
        <w:t xml:space="preserve">(lambda </w:t>
      </w:r>
      <w:r>
        <w:rPr>
          <w:rStyle w:val="OperatorTok"/>
        </w:rPr>
        <w:t xml:space="preserve">*</w:t>
      </w:r>
      <w:r>
        <w:rPr>
          <w:rStyle w:val="StringTok"/>
        </w:rPr>
        <w:t xml:space="preserve"> </w:t>
      </w:r>
      <w:r>
        <w:rPr>
          <w:rStyle w:val="KeywordTok"/>
        </w:rPr>
        <w:t xml:space="preserve">sqrt</w:t>
      </w:r>
      <w:r>
        <w:rPr>
          <w:rStyle w:val="NormalTok"/>
        </w:rPr>
        <w:t xml:space="preserve">(exp))</w:t>
      </w:r>
      <w:r>
        <w:rPr>
          <w:rStyle w:val="OperatorTok"/>
        </w:rPr>
        <w:t xml:space="preserve">^-</w:t>
      </w:r>
      <w:r>
        <w:rPr>
          <w:rStyle w:val="DecValTok"/>
        </w:rPr>
        <w:t xml:space="preserve">2</w:t>
      </w:r>
    </w:p>
    <w:p>
      <w:pPr>
        <w:pStyle w:val="FirstParagraph"/>
      </w:pPr>
      <w:r>
        <w:t xml:space="preserve">The variance of the sample means is 0.6073928, the theoretical mean of an exponential distribution is (lambda * sqrt(n))^-2. In this case this is 0.625. Again, the difference is only small of -0.0176072.</w:t>
      </w:r>
    </w:p>
    <w:p>
      <w:pPr>
        <w:pStyle w:val="Heading3"/>
      </w:pPr>
      <w:bookmarkStart w:id="28" w:name="distribution"/>
      <w:bookmarkEnd w:id="28"/>
      <w:r>
        <w:t xml:space="preserve">Distribution</w:t>
      </w:r>
    </w:p>
    <w:p>
      <w:pPr>
        <w:pStyle w:val="Heading4"/>
      </w:pPr>
      <w:bookmarkStart w:id="29" w:name="histogram-of-means"/>
      <w:bookmarkEnd w:id="29"/>
      <w:r>
        <w:t xml:space="preserve">Histogram of means</w:t>
      </w:r>
    </w:p>
    <w:p>
      <w:pPr>
        <w:pStyle w:val="FirstParagraph"/>
      </w:pPr>
      <w:r>
        <w:drawing>
          <wp:inline>
            <wp:extent cx="5334000" cy="5334000"/>
            <wp:effectExtent b="0" l="0" r="0" t="0"/>
            <wp:docPr descr="" title="" id="1" name="Picture"/>
            <a:graphic>
              <a:graphicData uri="http://schemas.openxmlformats.org/drawingml/2006/picture">
                <pic:pic>
                  <pic:nvPicPr>
                    <pic:cNvPr descr="PGA-Statistical-Inference-part-1_files/figure-docx/unnamed-chunk-7-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histogram above is the same as the earlier one, expanded with the theoretical distribution. In the graph it is shown as the green line. As can be seen the distribution of the sample means is approximately normally distributed.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579e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Peer-graded Assignment: Statistical Inference Course Project Part I</dc:title>
  <dc:creator>Koen Vermeulen</dc:creator>
  <dcterms:created xsi:type="dcterms:W3CDTF">2019-08-09T19:45:47Z</dcterms:created>
  <dcterms:modified xsi:type="dcterms:W3CDTF">2019-08-09T19:45:47Z</dcterms:modified>
</cp:coreProperties>
</file>