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Договор возмездного оказания услуг №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Москва                                                                                                              «_»________ 2022 г.</w:t>
      </w:r>
    </w:p>
    <w:p w:rsidR="00000000" w:rsidDel="00000000" w:rsidP="00000000" w:rsidRDefault="00000000" w:rsidRPr="00000000" w14:paraId="00000003">
      <w:pPr>
        <w:pageBreakBefore w:val="0"/>
        <w:spacing w:after="20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______, зарегистрирована в ФНС в качестве налогоплательщика налога на профессиональный доход в соответствии с ФЗ от 27.11.2018 №422-ФЗ  (паспорт гр. РФ _____), именуем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ый(-ая)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 дальнейшем «Исполнитель», с одной стороны, и _________ (паспорт гр. РФ _____), именуем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ый(-ая)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дальнейшем «Заказчик»,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другой стороны, вместе и по отдельности именуемые «Стороны», заключили настоящий договор возмездного оказания услуг (далее – Договор)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before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Используемые термины.</w:t>
      </w:r>
    </w:p>
    <w:p w:rsidR="00000000" w:rsidDel="00000000" w:rsidP="00000000" w:rsidRDefault="00000000" w:rsidRPr="00000000" w14:paraId="00000006">
      <w:pPr>
        <w:pageBreakBefore w:val="0"/>
        <w:spacing w:after="20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–для взаимодействия исполнителя и заказчика: _____________________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0" w:line="276" w:lineRule="auto"/>
        <w:ind w:left="566.9291338582675" w:right="0" w:hanging="566.929133858267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00" w:before="0" w:line="276" w:lineRule="auto"/>
        <w:ind w:left="566.9291338582675" w:righ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обязуется по заданию Заказчика оказать последнему  следующую Услугу: проведение кулинарного мастер-класса, а Заказчик обязуется оплатить эту Услугу.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200" w:before="0" w:line="276" w:lineRule="auto"/>
        <w:ind w:left="566.9291338582675" w:righ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Полная стоимость оказания услуги составляет ____________ руб. (_______________ рублей).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.9291338582675" w:right="0" w:hanging="566.929133858267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.9291338582675" w:right="0" w:hanging="283.46456692913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обязан: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after="200" w:before="0" w:line="276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 Услугу качественно, соответственно целям, для которых Заказчик заключает настоящий Договор, и/или которые Стороны определенным образом оговорили в Приложениях к Договору, либо о которых Заказчик проинформировал Исполнителя, и в соответствии с условиями, установленными настоящим Договором и Приложениями к нему.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spacing w:after="200" w:before="0" w:line="276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законом, иными правовыми актами или в установленном ими порядке предусмотрены обязательные требования к оказанию Услуг по настоящему Договору, Исполнитель обязан оказать Услугу, соблюдая эти обязательные требования.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after="200" w:before="0" w:line="276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отказа Заказчика от исполнения настоящего Договора в порядке, предусмотренном пунктом 2.4.2 настоящего Договора, Исполнитель обязан прекратить оказание Услуги по Договору с момента получения уведомления от Заказчика, если иное не предусмотрено в настоящем Договоре или в соответствующем Приложении.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обязан выполнить работу лично.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200" w:before="0" w:line="276" w:lineRule="auto"/>
        <w:ind w:left="566.9291338582675" w:righ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вправе: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after="200" w:before="0" w:line="276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Приостановить оказание Услуги, в случае нарушения Заказчиком сроков оплаты Услуги по Договору.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200" w:before="0" w:line="276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обязан: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after="200" w:before="0" w:line="276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Оплатить Услугу в порядке, установленном в разделе 3 настоящего Договора.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after="200" w:before="0" w:line="276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 по запросу Исполнителя разъяснения и предоставлять документы, необходимые Исполнителю для оказания Услуги в объеме, который необходим для оказания Услуги.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200" w:before="0" w:line="276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вправе: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after="200" w:before="0" w:line="276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проверять ход и качество оказания Услуги, не вмешиваясь в его деятельность.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spacing w:after="200" w:before="0" w:line="276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отказаться от исполнения настоящего Договора при условии оплаты Исполнителю фактически понесенных им расходов до даты получения уведомления от Заказчика о прекращении.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200" w:before="0" w:line="276" w:lineRule="auto"/>
        <w:ind w:left="288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расчетов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200" w:before="0" w:line="276" w:lineRule="auto"/>
        <w:ind w:left="566.9291338582675" w:right="0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Стоимость Услуги по настоящему Договору определена в пункте 1.2 настоящего Договора.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Исполнитель, в соответствии с Федеральным законом от 27.11.2018 N 422-ФЗ "О проведении эксперимента по установлению специального налогового режима "Налог на профессиональный доход", стоит на  учете в ИФНС в качестве налогоплательщика налога на профессиональный доход.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расходы, включая банковские комиссии, связанные с исполнением денежных обязательств Сторон, несет та Сторона, на которой лежит исполнение соответствующего обязательства.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.9291338582675" w:right="0" w:hanging="356.9291338582675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на каждую выплаченную сумму обязуется лично или через приложение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передать Заказчику чек, сформированный при оплате услуги.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.9291338582675" w:right="0" w:hanging="356.929133858267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снятия Исполнителя с учета в качестве плательщика налога на профессиональный доход, он обязуется сообщить об этом Заказчику в течении трех календарных дней с даты снятия с учета.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.9291338582675" w:right="0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Оплата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Услуги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осуществляется Заказчиком в срок не позднее __ рабочих дней с момента подписания Сторонами акта об оказании услуг или с момента составления одностороннего акта об оказании услуг в случаях, предусмотренных Договором. Проценты на сумму оплаты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Услуги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даты подписания акта об оказании услуг (с даты составления одностороннего акта) до момента оплаты, произведенной в соответствии с настоящим пунктом, не начисляются и не уплачиваются.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.9291338582675" w:right="0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Обязательство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считается исполненным с момента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денежных средств со счета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Приемка оказанных услуг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Услуга считается оказанной надлежащим образом с момента подписания Сторонами Акта об оказании услуг.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должен предоставить Заказчику Акт об оказании услуг в срок не позднее 1 дня, следующего за днем оказания услуги.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должен подписать Акт об оказании услуг в течение 1 рабочего дня с момента получения Акта от Исполнителя.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отказа от подписания Акта об оказании услуг Заказчик должен предоставить письменный мотивированный отказ от подписания Акта.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56.929133858267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течение 1 рабочего дня с даты получения Заказчиком Акта об оказании услуг Заказчик не подписывает Акт и не предоставляет письменный мотивированный отказ от подписания, Услуги считаются оказанными надлежащим образом, в полном объеме и подлежат оплате.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200" w:before="0" w:line="276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неисполнение или ненадлежащее исполнение условий настоящего Договора Стороны несут ответственность в соответствии с настоящим Договором и законодательством РФ.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Стороны освобождаются от ответственности  за  неисполнение  или ненадлежащее исполнение  своих  обязательств  по  настоящему  Договору  в случае действия обстоятельств  непреодолимой  силы,  прямо  или  косвенно препятствующих   исполнению   настоящего   Договора,   то   есть    таких обстоятельств, которые независимы от  воли  Сторон,  не  могли  быть  ими предвидены  в  момент  заключения  настоящего Договора  и  предотвращены   разумными средствами при их наступлении.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обстоятельства непреодолимой силы действуют более 2 (два)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200" w:before="0" w:line="276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разрешения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споры, разногласия или требования, возникающие из настоящего Договора или в связи с ним, разрешаются Сторонами в претензионном порядке. Срок рассмотрения претензии - 5 рабочих дней с момента получения уведомления.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невозможности урегулирования споров и разногласий в претензионном порядке, такие споры и разногласия подлежат разрешению в соответствии с требованиями материального права Российской Федерации по месту нахождения/жительства Продавца.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before="0" w:line="276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Заключительные положения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Настоящий Договор вступает в силу с момента его подписания и действует до полного исполнения Сторонами своих обязательств.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Договор составлен в двух одинаковых экземплярах, по одному для каждой из Сторон.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дополнения к настоящему Договору являются его неотъемлемой частью, составляются в письменном виде и являются приложением к Договору.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Настоящий Договор может быть изменен по взаимному согласию Сторон, посредством подписания дополнительного соглашения к Договору.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Настоящий Договор может быть расторгнут Сторонами в случаях, предусмотренных действующим законодательством Российской Федерации.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00" w:before="0"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Стороны обязуются в кратчайшие сроки уведомлять друг друга о любых изменениях своих данных, указанных в настоящем Договоре.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Реквизиты Сторон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81"/>
        <w:gridCol w:w="1395"/>
        <w:gridCol w:w="3780"/>
        <w:tblGridChange w:id="0">
          <w:tblGrid>
            <w:gridCol w:w="4181"/>
            <w:gridCol w:w="1395"/>
            <w:gridCol w:w="3780"/>
          </w:tblGrid>
        </w:tblGridChange>
      </w:tblGrid>
      <w:tr>
        <w:trPr>
          <w:cantSplit w:val="1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right" w:pos="1843"/>
                <w:tab w:val="left" w:pos="1985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right" w:pos="1843"/>
                <w:tab w:val="left" w:pos="1985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______________/ФИО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______________/ФИО</w:t>
            </w:r>
          </w:p>
        </w:tc>
      </w:tr>
      <w:tr>
        <w:trPr>
          <w:cantSplit w:val="1"/>
          <w:trHeight w:val="4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(подпись)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16.3779527559075" w:top="708.6614173228347" w:left="850.3937007874016" w:right="850.2755905511822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аталия Гудкова" w:id="0" w:date="2022-10-11T12:51:21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вас конкретный договор - услуги по кулинарному мастер-классу. Какими нормативными актами предусмотрены обязательные требования к оказанию этих услуг? Есть такой НПА?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dUOH17pIsYFrsFtJ4gcIJR5iw==">AMUW2mU7TMyczoKdoXuF9mkfVRx0ZeOcK3c30OwRxJpVtQQDhIIeDOygXd1GzAcrnUK3MuKDq8VXhzrAceEL77EjSA6rA++hjAxZsKQ+Ht5vGDogzwVooMaP4kAYneScJ9bwk0hbcR/iGDPutZSKkwa8EsjWRcdcVl0X2NYWUg2mq2ZmKB1r9qj8a+t0ST4vympR0m6BjNbWfX29IzXFQvxXKsbnlrHk0GuJ+2q9mBQqLDdmjii9r/1Pz5ta+kGysPUv5BiJxu9BwOpmSqaiiA93GmUd76Msi4+j6SDfFj6LLikVpBfl1rwKoABZ95xt4A28/vi/kH09t+RnbKSTZc+I0bGM2kehSdzCmdsdvK9rxsrEuGl1nBgwY7xHCCoatj9VCkob+b/Yq4vtJYLEjBHcByZMSexcXJzVQY6U+pITHbcVwcNFdCwacuKaycxhrW/yFLjME7LokxS5Dl6Eaq8oitP/ZPGizhNRdOauOlVzPSEULa63WrGQ/zhfffELy9EQSNGdHqxYLN9X1+3sQ/wGxq32kDIJ/t6K2f9lu7bnXqZQtT4zmENdXEHc4M8Vrbd0cDjINDMcOB++oQ9vkjXkf2X9FbuCD0K9ruDwsGQ3jGd1qUcQ4RWt7UN9iEGC/Bozt2uxDRwK4FIxblV0neti886gRk4YBy1kyWH4ikVOZYcgpdMT0ZVbkmiw1vISAFmdfnsuvif2I8V0+9BuzXUqxDynlW9Oj/UwfkorxgFOcSlAWkmy6jRNv43G5i3LCEUueBQDUroPZVO5totmHNN8YWLGwStHYcT/kXlP3pSIF5c/J+cLnRppjfXvxeWdCMbILyMFwSYQCB8TMqOaQBQIgq6AB7MM7o1X60ziqw+9TE0jwqnmP7gROLRGe5FmiPWO4eGZkjp1syXoLCWUYtZ77me0CQtdkNsqBdOXkc0F0co0fGfn8yDdUiK/SPqllvzs54siYaEJnKOiofibMSNcMnELaIULva/K8+dZhAndhR+uNYaPukeaEgBZg7OONMi4SHY41SltMbY8QsRgkENoRb8vguxpVYeKj4yvx5rtx/LNy/DERq1le+BUQ9uEgzXwQECS2V95OlgnqwIeux/A1XTJxc2ppJa83wWMP/YeTBY+LmilolHtQlEbnuX2fueJeMO18BoZpUuXXRHNhnh0kX5uvXhYAzP6vaPY83S5awYCft9DKzAlqrnz0Voz5AVJePoAYpxcF5x/XhPI2l68ewss5+kEnyfwgkjUDzT9UFsmjcqW6jG/u1gcOPRtgDfkgHxF7IaTqonJKK3yQHjAXH92gvLLIFyBkh1BVbb6JnPUxRxy8/n11b0VDd0lMbM5JeXOzuAW98H1+H5y+kWZAL1I4lkt9a86o3WYGhU1NcvQot+6d3YM0nMIraTif65A4/zPGqxUHf4hJ3v03BM8kOLy1bdPaM7qeoLCV4JUhLZdZ4ReWR0qT9q6qd5od9l3eXj0HCVRrrNXLqm7rf/U3qa42CuL1B+0pKM2gFIgcmaLBGwnjCjcjfZOA6KxW7+MEzuA/mjuFOR1iOGBMsie7aoye6H2IgWXxN3n8mvZrtyK2U1/NmGmjCC2tEQQZuVo77zm/8D6nQ1B8VteTmRhwu3zFS29WtboAoH+su0TTYGJJhJVLi/sG1dff4DhxQMzd5F7rg8zO4/nx0/6tU5lHYLA5wJxy6/4Pjq9Uhd8Ho6/1wu0arVoL6ZUeWfrmuOt6a4GCJUm3vymZbvhpZ9FYRDdFJXdLH4asP+5aDvKAQ2MEhppte5EZwaOph9I22ag6fFHyWX6jiPQ9MMnlj4tqLqjeF918rWnAiy03TvTh0zLQs1iVGmVsMImIHqFYwHyEFfFxY07lKflPoLTthCbgt8jxyhQ9dVbnnLy5nufVCbqoK3MMz7SVyIh05SFlBVCF7kRPxgOzYihB91hAo+8EQVZ8PwnqgMJY5xHNrVfkRkS2y3iiNr3zg1OyG81f38koMbZu53useqVPT+cIove+n7Wx+LgTTUeUS13RVjJqG4MYlVJyubIk6MoDgaVumOZCxnckurw8RZa3IP8NpOSw7iVdrbhikvNg+RdpJ2f1eN1gdKWZkvJI5t2J1QokcuwFyY86uhjzb1ARcO3dtiw8GSyLb+pd5t8Nbct1LaECeZvDUEtmteiFn6/1kGEL0kmm2wVrn232l9cJk05Oz+vBj/BcwwvNvqGqyQfVORTKFAF92B0Pp4JQlPMgffPSrkYD7zFTd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