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9C2858" w14:textId="5FCF8B34" w:rsidR="00201CB7" w:rsidRPr="00141E0B" w:rsidRDefault="00393E00" w:rsidP="00201CB7">
      <w:pPr>
        <w:rPr>
          <w:sz w:val="24"/>
          <w:szCs w:val="24"/>
        </w:rPr>
      </w:pPr>
      <w:r>
        <w:rPr>
          <w:sz w:val="24"/>
          <w:szCs w:val="24"/>
        </w:rPr>
        <w:t xml:space="preserve"> </w:t>
      </w:r>
      <w:r w:rsidR="00201CB7" w:rsidRPr="00141E0B">
        <w:rPr>
          <w:sz w:val="24"/>
          <w:szCs w:val="24"/>
        </w:rPr>
        <w:t>1.</w:t>
      </w:r>
    </w:p>
    <w:p w14:paraId="36C488F8" w14:textId="77777777" w:rsidR="00201CB7" w:rsidRPr="00141E0B" w:rsidRDefault="00201CB7" w:rsidP="00201CB7">
      <w:pPr>
        <w:rPr>
          <w:sz w:val="24"/>
          <w:szCs w:val="24"/>
        </w:rPr>
      </w:pPr>
      <w:r w:rsidRPr="00141E0B">
        <w:rPr>
          <w:sz w:val="24"/>
          <w:szCs w:val="24"/>
        </w:rPr>
        <w:tab/>
        <w:t>Die Haut schützt, speichert Reserven und hilft, den Körper zu reinigen</w:t>
      </w:r>
    </w:p>
    <w:p w14:paraId="20E51E24" w14:textId="47B3C819" w:rsidR="00201CB7" w:rsidRPr="00141E0B" w:rsidRDefault="008A73E2" w:rsidP="00201CB7">
      <w:pPr>
        <w:rPr>
          <w:sz w:val="24"/>
          <w:szCs w:val="24"/>
        </w:rPr>
      </w:pPr>
      <w:r w:rsidRPr="00141E0B">
        <w:rPr>
          <w:sz w:val="24"/>
          <w:szCs w:val="24"/>
        </w:rPr>
        <w:t>1.1</w:t>
      </w:r>
    </w:p>
    <w:p w14:paraId="2CC75322" w14:textId="7F158AD2" w:rsidR="00201CB7" w:rsidRPr="00141E0B" w:rsidRDefault="00201CB7" w:rsidP="00201CB7">
      <w:pPr>
        <w:rPr>
          <w:sz w:val="24"/>
          <w:szCs w:val="24"/>
        </w:rPr>
      </w:pPr>
      <w:r w:rsidRPr="00141E0B">
        <w:rPr>
          <w:sz w:val="24"/>
          <w:szCs w:val="24"/>
        </w:rPr>
        <w:t>erhöhtes Risiko von z.B.</w:t>
      </w:r>
    </w:p>
    <w:p w14:paraId="1F2D50DA" w14:textId="62BE3AF4" w:rsidR="00201CB7" w:rsidRDefault="00201CB7" w:rsidP="00201CB7">
      <w:pPr>
        <w:rPr>
          <w:sz w:val="24"/>
          <w:szCs w:val="24"/>
        </w:rPr>
      </w:pPr>
      <w:r w:rsidRPr="00141E0B">
        <w:rPr>
          <w:sz w:val="24"/>
          <w:szCs w:val="24"/>
        </w:rPr>
        <w:t>Akne</w:t>
      </w:r>
    </w:p>
    <w:p w14:paraId="36E89D60" w14:textId="68691693" w:rsidR="002072C4" w:rsidRDefault="002072C4" w:rsidP="00201CB7">
      <w:pPr>
        <w:rPr>
          <w:sz w:val="24"/>
          <w:szCs w:val="24"/>
        </w:rPr>
      </w:pPr>
      <w:r>
        <w:rPr>
          <w:noProof/>
        </w:rPr>
        <w:drawing>
          <wp:inline distT="0" distB="0" distL="0" distR="0" wp14:anchorId="451A3204" wp14:editId="3EB5D5BA">
            <wp:extent cx="5715000" cy="3810000"/>
            <wp:effectExtent l="0" t="0" r="0" b="0"/>
            <wp:docPr id="2" name="Grafik 2" descr="Was ist Akne Conglobata und wie wird sie behandelt? - Melocare G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s ist Akne Conglobata und wie wird sie behandelt? - Melocare Gmb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2940190" w14:textId="65A8F569" w:rsidR="002072C4" w:rsidRPr="00141E0B" w:rsidRDefault="002072C4" w:rsidP="00201CB7">
      <w:pPr>
        <w:rPr>
          <w:sz w:val="24"/>
          <w:szCs w:val="24"/>
        </w:rPr>
      </w:pPr>
      <w:r>
        <w:rPr>
          <w:noProof/>
        </w:rPr>
        <w:lastRenderedPageBreak/>
        <w:drawing>
          <wp:inline distT="0" distB="0" distL="0" distR="0" wp14:anchorId="529AA3FD" wp14:editId="6D1FAA73">
            <wp:extent cx="5760720" cy="6221730"/>
            <wp:effectExtent l="0" t="0" r="0" b="7620"/>
            <wp:docPr id="3" name="Grafik 3" descr="Akne (Acne vulgaris): Symptome, Ursachen &amp; Behandlung | Fernarz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kne (Acne vulgaris): Symptome, Ursachen &amp; Behandlung | Fernarz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221730"/>
                    </a:xfrm>
                    <a:prstGeom prst="rect">
                      <a:avLst/>
                    </a:prstGeom>
                    <a:noFill/>
                    <a:ln>
                      <a:noFill/>
                    </a:ln>
                  </pic:spPr>
                </pic:pic>
              </a:graphicData>
            </a:graphic>
          </wp:inline>
        </w:drawing>
      </w:r>
    </w:p>
    <w:p w14:paraId="75CD0C4D" w14:textId="1D5C3EBF" w:rsidR="00201CB7" w:rsidRDefault="00201CB7" w:rsidP="00201CB7">
      <w:pPr>
        <w:rPr>
          <w:sz w:val="24"/>
          <w:szCs w:val="24"/>
        </w:rPr>
      </w:pPr>
      <w:r w:rsidRPr="00141E0B">
        <w:rPr>
          <w:sz w:val="24"/>
          <w:szCs w:val="24"/>
        </w:rPr>
        <w:t>Rosazea (Entzündungen im Gesicht),</w:t>
      </w:r>
    </w:p>
    <w:p w14:paraId="76DFEC57" w14:textId="206D1D36" w:rsidR="009967F9" w:rsidRPr="00141E0B" w:rsidRDefault="009967F9" w:rsidP="00201CB7">
      <w:pPr>
        <w:rPr>
          <w:sz w:val="24"/>
          <w:szCs w:val="24"/>
        </w:rPr>
      </w:pPr>
      <w:r>
        <w:rPr>
          <w:noProof/>
        </w:rPr>
        <w:lastRenderedPageBreak/>
        <w:drawing>
          <wp:inline distT="0" distB="0" distL="0" distR="0" wp14:anchorId="3CB7BA3F" wp14:editId="2A16B6C8">
            <wp:extent cx="5760720" cy="3240405"/>
            <wp:effectExtent l="0" t="0" r="0" b="0"/>
            <wp:docPr id="4" name="Grafik 4" descr="Rosazea behandeln: Was hilft gegen die Gesichtsrötung? | NDR.de - Ratgeber  - Gesundh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sazea behandeln: Was hilft gegen die Gesichtsrötung? | NDR.de - Ratgeber  - Gesundhei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A13EF31" w14:textId="300A69B5" w:rsidR="00201CB7" w:rsidRDefault="00201CB7" w:rsidP="00201CB7">
      <w:pPr>
        <w:rPr>
          <w:sz w:val="24"/>
          <w:szCs w:val="24"/>
        </w:rPr>
      </w:pPr>
      <w:r w:rsidRPr="00141E0B">
        <w:rPr>
          <w:sz w:val="24"/>
          <w:szCs w:val="24"/>
        </w:rPr>
        <w:t>Neurodermitis (trockene juckende Hautstellen)</w:t>
      </w:r>
    </w:p>
    <w:p w14:paraId="1A862484" w14:textId="43F13FAE" w:rsidR="001937F7" w:rsidRPr="00141E0B" w:rsidRDefault="001937F7" w:rsidP="00201CB7">
      <w:pPr>
        <w:rPr>
          <w:sz w:val="24"/>
          <w:szCs w:val="24"/>
        </w:rPr>
      </w:pPr>
      <w:r>
        <w:rPr>
          <w:noProof/>
        </w:rPr>
        <w:drawing>
          <wp:inline distT="0" distB="0" distL="0" distR="0" wp14:anchorId="0E93A7F7" wp14:editId="68DF0383">
            <wp:extent cx="5760720" cy="3842385"/>
            <wp:effectExtent l="0" t="0" r="0" b="5715"/>
            <wp:docPr id="5" name="Grafik 5" descr="Neurodermitis: Krankheits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urodermitis: Krankheitsbi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p>
    <w:p w14:paraId="63FCD89A" w14:textId="787B9B16" w:rsidR="00DA7D80" w:rsidRPr="00141E0B" w:rsidRDefault="00201CB7">
      <w:pPr>
        <w:rPr>
          <w:sz w:val="24"/>
          <w:szCs w:val="24"/>
        </w:rPr>
      </w:pPr>
      <w:r w:rsidRPr="00141E0B">
        <w:rPr>
          <w:sz w:val="24"/>
          <w:szCs w:val="24"/>
        </w:rPr>
        <w:lastRenderedPageBreak/>
        <w:t>Psoriasis (Schuppenflechte)</w:t>
      </w:r>
      <w:r w:rsidRPr="00141E0B">
        <w:rPr>
          <w:noProof/>
          <w:sz w:val="24"/>
          <w:szCs w:val="24"/>
        </w:rPr>
        <w:drawing>
          <wp:inline distT="0" distB="0" distL="0" distR="0" wp14:anchorId="1B564AAB" wp14:editId="578CE90A">
            <wp:extent cx="5760720" cy="3240405"/>
            <wp:effectExtent l="0" t="0" r="0" b="0"/>
            <wp:docPr id="1" name="Grafik 1" descr="Schuppenflechte (Psoriasis) | tirol klinike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uppenflechte (Psoriasis) | tirol kliniken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7327CEA" w14:textId="26109123" w:rsidR="008A73E2" w:rsidRPr="00141E0B" w:rsidRDefault="008A73E2" w:rsidP="00141E0B">
      <w:pPr>
        <w:rPr>
          <w:sz w:val="24"/>
          <w:szCs w:val="24"/>
        </w:rPr>
      </w:pPr>
      <w:r w:rsidRPr="00141E0B">
        <w:rPr>
          <w:sz w:val="24"/>
          <w:szCs w:val="24"/>
        </w:rPr>
        <w:t>1.2</w:t>
      </w:r>
    </w:p>
    <w:p w14:paraId="1896A755" w14:textId="57104BA2" w:rsidR="00201CB7" w:rsidRPr="00201CB7" w:rsidRDefault="00201CB7" w:rsidP="00141E0B">
      <w:pPr>
        <w:rPr>
          <w:sz w:val="24"/>
          <w:szCs w:val="24"/>
        </w:rPr>
      </w:pPr>
      <w:r w:rsidRPr="00201CB7">
        <w:rPr>
          <w:sz w:val="24"/>
          <w:szCs w:val="24"/>
        </w:rPr>
        <w:t xml:space="preserve">Eiweiß </w:t>
      </w:r>
    </w:p>
    <w:p w14:paraId="08F6DE10" w14:textId="50CB1BCF" w:rsidR="00201CB7" w:rsidRPr="00141E0B" w:rsidRDefault="00201CB7" w:rsidP="00201CB7">
      <w:pPr>
        <w:rPr>
          <w:sz w:val="24"/>
          <w:szCs w:val="24"/>
        </w:rPr>
      </w:pPr>
      <w:r w:rsidRPr="00141E0B">
        <w:rPr>
          <w:sz w:val="24"/>
          <w:szCs w:val="24"/>
        </w:rPr>
        <w:t>halten Haut und Haar stabil</w:t>
      </w:r>
    </w:p>
    <w:p w14:paraId="3096E438" w14:textId="0F5F2996" w:rsidR="00201CB7" w:rsidRPr="00141E0B" w:rsidRDefault="00201CB7" w:rsidP="00201CB7">
      <w:pPr>
        <w:rPr>
          <w:sz w:val="24"/>
          <w:szCs w:val="24"/>
        </w:rPr>
      </w:pPr>
      <w:r w:rsidRPr="00141E0B">
        <w:rPr>
          <w:sz w:val="24"/>
          <w:szCs w:val="24"/>
        </w:rPr>
        <w:t>wichtig</w:t>
      </w:r>
    </w:p>
    <w:p w14:paraId="613D5CF7" w14:textId="45B83B2F" w:rsidR="00201CB7" w:rsidRPr="00141E0B" w:rsidRDefault="00201CB7" w:rsidP="00201CB7">
      <w:pPr>
        <w:rPr>
          <w:sz w:val="24"/>
          <w:szCs w:val="24"/>
        </w:rPr>
      </w:pPr>
      <w:r w:rsidRPr="00141E0B">
        <w:rPr>
          <w:sz w:val="24"/>
          <w:szCs w:val="24"/>
        </w:rPr>
        <w:t xml:space="preserve">Vitamin A Vitamine E </w:t>
      </w:r>
      <w:proofErr w:type="spellStart"/>
      <w:r w:rsidRPr="00141E0B">
        <w:rPr>
          <w:sz w:val="24"/>
          <w:szCs w:val="24"/>
        </w:rPr>
        <w:t>VitaminD</w:t>
      </w:r>
      <w:proofErr w:type="spellEnd"/>
      <w:r w:rsidRPr="00141E0B">
        <w:rPr>
          <w:sz w:val="24"/>
          <w:szCs w:val="24"/>
        </w:rPr>
        <w:t> Vitamin C</w:t>
      </w:r>
    </w:p>
    <w:p w14:paraId="19CAF9A7" w14:textId="3C986084" w:rsidR="00201CB7" w:rsidRDefault="00141E0B" w:rsidP="00201CB7">
      <w:pPr>
        <w:rPr>
          <w:sz w:val="24"/>
          <w:szCs w:val="24"/>
        </w:rPr>
      </w:pPr>
      <w:r>
        <w:rPr>
          <w:sz w:val="24"/>
          <w:szCs w:val="24"/>
        </w:rPr>
        <w:t>2.1</w:t>
      </w:r>
    </w:p>
    <w:p w14:paraId="272A4826" w14:textId="77777777" w:rsidR="00141E0B" w:rsidRPr="00141E0B" w:rsidRDefault="00141E0B" w:rsidP="00141E0B">
      <w:pPr>
        <w:pStyle w:val="HTMLVorformatiert"/>
        <w:rPr>
          <w:rFonts w:asciiTheme="minorHAnsi" w:eastAsiaTheme="minorHAnsi" w:hAnsiTheme="minorHAnsi" w:cstheme="minorBidi"/>
          <w:sz w:val="24"/>
          <w:szCs w:val="24"/>
          <w:lang w:eastAsia="en-US"/>
        </w:rPr>
      </w:pPr>
      <w:r w:rsidRPr="00141E0B">
        <w:rPr>
          <w:rFonts w:asciiTheme="minorHAnsi" w:eastAsiaTheme="minorHAnsi" w:hAnsiTheme="minorHAnsi" w:cstheme="minorBidi"/>
          <w:sz w:val="24"/>
          <w:szCs w:val="24"/>
          <w:lang w:eastAsia="en-US"/>
        </w:rPr>
        <w:t>Hilft bei der Vorbeugung und Behandlung nichtübertragbarer Krankheiten (NCDs) wie Herzerkrankungen, Schlaganfall, Diabetes sowie Brust- und Darmkrebs</w:t>
      </w:r>
    </w:p>
    <w:p w14:paraId="4579F4B1" w14:textId="725DB199" w:rsidR="008A73E2" w:rsidRPr="00141E0B" w:rsidRDefault="008A73E2" w:rsidP="00201CB7">
      <w:pPr>
        <w:rPr>
          <w:sz w:val="24"/>
          <w:szCs w:val="24"/>
        </w:rPr>
      </w:pPr>
      <w:r w:rsidRPr="00141E0B">
        <w:rPr>
          <w:sz w:val="24"/>
          <w:szCs w:val="24"/>
        </w:rPr>
        <w:t>Herz-Kreislauf-System verliert an Leistungsfähigkeit</w:t>
      </w:r>
    </w:p>
    <w:p w14:paraId="0F73426E" w14:textId="27FB1603" w:rsidR="008A73E2" w:rsidRPr="00141E0B" w:rsidRDefault="008A73E2" w:rsidP="00201CB7">
      <w:pPr>
        <w:rPr>
          <w:sz w:val="24"/>
          <w:szCs w:val="24"/>
        </w:rPr>
      </w:pPr>
      <w:r w:rsidRPr="00141E0B">
        <w:rPr>
          <w:sz w:val="24"/>
          <w:szCs w:val="24"/>
        </w:rPr>
        <w:t>2.2</w:t>
      </w:r>
    </w:p>
    <w:p w14:paraId="33288429" w14:textId="77777777" w:rsidR="008A73E2" w:rsidRPr="00141E0B" w:rsidRDefault="008A73E2" w:rsidP="00201CB7">
      <w:pPr>
        <w:rPr>
          <w:sz w:val="24"/>
          <w:szCs w:val="24"/>
        </w:rPr>
      </w:pPr>
      <w:r w:rsidRPr="00141E0B">
        <w:rPr>
          <w:sz w:val="24"/>
          <w:szCs w:val="24"/>
        </w:rPr>
        <w:t>Herz-Kreislauf-System verliert an Leistungsfähigkeit</w:t>
      </w:r>
    </w:p>
    <w:p w14:paraId="6DBEAB76" w14:textId="77777777" w:rsidR="008A73E2" w:rsidRPr="00141E0B" w:rsidRDefault="008A73E2" w:rsidP="00201CB7">
      <w:pPr>
        <w:rPr>
          <w:sz w:val="24"/>
          <w:szCs w:val="24"/>
        </w:rPr>
      </w:pPr>
      <w:r w:rsidRPr="00141E0B">
        <w:rPr>
          <w:sz w:val="24"/>
          <w:szCs w:val="24"/>
        </w:rPr>
        <w:t>Immunsystem wird schwächer</w:t>
      </w:r>
    </w:p>
    <w:p w14:paraId="0AEA1051" w14:textId="77777777" w:rsidR="008A73E2" w:rsidRPr="00141E0B" w:rsidRDefault="008A73E2" w:rsidP="00201CB7">
      <w:pPr>
        <w:rPr>
          <w:sz w:val="24"/>
          <w:szCs w:val="24"/>
        </w:rPr>
      </w:pPr>
      <w:r w:rsidRPr="00141E0B">
        <w:rPr>
          <w:sz w:val="24"/>
          <w:szCs w:val="24"/>
        </w:rPr>
        <w:t xml:space="preserve">Muskeln Werden schwächer </w:t>
      </w:r>
    </w:p>
    <w:p w14:paraId="705F36CE" w14:textId="77777777" w:rsidR="008A73E2" w:rsidRPr="00141E0B" w:rsidRDefault="008A73E2" w:rsidP="00201CB7">
      <w:pPr>
        <w:rPr>
          <w:sz w:val="24"/>
          <w:szCs w:val="24"/>
        </w:rPr>
      </w:pPr>
      <w:r w:rsidRPr="00141E0B">
        <w:rPr>
          <w:sz w:val="24"/>
          <w:szCs w:val="24"/>
        </w:rPr>
        <w:t xml:space="preserve">Fett - und Zuckerstoffwechsel </w:t>
      </w:r>
    </w:p>
    <w:p w14:paraId="66883FC3" w14:textId="0FC67A92" w:rsidR="008A73E2" w:rsidRPr="00141E0B" w:rsidRDefault="008A73E2" w:rsidP="00201CB7">
      <w:pPr>
        <w:rPr>
          <w:sz w:val="24"/>
          <w:szCs w:val="24"/>
        </w:rPr>
      </w:pPr>
      <w:r w:rsidRPr="00141E0B">
        <w:rPr>
          <w:sz w:val="24"/>
          <w:szCs w:val="24"/>
        </w:rPr>
        <w:t>Depressive Verstimmungen</w:t>
      </w:r>
    </w:p>
    <w:p w14:paraId="55454F69" w14:textId="61E915C4" w:rsidR="008A73E2" w:rsidRPr="00141E0B" w:rsidRDefault="008A73E2" w:rsidP="00141E0B">
      <w:pPr>
        <w:rPr>
          <w:sz w:val="24"/>
          <w:szCs w:val="24"/>
        </w:rPr>
      </w:pPr>
      <w:r w:rsidRPr="00141E0B">
        <w:rPr>
          <w:sz w:val="24"/>
          <w:szCs w:val="24"/>
        </w:rPr>
        <w:t xml:space="preserve">Lösung: 150 Minuten mäßige körperliche Aktivität oder 75 Minuten intensive körperliche Aktivität die </w:t>
      </w:r>
      <w:proofErr w:type="spellStart"/>
      <w:r w:rsidRPr="00141E0B">
        <w:rPr>
          <w:sz w:val="24"/>
          <w:szCs w:val="24"/>
        </w:rPr>
        <w:t>woche</w:t>
      </w:r>
      <w:proofErr w:type="spellEnd"/>
      <w:r w:rsidRPr="00141E0B">
        <w:rPr>
          <w:sz w:val="24"/>
          <w:szCs w:val="24"/>
        </w:rPr>
        <w:t xml:space="preserve"> </w:t>
      </w:r>
      <w:r w:rsidR="00141E0B" w:rsidRPr="00141E0B">
        <w:rPr>
          <w:sz w:val="24"/>
          <w:szCs w:val="24"/>
        </w:rPr>
        <w:t xml:space="preserve">(ungefähr 20 oder 10 min am </w:t>
      </w:r>
      <w:proofErr w:type="spellStart"/>
      <w:r w:rsidR="00141E0B" w:rsidRPr="00141E0B">
        <w:rPr>
          <w:sz w:val="24"/>
          <w:szCs w:val="24"/>
        </w:rPr>
        <w:t>tag</w:t>
      </w:r>
      <w:proofErr w:type="spellEnd"/>
      <w:r w:rsidR="00141E0B" w:rsidRPr="00141E0B">
        <w:rPr>
          <w:sz w:val="24"/>
          <w:szCs w:val="24"/>
        </w:rPr>
        <w:t>)</w:t>
      </w:r>
    </w:p>
    <w:p w14:paraId="4C58DEB9" w14:textId="45F4F799" w:rsidR="008A73E2" w:rsidRPr="00141E0B" w:rsidRDefault="008A73E2" w:rsidP="00201CB7">
      <w:pPr>
        <w:rPr>
          <w:sz w:val="24"/>
          <w:szCs w:val="24"/>
        </w:rPr>
      </w:pPr>
    </w:p>
    <w:p w14:paraId="61CB78AE" w14:textId="643CF0B6" w:rsidR="00141E0B" w:rsidRPr="00141E0B" w:rsidRDefault="00141E0B" w:rsidP="00201CB7">
      <w:pPr>
        <w:rPr>
          <w:sz w:val="24"/>
          <w:szCs w:val="24"/>
        </w:rPr>
      </w:pPr>
      <w:r w:rsidRPr="00141E0B">
        <w:rPr>
          <w:sz w:val="24"/>
          <w:szCs w:val="24"/>
        </w:rPr>
        <w:t>3.1</w:t>
      </w:r>
    </w:p>
    <w:p w14:paraId="10EB6444" w14:textId="3136B29F" w:rsidR="00141E0B" w:rsidRPr="00141E0B" w:rsidRDefault="00141E0B" w:rsidP="00201CB7">
      <w:pPr>
        <w:rPr>
          <w:sz w:val="24"/>
          <w:szCs w:val="24"/>
        </w:rPr>
      </w:pPr>
      <w:r w:rsidRPr="00141E0B">
        <w:rPr>
          <w:sz w:val="24"/>
          <w:szCs w:val="24"/>
        </w:rPr>
        <w:lastRenderedPageBreak/>
        <w:t>ernährungsbedingter Krankheiten wie Adipositas, Diabetes Typ 2, Herz-Kreislauferkrankungen, Depressionen, Schlafstörungen und Konzentrationsschwäche</w:t>
      </w:r>
    </w:p>
    <w:p w14:paraId="1A6F4432" w14:textId="7CFFE4DA" w:rsidR="00141E0B" w:rsidRPr="00141E0B" w:rsidRDefault="00141E0B" w:rsidP="00201CB7">
      <w:pPr>
        <w:rPr>
          <w:sz w:val="24"/>
          <w:szCs w:val="24"/>
        </w:rPr>
      </w:pPr>
      <w:r w:rsidRPr="00141E0B">
        <w:rPr>
          <w:sz w:val="24"/>
          <w:szCs w:val="24"/>
        </w:rPr>
        <w:t>3.2</w:t>
      </w:r>
    </w:p>
    <w:p w14:paraId="3A42401B" w14:textId="77777777" w:rsidR="00141E0B" w:rsidRPr="00141E0B" w:rsidRDefault="00141E0B" w:rsidP="00141E0B">
      <w:pPr>
        <w:rPr>
          <w:sz w:val="24"/>
          <w:szCs w:val="24"/>
        </w:rPr>
      </w:pPr>
      <w:bookmarkStart w:id="0" w:name="_GoBack"/>
      <w:r w:rsidRPr="00141E0B">
        <w:rPr>
          <w:sz w:val="24"/>
          <w:szCs w:val="24"/>
        </w:rPr>
        <w:t>Der Verzehr übermäßiger Zuckermengen kann zu einem Anstieg des Glukosespiegels in Ihrem Schweiß führen. Dieser erhöhte Glukosespiegel kann als Festmahl für Bakterien dienen, was zu einer erhöhten Bakterienaktivität und in der Folge zu einem stärkeren Körpergeruch führt</w:t>
      </w:r>
    </w:p>
    <w:bookmarkEnd w:id="0"/>
    <w:p w14:paraId="7FFB75CE" w14:textId="7D70978B" w:rsidR="00141E0B" w:rsidRDefault="00141E0B" w:rsidP="00201CB7"/>
    <w:p w14:paraId="6372AECC" w14:textId="7B8B52AE" w:rsidR="00F26408" w:rsidRDefault="00FE5407" w:rsidP="00FE5407">
      <w:r w:rsidRPr="00FE5407">
        <w:t>Erbsen</w:t>
      </w:r>
      <w:r>
        <w:t xml:space="preserve"> </w:t>
      </w:r>
      <w:r w:rsidRPr="00FE5407">
        <w:t>Spinat</w:t>
      </w:r>
      <w:r>
        <w:t xml:space="preserve"> </w:t>
      </w:r>
      <w:r w:rsidRPr="00FE5407">
        <w:t>Rote Paprika</w:t>
      </w:r>
      <w:r>
        <w:t xml:space="preserve"> </w:t>
      </w:r>
      <w:r w:rsidRPr="00FE5407">
        <w:t>Basilikum</w:t>
      </w:r>
      <w:r>
        <w:t xml:space="preserve"> </w:t>
      </w:r>
      <w:r w:rsidRPr="00FE5407">
        <w:t>Knoblauch</w:t>
      </w:r>
      <w:r>
        <w:t xml:space="preserve"> </w:t>
      </w:r>
      <w:r w:rsidRPr="00FE5407">
        <w:t>Hülsenfrüchte</w:t>
      </w:r>
      <w:r>
        <w:t xml:space="preserve"> </w:t>
      </w:r>
      <w:proofErr w:type="spellStart"/>
      <w:r w:rsidRPr="00FE5407">
        <w:t>Vollkornreis</w:t>
      </w:r>
      <w:r>
        <w:t xml:space="preserve"> </w:t>
      </w:r>
      <w:r w:rsidRPr="00FE5407">
        <w:t>Fette</w:t>
      </w:r>
      <w:proofErr w:type="spellEnd"/>
      <w:r w:rsidRPr="00FE5407">
        <w:t xml:space="preserve">r </w:t>
      </w:r>
      <w:proofErr w:type="spellStart"/>
      <w:r w:rsidRPr="00FE5407">
        <w:t>FischEier</w:t>
      </w:r>
      <w:proofErr w:type="spellEnd"/>
    </w:p>
    <w:sectPr w:rsidR="00F264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B7"/>
    <w:rsid w:val="00141E0B"/>
    <w:rsid w:val="001937F7"/>
    <w:rsid w:val="00201CB7"/>
    <w:rsid w:val="002072C4"/>
    <w:rsid w:val="00393E00"/>
    <w:rsid w:val="008A73E2"/>
    <w:rsid w:val="009967F9"/>
    <w:rsid w:val="00D60414"/>
    <w:rsid w:val="00DA7D80"/>
    <w:rsid w:val="00F26408"/>
    <w:rsid w:val="00FE540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9556"/>
  <w15:chartTrackingRefBased/>
  <w15:docId w15:val="{10EF4FD5-603F-44E9-AE8B-B721E70D8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201CB7"/>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01CB7"/>
    <w:rPr>
      <w:rFonts w:ascii="Times New Roman" w:eastAsia="Times New Roman" w:hAnsi="Times New Roman" w:cs="Times New Roman"/>
      <w:b/>
      <w:bCs/>
      <w:sz w:val="36"/>
      <w:szCs w:val="36"/>
      <w:lang w:eastAsia="de-AT"/>
    </w:rPr>
  </w:style>
  <w:style w:type="character" w:styleId="Fett">
    <w:name w:val="Strong"/>
    <w:basedOn w:val="Absatz-Standardschriftart"/>
    <w:uiPriority w:val="22"/>
    <w:qFormat/>
    <w:rsid w:val="00201CB7"/>
    <w:rPr>
      <w:b/>
      <w:bCs/>
    </w:rPr>
  </w:style>
  <w:style w:type="character" w:styleId="Hyperlink">
    <w:name w:val="Hyperlink"/>
    <w:basedOn w:val="Absatz-Standardschriftart"/>
    <w:uiPriority w:val="99"/>
    <w:semiHidden/>
    <w:unhideWhenUsed/>
    <w:rsid w:val="008A73E2"/>
    <w:rPr>
      <w:color w:val="0000FF"/>
      <w:u w:val="single"/>
    </w:rPr>
  </w:style>
  <w:style w:type="paragraph" w:styleId="HTMLVorformatiert">
    <w:name w:val="HTML Preformatted"/>
    <w:basedOn w:val="Standard"/>
    <w:link w:val="HTMLVorformatiertZchn"/>
    <w:uiPriority w:val="99"/>
    <w:semiHidden/>
    <w:unhideWhenUsed/>
    <w:rsid w:val="008A7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8A73E2"/>
    <w:rPr>
      <w:rFonts w:ascii="Courier New" w:eastAsia="Times New Roman" w:hAnsi="Courier New" w:cs="Courier New"/>
      <w:sz w:val="20"/>
      <w:szCs w:val="20"/>
      <w:lang w:eastAsia="de-AT"/>
    </w:rPr>
  </w:style>
  <w:style w:type="character" w:customStyle="1" w:styleId="y2iqfc">
    <w:name w:val="y2iqfc"/>
    <w:basedOn w:val="Absatz-Standardschriftart"/>
    <w:rsid w:val="008A73E2"/>
  </w:style>
  <w:style w:type="character" w:customStyle="1" w:styleId="hgkelc">
    <w:name w:val="hgkelc"/>
    <w:basedOn w:val="Absatz-Standardschriftart"/>
    <w:rsid w:val="00141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357868">
      <w:bodyDiv w:val="1"/>
      <w:marLeft w:val="0"/>
      <w:marRight w:val="0"/>
      <w:marTop w:val="0"/>
      <w:marBottom w:val="0"/>
      <w:divBdr>
        <w:top w:val="none" w:sz="0" w:space="0" w:color="auto"/>
        <w:left w:val="none" w:sz="0" w:space="0" w:color="auto"/>
        <w:bottom w:val="none" w:sz="0" w:space="0" w:color="auto"/>
        <w:right w:val="none" w:sz="0" w:space="0" w:color="auto"/>
      </w:divBdr>
    </w:div>
    <w:div w:id="1479345640">
      <w:bodyDiv w:val="1"/>
      <w:marLeft w:val="0"/>
      <w:marRight w:val="0"/>
      <w:marTop w:val="0"/>
      <w:marBottom w:val="0"/>
      <w:divBdr>
        <w:top w:val="none" w:sz="0" w:space="0" w:color="auto"/>
        <w:left w:val="none" w:sz="0" w:space="0" w:color="auto"/>
        <w:bottom w:val="none" w:sz="0" w:space="0" w:color="auto"/>
        <w:right w:val="none" w:sz="0" w:space="0" w:color="auto"/>
      </w:divBdr>
      <w:divsChild>
        <w:div w:id="407653714">
          <w:marLeft w:val="0"/>
          <w:marRight w:val="0"/>
          <w:marTop w:val="0"/>
          <w:marBottom w:val="0"/>
          <w:divBdr>
            <w:top w:val="none" w:sz="0" w:space="0" w:color="auto"/>
            <w:left w:val="none" w:sz="0" w:space="0" w:color="auto"/>
            <w:bottom w:val="none" w:sz="0" w:space="0" w:color="auto"/>
            <w:right w:val="none" w:sz="0" w:space="0" w:color="auto"/>
          </w:divBdr>
          <w:divsChild>
            <w:div w:id="1188258043">
              <w:marLeft w:val="0"/>
              <w:marRight w:val="0"/>
              <w:marTop w:val="0"/>
              <w:marBottom w:val="0"/>
              <w:divBdr>
                <w:top w:val="none" w:sz="0" w:space="0" w:color="auto"/>
                <w:left w:val="none" w:sz="0" w:space="0" w:color="auto"/>
                <w:bottom w:val="none" w:sz="0" w:space="0" w:color="auto"/>
                <w:right w:val="none" w:sz="0" w:space="0" w:color="auto"/>
              </w:divBdr>
              <w:divsChild>
                <w:div w:id="1195001316">
                  <w:marLeft w:val="0"/>
                  <w:marRight w:val="0"/>
                  <w:marTop w:val="0"/>
                  <w:marBottom w:val="0"/>
                  <w:divBdr>
                    <w:top w:val="none" w:sz="0" w:space="0" w:color="auto"/>
                    <w:left w:val="none" w:sz="0" w:space="0" w:color="auto"/>
                    <w:bottom w:val="none" w:sz="0" w:space="0" w:color="auto"/>
                    <w:right w:val="none" w:sz="0" w:space="0" w:color="auto"/>
                  </w:divBdr>
                  <w:divsChild>
                    <w:div w:id="9545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7450">
      <w:bodyDiv w:val="1"/>
      <w:marLeft w:val="0"/>
      <w:marRight w:val="0"/>
      <w:marTop w:val="0"/>
      <w:marBottom w:val="0"/>
      <w:divBdr>
        <w:top w:val="none" w:sz="0" w:space="0" w:color="auto"/>
        <w:left w:val="none" w:sz="0" w:space="0" w:color="auto"/>
        <w:bottom w:val="none" w:sz="0" w:space="0" w:color="auto"/>
        <w:right w:val="none" w:sz="0" w:space="0" w:color="auto"/>
      </w:divBdr>
    </w:div>
    <w:div w:id="178993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Words>
  <Characters>1165</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itlabvi</dc:creator>
  <cp:keywords/>
  <dc:description/>
  <cp:lastModifiedBy>Alexander  Albl</cp:lastModifiedBy>
  <cp:revision>7</cp:revision>
  <cp:lastPrinted>2025-01-24T11:47:00Z</cp:lastPrinted>
  <dcterms:created xsi:type="dcterms:W3CDTF">2025-01-24T09:44:00Z</dcterms:created>
  <dcterms:modified xsi:type="dcterms:W3CDTF">2025-01-30T08:55:00Z</dcterms:modified>
</cp:coreProperties>
</file>