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F53ED" w14:textId="77777777" w:rsidR="009605C6" w:rsidRPr="00DF2B1D" w:rsidRDefault="007A28BB" w:rsidP="00DF2B1D">
      <w:pPr>
        <w:pStyle w:val="Heading1"/>
        <w:jc w:val="center"/>
        <w:rPr>
          <w:rFonts w:ascii="Times New Roman" w:hAnsi="Times New Roman" w:cs="Times New Roman"/>
          <w:color w:val="auto"/>
          <w:lang w:val="en-US"/>
        </w:rPr>
      </w:pPr>
      <w:r w:rsidRPr="00DF2B1D">
        <w:rPr>
          <w:rFonts w:ascii="Times New Roman" w:hAnsi="Times New Roman" w:cs="Times New Roman"/>
          <w:color w:val="auto"/>
        </w:rPr>
        <w:t>Time Series Analysis</w:t>
      </w:r>
      <w:r w:rsidR="009605C6" w:rsidRPr="00DF2B1D">
        <w:rPr>
          <w:rFonts w:ascii="Times New Roman" w:hAnsi="Times New Roman" w:cs="Times New Roman"/>
          <w:color w:val="auto"/>
        </w:rPr>
        <w:t xml:space="preserve"> OF </w:t>
      </w:r>
      <w:r w:rsidR="009605C6" w:rsidRPr="00DF2B1D">
        <w:rPr>
          <w:rFonts w:ascii="Times New Roman" w:hAnsi="Times New Roman" w:cs="Times New Roman"/>
          <w:color w:val="auto"/>
          <w:lang w:val="en-US"/>
        </w:rPr>
        <w:t>Sexually Transmitted Disease Morbidity:</w:t>
      </w:r>
      <w:r w:rsidR="009605C6" w:rsidRPr="00DF2B1D">
        <w:rPr>
          <w:rFonts w:ascii="Times New Roman" w:hAnsi="Times New Roman" w:cs="Times New Roman"/>
          <w:color w:val="auto"/>
          <w:lang w:val="en-US"/>
        </w:rPr>
        <w:br/>
        <w:t>Selected STDs by Age, Gender, and Race/Ethnicity</w:t>
      </w:r>
      <w:r w:rsidR="009605C6" w:rsidRPr="00DF2B1D">
        <w:rPr>
          <w:rFonts w:ascii="Times New Roman" w:hAnsi="Times New Roman" w:cs="Times New Roman"/>
          <w:color w:val="auto"/>
          <w:lang w:val="en-US"/>
        </w:rPr>
        <w:br/>
        <w:t>United States and Puerto Rico</w:t>
      </w:r>
      <w:r w:rsidR="009605C6" w:rsidRPr="00DF2B1D">
        <w:rPr>
          <w:rFonts w:ascii="Times New Roman" w:hAnsi="Times New Roman" w:cs="Times New Roman"/>
          <w:color w:val="auto"/>
          <w:lang w:val="en-US"/>
        </w:rPr>
        <w:br/>
        <w:t>1996 - 2014</w:t>
      </w:r>
    </w:p>
    <w:p w14:paraId="0A0FF41E" w14:textId="3C737760" w:rsidR="007A28BB" w:rsidRPr="00DF2B1D" w:rsidRDefault="007A28BB" w:rsidP="007A28BB">
      <w:pPr>
        <w:pStyle w:val="Heading1"/>
        <w:jc w:val="center"/>
        <w:rPr>
          <w:rFonts w:ascii="Times New Roman" w:hAnsi="Times New Roman" w:cs="Times New Roman"/>
          <w:color w:val="auto"/>
        </w:rPr>
      </w:pPr>
    </w:p>
    <w:p w14:paraId="3A95CE56" w14:textId="545441F5" w:rsidR="007A28BB" w:rsidRPr="00DF2B1D" w:rsidRDefault="00DF2B1D" w:rsidP="007A28BB">
      <w:pPr>
        <w:pStyle w:val="Heading4"/>
        <w:jc w:val="center"/>
        <w:rPr>
          <w:rFonts w:ascii="Times New Roman" w:hAnsi="Times New Roman" w:cs="Times New Roman"/>
          <w:b/>
          <w:bCs/>
          <w:color w:val="auto"/>
        </w:rPr>
      </w:pPr>
      <w:r w:rsidRPr="00DF2B1D">
        <w:rPr>
          <w:rFonts w:ascii="Times New Roman" w:hAnsi="Times New Roman" w:cs="Times New Roman"/>
          <w:b/>
          <w:bCs/>
          <w:color w:val="auto"/>
        </w:rPr>
        <w:t>OROGUN KOFOWOROLA</w:t>
      </w:r>
    </w:p>
    <w:p w14:paraId="20198FA3" w14:textId="282719C6" w:rsidR="007A28BB" w:rsidRPr="00DF2B1D" w:rsidRDefault="00DF2B1D" w:rsidP="00DF2B1D">
      <w:pPr>
        <w:jc w:val="center"/>
        <w:rPr>
          <w:rFonts w:ascii="Times New Roman" w:hAnsi="Times New Roman" w:cs="Times New Roman"/>
          <w:b/>
          <w:bCs/>
        </w:rPr>
      </w:pPr>
      <w:r w:rsidRPr="00DF2B1D">
        <w:rPr>
          <w:rFonts w:ascii="Times New Roman" w:hAnsi="Times New Roman" w:cs="Times New Roman"/>
          <w:b/>
          <w:bCs/>
          <w:sz w:val="30"/>
          <w:szCs w:val="30"/>
          <w:shd w:val="clear" w:color="auto" w:fill="FFFFFF"/>
        </w:rPr>
        <w:t>8942692</w:t>
      </w:r>
    </w:p>
    <w:p w14:paraId="0FA82441" w14:textId="77777777" w:rsidR="007A28BB" w:rsidRPr="00DF2B1D" w:rsidRDefault="007A28BB" w:rsidP="007A28BB">
      <w:pPr>
        <w:jc w:val="center"/>
        <w:rPr>
          <w:rFonts w:ascii="Times New Roman" w:hAnsi="Times New Roman" w:cs="Times New Roman"/>
          <w:sz w:val="22"/>
          <w:szCs w:val="22"/>
        </w:rPr>
      </w:pPr>
    </w:p>
    <w:p w14:paraId="539C22DE" w14:textId="57BFBE09" w:rsidR="007A28BB" w:rsidRPr="00DF2B1D" w:rsidRDefault="007A28BB" w:rsidP="00DF2B1D">
      <w:pPr>
        <w:jc w:val="center"/>
        <w:rPr>
          <w:rFonts w:ascii="Times New Roman" w:hAnsi="Times New Roman" w:cs="Times New Roman"/>
        </w:rPr>
      </w:pPr>
      <w:r w:rsidRPr="00DF2B1D">
        <w:rPr>
          <w:rFonts w:ascii="Times New Roman" w:hAnsi="Times New Roman" w:cs="Times New Roman"/>
        </w:rPr>
        <w:t>Program of Predictive Analytics</w:t>
      </w:r>
      <w:r w:rsidR="00DF2B1D">
        <w:rPr>
          <w:rFonts w:ascii="Times New Roman" w:hAnsi="Times New Roman" w:cs="Times New Roman"/>
        </w:rPr>
        <w:br/>
      </w:r>
      <w:r w:rsidRPr="00DF2B1D">
        <w:rPr>
          <w:rFonts w:ascii="Times New Roman" w:hAnsi="Times New Roman" w:cs="Times New Roman"/>
        </w:rPr>
        <w:t>School of Computer Applications</w:t>
      </w:r>
      <w:r w:rsidR="00DF2B1D">
        <w:rPr>
          <w:rFonts w:ascii="Times New Roman" w:hAnsi="Times New Roman" w:cs="Times New Roman"/>
        </w:rPr>
        <w:br/>
      </w:r>
      <w:r w:rsidRPr="00DF2B1D">
        <w:rPr>
          <w:rFonts w:ascii="Times New Roman" w:hAnsi="Times New Roman" w:cs="Times New Roman"/>
          <w:sz w:val="22"/>
          <w:szCs w:val="22"/>
        </w:rPr>
        <w:t>Conestoga College</w:t>
      </w:r>
    </w:p>
    <w:p w14:paraId="3E9F655E" w14:textId="77777777" w:rsidR="00DF2B1D" w:rsidRDefault="00DF2B1D" w:rsidP="00DF2B1D">
      <w:pPr>
        <w:jc w:val="center"/>
        <w:rPr>
          <w:rFonts w:ascii="Times New Roman" w:hAnsi="Times New Roman" w:cs="Times New Roman"/>
        </w:rPr>
      </w:pPr>
    </w:p>
    <w:p w14:paraId="0A0EA82F" w14:textId="43737013" w:rsidR="007A28BB" w:rsidRPr="00DF2B1D" w:rsidRDefault="007A28BB" w:rsidP="00DF2B1D">
      <w:pPr>
        <w:jc w:val="center"/>
        <w:rPr>
          <w:rFonts w:ascii="Times New Roman" w:hAnsi="Times New Roman" w:cs="Times New Roman"/>
        </w:rPr>
      </w:pPr>
      <w:r w:rsidRPr="00DF2B1D">
        <w:rPr>
          <w:rFonts w:ascii="Times New Roman" w:hAnsi="Times New Roman" w:cs="Times New Roman"/>
        </w:rPr>
        <w:t>STAT8041 (Statistical Forecasting)</w:t>
      </w:r>
      <w:r w:rsidR="00DF2B1D">
        <w:rPr>
          <w:rFonts w:ascii="Times New Roman" w:hAnsi="Times New Roman" w:cs="Times New Roman"/>
        </w:rPr>
        <w:br/>
      </w:r>
      <w:r w:rsidRPr="00DF2B1D">
        <w:rPr>
          <w:rFonts w:ascii="Times New Roman" w:hAnsi="Times New Roman" w:cs="Times New Roman"/>
        </w:rPr>
        <w:t>Individual Project</w:t>
      </w:r>
      <w:r w:rsidR="00DF2B1D">
        <w:rPr>
          <w:rFonts w:ascii="Times New Roman" w:hAnsi="Times New Roman" w:cs="Times New Roman"/>
        </w:rPr>
        <w:br/>
      </w:r>
      <w:r w:rsidRPr="00DF2B1D">
        <w:rPr>
          <w:rFonts w:ascii="Times New Roman" w:hAnsi="Times New Roman" w:cs="Times New Roman"/>
          <w:kern w:val="0"/>
          <w14:ligatures w14:val="none"/>
        </w:rPr>
        <w:t>Date: 2024/06/21</w:t>
      </w:r>
    </w:p>
    <w:p w14:paraId="346B3182" w14:textId="77777777" w:rsidR="0001177E" w:rsidRPr="00DF2B1D" w:rsidRDefault="0001177E" w:rsidP="007A28BB">
      <w:pPr>
        <w:jc w:val="center"/>
        <w:rPr>
          <w:rFonts w:ascii="Times New Roman" w:hAnsi="Times New Roman" w:cs="Times New Roman"/>
          <w:kern w:val="0"/>
          <w14:ligatures w14:val="none"/>
        </w:rPr>
      </w:pPr>
    </w:p>
    <w:p w14:paraId="1D697059" w14:textId="77777777" w:rsidR="0001177E" w:rsidRPr="00DF2B1D" w:rsidRDefault="0001177E" w:rsidP="007A28BB">
      <w:pPr>
        <w:jc w:val="center"/>
        <w:rPr>
          <w:rFonts w:ascii="Times New Roman" w:hAnsi="Times New Roman" w:cs="Times New Roman"/>
          <w:kern w:val="0"/>
          <w14:ligatures w14:val="none"/>
        </w:rPr>
      </w:pPr>
    </w:p>
    <w:p w14:paraId="54CB59B1" w14:textId="77777777" w:rsidR="0001177E" w:rsidRPr="00DF2B1D" w:rsidRDefault="0001177E" w:rsidP="007A28BB">
      <w:pPr>
        <w:jc w:val="center"/>
        <w:rPr>
          <w:rFonts w:ascii="Times New Roman" w:hAnsi="Times New Roman" w:cs="Times New Roman"/>
          <w:kern w:val="0"/>
          <w14:ligatures w14:val="none"/>
        </w:rPr>
      </w:pPr>
    </w:p>
    <w:p w14:paraId="6DC9E30E" w14:textId="77777777" w:rsidR="0001177E" w:rsidRPr="00DF2B1D" w:rsidRDefault="0001177E" w:rsidP="007A28BB">
      <w:pPr>
        <w:jc w:val="center"/>
        <w:rPr>
          <w:rFonts w:ascii="Times New Roman" w:hAnsi="Times New Roman" w:cs="Times New Roman"/>
          <w:kern w:val="0"/>
          <w14:ligatures w14:val="none"/>
        </w:rPr>
      </w:pPr>
    </w:p>
    <w:p w14:paraId="493F05D2" w14:textId="77777777" w:rsidR="0001177E" w:rsidRPr="00DF2B1D" w:rsidRDefault="0001177E" w:rsidP="007A28BB">
      <w:pPr>
        <w:jc w:val="center"/>
        <w:rPr>
          <w:rFonts w:ascii="Times New Roman" w:hAnsi="Times New Roman" w:cs="Times New Roman"/>
          <w:kern w:val="0"/>
          <w14:ligatures w14:val="none"/>
        </w:rPr>
      </w:pPr>
    </w:p>
    <w:p w14:paraId="53413220" w14:textId="77777777" w:rsidR="0001177E" w:rsidRPr="00DF2B1D" w:rsidRDefault="0001177E" w:rsidP="007A28BB">
      <w:pPr>
        <w:jc w:val="center"/>
        <w:rPr>
          <w:rFonts w:ascii="Times New Roman" w:hAnsi="Times New Roman" w:cs="Times New Roman"/>
          <w:kern w:val="0"/>
          <w14:ligatures w14:val="none"/>
        </w:rPr>
      </w:pPr>
    </w:p>
    <w:p w14:paraId="5C8A60A0" w14:textId="77777777" w:rsidR="0001177E" w:rsidRPr="00DF2B1D" w:rsidRDefault="0001177E" w:rsidP="007A28BB">
      <w:pPr>
        <w:jc w:val="center"/>
        <w:rPr>
          <w:rFonts w:ascii="Times New Roman" w:hAnsi="Times New Roman" w:cs="Times New Roman"/>
          <w:kern w:val="0"/>
          <w14:ligatures w14:val="none"/>
        </w:rPr>
      </w:pPr>
    </w:p>
    <w:p w14:paraId="63B6F661" w14:textId="77777777" w:rsidR="0001177E" w:rsidRPr="00DF2B1D" w:rsidRDefault="0001177E" w:rsidP="007A28BB">
      <w:pPr>
        <w:jc w:val="center"/>
        <w:rPr>
          <w:rFonts w:ascii="Times New Roman" w:hAnsi="Times New Roman" w:cs="Times New Roman"/>
          <w:kern w:val="0"/>
          <w14:ligatures w14:val="none"/>
        </w:rPr>
      </w:pPr>
    </w:p>
    <w:p w14:paraId="2E2C60B1" w14:textId="6EA3C589" w:rsidR="0001177E" w:rsidRPr="00DF2B1D" w:rsidRDefault="00DF2B1D" w:rsidP="0001177E">
      <w:pPr>
        <w:pStyle w:val="Heading3"/>
        <w:rPr>
          <w:rFonts w:ascii="Times New Roman" w:hAnsi="Times New Roman" w:cs="Times New Roman"/>
          <w:color w:val="auto"/>
          <w:sz w:val="32"/>
          <w:szCs w:val="32"/>
        </w:rPr>
      </w:pPr>
      <w:r w:rsidRPr="00DF2B1D">
        <w:rPr>
          <w:rFonts w:ascii="Times New Roman" w:hAnsi="Times New Roman" w:cs="Times New Roman"/>
          <w:color w:val="auto"/>
          <w:sz w:val="32"/>
          <w:szCs w:val="32"/>
        </w:rPr>
        <w:lastRenderedPageBreak/>
        <w:t>INTRODUCTION</w:t>
      </w:r>
    </w:p>
    <w:p w14:paraId="6A0ECA57" w14:textId="6EF9D257" w:rsidR="007B0C23" w:rsidRPr="00DF2B1D" w:rsidRDefault="00DF2B1D" w:rsidP="007B0C23">
      <w:pPr>
        <w:spacing w:before="100" w:beforeAutospacing="1" w:after="100" w:afterAutospacing="1" w:line="240" w:lineRule="auto"/>
        <w:rPr>
          <w:rFonts w:ascii="Times New Roman" w:hAnsi="Times New Roman" w:cs="Times New Roman"/>
        </w:rPr>
      </w:pPr>
      <w:r>
        <w:rPr>
          <w:rFonts w:ascii="Times New Roman" w:hAnsi="Times New Roman" w:cs="Times New Roman"/>
        </w:rPr>
        <w:t>Data was obtained from</w:t>
      </w:r>
      <w:r w:rsidR="0001177E" w:rsidRPr="00DF2B1D">
        <w:rPr>
          <w:rFonts w:ascii="Times New Roman" w:hAnsi="Times New Roman" w:cs="Times New Roman"/>
        </w:rPr>
        <w:t xml:space="preserve"> </w:t>
      </w:r>
      <w:hyperlink r:id="rId5" w:history="1">
        <w:r w:rsidR="009605C6" w:rsidRPr="00DF2B1D">
          <w:rPr>
            <w:rStyle w:val="Hyperlink"/>
            <w:rFonts w:ascii="Times New Roman" w:hAnsi="Times New Roman" w:cs="Times New Roman"/>
            <w:color w:val="auto"/>
          </w:rPr>
          <w:t>data source</w:t>
        </w:r>
      </w:hyperlink>
      <w:r w:rsidR="007B0C23" w:rsidRPr="00DF2B1D">
        <w:rPr>
          <w:rFonts w:ascii="Times New Roman" w:hAnsi="Times New Roman" w:cs="Times New Roman"/>
        </w:rPr>
        <w:t>.</w:t>
      </w:r>
      <w:r w:rsidR="0001177E" w:rsidRPr="00DF2B1D">
        <w:rPr>
          <w:rFonts w:ascii="Times New Roman" w:hAnsi="Times New Roman" w:cs="Times New Roman"/>
        </w:rPr>
        <w:t xml:space="preserve"> </w:t>
      </w:r>
      <w:r w:rsidR="007B0C23" w:rsidRPr="00DF2B1D">
        <w:rPr>
          <w:rFonts w:ascii="Times New Roman" w:hAnsi="Times New Roman" w:cs="Times New Roman"/>
        </w:rPr>
        <w:t>The data are based on case reports of sexually transmitted diseases submitted by state and local health departments to CDC's </w:t>
      </w:r>
      <w:hyperlink r:id="rId6" w:history="1">
        <w:r w:rsidR="007B0C23" w:rsidRPr="00DF2B1D">
          <w:rPr>
            <w:rStyle w:val="Hyperlink"/>
            <w:rFonts w:ascii="Times New Roman" w:hAnsi="Times New Roman" w:cs="Times New Roman"/>
            <w:color w:val="auto"/>
          </w:rPr>
          <w:t>Division of STD/HIV Prevention</w:t>
        </w:r>
      </w:hyperlink>
      <w:r w:rsidR="007B0C23" w:rsidRPr="00DF2B1D">
        <w:rPr>
          <w:rFonts w:ascii="Times New Roman" w:hAnsi="Times New Roman" w:cs="Times New Roman"/>
        </w:rPr>
        <w:t>. The data are reported through </w:t>
      </w:r>
      <w:hyperlink r:id="rId7" w:history="1">
        <w:r w:rsidR="007B0C23" w:rsidRPr="00DF2B1D">
          <w:rPr>
            <w:rStyle w:val="Hyperlink"/>
            <w:rFonts w:ascii="Times New Roman" w:hAnsi="Times New Roman" w:cs="Times New Roman"/>
            <w:color w:val="auto"/>
          </w:rPr>
          <w:t>STD*MIS</w:t>
        </w:r>
      </w:hyperlink>
      <w:r w:rsidR="007B0C23" w:rsidRPr="00DF2B1D">
        <w:rPr>
          <w:rFonts w:ascii="Times New Roman" w:hAnsi="Times New Roman" w:cs="Times New Roman"/>
        </w:rPr>
        <w:t>, the </w:t>
      </w:r>
      <w:hyperlink r:id="rId8" w:history="1">
        <w:r w:rsidR="007B0C23" w:rsidRPr="00DF2B1D">
          <w:rPr>
            <w:rStyle w:val="Hyperlink"/>
            <w:rFonts w:ascii="Times New Roman" w:hAnsi="Times New Roman" w:cs="Times New Roman"/>
            <w:color w:val="auto"/>
          </w:rPr>
          <w:t>National Electronic Telecommunications System for Surveillance (NETSS)</w:t>
        </w:r>
      </w:hyperlink>
      <w:r w:rsidR="007B0C23" w:rsidRPr="00DF2B1D">
        <w:rPr>
          <w:rFonts w:ascii="Times New Roman" w:hAnsi="Times New Roman" w:cs="Times New Roman"/>
        </w:rPr>
        <w:t xml:space="preserve">, </w:t>
      </w:r>
      <w:r w:rsidR="007B0C23" w:rsidRPr="00DF2B1D">
        <w:rPr>
          <w:rFonts w:ascii="Times New Roman" w:hAnsi="Times New Roman" w:cs="Times New Roman"/>
        </w:rPr>
        <w:t>or the </w:t>
      </w:r>
      <w:hyperlink r:id="rId9" w:history="1">
        <w:r w:rsidR="007B0C23" w:rsidRPr="00DF2B1D">
          <w:rPr>
            <w:rStyle w:val="Hyperlink"/>
            <w:rFonts w:ascii="Times New Roman" w:hAnsi="Times New Roman" w:cs="Times New Roman"/>
            <w:color w:val="auto"/>
          </w:rPr>
          <w:t>National Electronic Disease Surveillance System (NEDSS)</w:t>
        </w:r>
      </w:hyperlink>
      <w:r w:rsidR="007B0C23" w:rsidRPr="00DF2B1D">
        <w:rPr>
          <w:rFonts w:ascii="Times New Roman" w:hAnsi="Times New Roman" w:cs="Times New Roman"/>
        </w:rPr>
        <w:t>.</w:t>
      </w:r>
      <w:r w:rsidR="007B0C23" w:rsidRPr="00DF2B1D">
        <w:rPr>
          <w:rFonts w:ascii="Times New Roman" w:hAnsi="Times New Roman" w:cs="Times New Roman"/>
        </w:rPr>
        <w:t xml:space="preserve"> </w:t>
      </w:r>
      <w:r w:rsidR="009605C6" w:rsidRPr="00DF2B1D">
        <w:rPr>
          <w:rFonts w:ascii="Times New Roman" w:hAnsi="Times New Roman" w:cs="Times New Roman"/>
          <w:shd w:val="clear" w:color="auto" w:fill="FDFEFF"/>
        </w:rPr>
        <w:t xml:space="preserve">This dataset contains Sexually Transmitted Disease (STD) morbidity case reports reported to the National </w:t>
      </w:r>
      <w:r w:rsidR="007B0C23" w:rsidRPr="00DF2B1D">
        <w:rPr>
          <w:rFonts w:ascii="Times New Roman" w:hAnsi="Times New Roman" w:cs="Times New Roman"/>
          <w:shd w:val="clear" w:color="auto" w:fill="FDFEFF"/>
        </w:rPr>
        <w:t>Centre</w:t>
      </w:r>
      <w:r w:rsidR="009605C6" w:rsidRPr="00DF2B1D">
        <w:rPr>
          <w:rFonts w:ascii="Times New Roman" w:hAnsi="Times New Roman" w:cs="Times New Roman"/>
          <w:shd w:val="clear" w:color="auto" w:fill="FDFEFF"/>
        </w:rPr>
        <w:t xml:space="preserve"> for HIV/AIDS, Viral Hepatitis, STD, and TB Prevention (</w:t>
      </w:r>
      <w:hyperlink r:id="rId10" w:history="1">
        <w:r w:rsidR="009605C6" w:rsidRPr="00DF2B1D">
          <w:rPr>
            <w:rStyle w:val="Hyperlink"/>
            <w:rFonts w:ascii="Times New Roman" w:hAnsi="Times New Roman" w:cs="Times New Roman"/>
            <w:color w:val="auto"/>
            <w:bdr w:val="none" w:sz="0" w:space="0" w:color="auto" w:frame="1"/>
            <w:shd w:val="clear" w:color="auto" w:fill="FDFEFF"/>
          </w:rPr>
          <w:t>NCHHSTP</w:t>
        </w:r>
      </w:hyperlink>
      <w:r w:rsidR="009605C6" w:rsidRPr="00DF2B1D">
        <w:rPr>
          <w:rFonts w:ascii="Times New Roman" w:hAnsi="Times New Roman" w:cs="Times New Roman"/>
          <w:shd w:val="clear" w:color="auto" w:fill="FDFEFF"/>
        </w:rPr>
        <w:t xml:space="preserve">), </w:t>
      </w:r>
      <w:r w:rsidR="007B0C23" w:rsidRPr="00DF2B1D">
        <w:rPr>
          <w:rFonts w:ascii="Times New Roman" w:hAnsi="Times New Roman" w:cs="Times New Roman"/>
          <w:shd w:val="clear" w:color="auto" w:fill="FDFEFF"/>
        </w:rPr>
        <w:t>Centres</w:t>
      </w:r>
      <w:r w:rsidR="009605C6" w:rsidRPr="00DF2B1D">
        <w:rPr>
          <w:rFonts w:ascii="Times New Roman" w:hAnsi="Times New Roman" w:cs="Times New Roman"/>
          <w:shd w:val="clear" w:color="auto" w:fill="FDFEFF"/>
        </w:rPr>
        <w:t xml:space="preserve"> for Disease Control and Prevention (CDC) for the 50 United States, the District of Columbia and Puerto Rico. The number of cases and disease incidence rates are reported by age group, race/ethnicity and gender of patient, year, type of STD (Chlamydia, </w:t>
      </w:r>
      <w:r w:rsidR="007B0C23" w:rsidRPr="00DF2B1D">
        <w:rPr>
          <w:rFonts w:ascii="Times New Roman" w:hAnsi="Times New Roman" w:cs="Times New Roman"/>
          <w:shd w:val="clear" w:color="auto" w:fill="FDFEFF"/>
        </w:rPr>
        <w:t>Gonorrhoea</w:t>
      </w:r>
      <w:r w:rsidR="009605C6" w:rsidRPr="00DF2B1D">
        <w:rPr>
          <w:rFonts w:ascii="Times New Roman" w:hAnsi="Times New Roman" w:cs="Times New Roman"/>
          <w:shd w:val="clear" w:color="auto" w:fill="FDFEFF"/>
        </w:rPr>
        <w:t>, Primary and Secondary Syphilis), and area of report.</w:t>
      </w:r>
    </w:p>
    <w:p w14:paraId="5301653A" w14:textId="77777777" w:rsidR="007B0C23" w:rsidRPr="00DF2B1D" w:rsidRDefault="0001177E" w:rsidP="007B0C23">
      <w:pPr>
        <w:spacing w:before="100" w:beforeAutospacing="1" w:after="100" w:afterAutospacing="1" w:line="240" w:lineRule="auto"/>
        <w:rPr>
          <w:rFonts w:ascii="Times New Roman" w:hAnsi="Times New Roman" w:cs="Times New Roman"/>
        </w:rPr>
      </w:pPr>
      <w:r w:rsidRPr="00DF2B1D">
        <w:rPr>
          <w:rStyle w:val="Strong"/>
          <w:rFonts w:ascii="Times New Roman" w:hAnsi="Times New Roman" w:cs="Times New Roman"/>
          <w:b w:val="0"/>
          <w:bCs w:val="0"/>
        </w:rPr>
        <w:t xml:space="preserve">The data shape is </w:t>
      </w:r>
      <w:r w:rsidRPr="00DF2B1D">
        <w:rPr>
          <w:rFonts w:ascii="Times New Roman" w:hAnsi="Times New Roman" w:cs="Times New Roman"/>
          <w:b/>
          <w:bCs/>
        </w:rPr>
        <w:t>42680, 10.</w:t>
      </w:r>
    </w:p>
    <w:p w14:paraId="0303DE24" w14:textId="77777777" w:rsidR="007B0C23" w:rsidRPr="00DF2B1D" w:rsidRDefault="0001177E" w:rsidP="007B0C23">
      <w:pPr>
        <w:spacing w:before="100" w:beforeAutospacing="1" w:after="100" w:afterAutospacing="1" w:line="240" w:lineRule="auto"/>
        <w:rPr>
          <w:rFonts w:ascii="Times New Roman" w:hAnsi="Times New Roman" w:cs="Times New Roman"/>
          <w:b/>
          <w:bCs/>
        </w:rPr>
      </w:pPr>
      <w:r w:rsidRPr="00DF2B1D">
        <w:rPr>
          <w:rFonts w:ascii="Times New Roman" w:hAnsi="Times New Roman" w:cs="Times New Roman"/>
        </w:rPr>
        <w:t xml:space="preserve">The dataset contained these columns </w:t>
      </w:r>
      <w:r w:rsidRPr="00DF2B1D">
        <w:rPr>
          <w:rFonts w:ascii="Times New Roman" w:hAnsi="Times New Roman" w:cs="Times New Roman"/>
          <w:lang w:val="en-US"/>
        </w:rPr>
        <w:t>'Disease</w:t>
      </w:r>
      <w:r w:rsidRPr="00DF2B1D">
        <w:rPr>
          <w:rFonts w:ascii="Times New Roman" w:hAnsi="Times New Roman" w:cs="Times New Roman"/>
          <w:lang w:val="en-US"/>
        </w:rPr>
        <w:t xml:space="preserve">,' 'Disease Code,' 'State,' 'Year,' 'Gender,' 'Age,' 'Age Code,' 'STD Cases,' 'Population,' and </w:t>
      </w:r>
      <w:r w:rsidRPr="00DF2B1D">
        <w:rPr>
          <w:rFonts w:ascii="Times New Roman" w:hAnsi="Times New Roman" w:cs="Times New Roman"/>
          <w:lang w:val="en-US"/>
        </w:rPr>
        <w:t>'Rate per 100K'</w:t>
      </w:r>
      <w:r w:rsidRPr="00DF2B1D">
        <w:rPr>
          <w:rFonts w:ascii="Times New Roman" w:hAnsi="Times New Roman" w:cs="Times New Roman"/>
          <w:lang w:val="en-US"/>
        </w:rPr>
        <w:t>.</w:t>
      </w:r>
    </w:p>
    <w:p w14:paraId="095B3D6A" w14:textId="36D42107" w:rsidR="0001177E" w:rsidRPr="00DF2B1D" w:rsidRDefault="0001177E" w:rsidP="007B0C23">
      <w:pPr>
        <w:spacing w:before="100" w:beforeAutospacing="1" w:after="100" w:afterAutospacing="1" w:line="240" w:lineRule="auto"/>
        <w:rPr>
          <w:rFonts w:ascii="Times New Roman" w:hAnsi="Times New Roman" w:cs="Times New Roman"/>
        </w:rPr>
      </w:pPr>
      <w:r w:rsidRPr="00DF2B1D">
        <w:rPr>
          <w:rFonts w:ascii="Times New Roman" w:hAnsi="Times New Roman" w:cs="Times New Roman"/>
        </w:rPr>
        <w:t>The raw data contained some missing values:</w:t>
      </w:r>
      <w:r w:rsidRPr="00DF2B1D">
        <w:rPr>
          <w:rFonts w:ascii="Times New Roman" w:hAnsi="Times New Roman" w:cs="Times New Roman"/>
          <w:lang w:val="en-US"/>
        </w:rPr>
        <w:br/>
        <w:t xml:space="preserve">Disease           </w:t>
      </w:r>
      <w:r w:rsidRPr="00DF2B1D">
        <w:rPr>
          <w:rFonts w:ascii="Times New Roman" w:hAnsi="Times New Roman" w:cs="Times New Roman"/>
          <w:lang w:val="en-US"/>
        </w:rPr>
        <w:tab/>
      </w:r>
      <w:r w:rsidRPr="00DF2B1D">
        <w:rPr>
          <w:rFonts w:ascii="Times New Roman" w:hAnsi="Times New Roman" w:cs="Times New Roman"/>
          <w:lang w:val="en-US"/>
        </w:rPr>
        <w:tab/>
      </w:r>
      <w:r w:rsidRPr="00DF2B1D">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Disease Code      </w:t>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State             </w:t>
      </w:r>
      <w:r w:rsidRPr="00DF2B1D">
        <w:rPr>
          <w:rFonts w:ascii="Times New Roman" w:hAnsi="Times New Roman" w:cs="Times New Roman"/>
          <w:lang w:val="en-US"/>
        </w:rPr>
        <w:tab/>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Year              </w:t>
      </w:r>
      <w:r w:rsidRPr="00DF2B1D">
        <w:rPr>
          <w:rFonts w:ascii="Times New Roman" w:hAnsi="Times New Roman" w:cs="Times New Roman"/>
          <w:lang w:val="en-US"/>
        </w:rPr>
        <w:tab/>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Gender            </w:t>
      </w:r>
      <w:r w:rsidRPr="00DF2B1D">
        <w:rPr>
          <w:rFonts w:ascii="Times New Roman" w:hAnsi="Times New Roman" w:cs="Times New Roman"/>
          <w:lang w:val="en-US"/>
        </w:rPr>
        <w:tab/>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Age               </w:t>
      </w:r>
      <w:r w:rsidRPr="00DF2B1D">
        <w:rPr>
          <w:rFonts w:ascii="Times New Roman" w:hAnsi="Times New Roman" w:cs="Times New Roman"/>
          <w:lang w:val="en-US"/>
        </w:rPr>
        <w:tab/>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Age Code          </w:t>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STD Cases        </w:t>
      </w:r>
      <w:r w:rsidRPr="00DF2B1D">
        <w:rPr>
          <w:rFonts w:ascii="Times New Roman" w:hAnsi="Times New Roman" w:cs="Times New Roman"/>
          <w:lang w:val="en-US"/>
        </w:rPr>
        <w:tab/>
      </w:r>
      <w:r w:rsidRPr="0001177E">
        <w:rPr>
          <w:rFonts w:ascii="Times New Roman" w:hAnsi="Times New Roman" w:cs="Times New Roman"/>
          <w:lang w:val="en-US"/>
        </w:rPr>
        <w:t>150</w:t>
      </w:r>
      <w:r w:rsidRPr="00DF2B1D">
        <w:rPr>
          <w:rFonts w:ascii="Times New Roman" w:hAnsi="Times New Roman" w:cs="Times New Roman"/>
          <w:lang w:val="en-US"/>
        </w:rPr>
        <w:br/>
      </w:r>
      <w:r w:rsidRPr="0001177E">
        <w:rPr>
          <w:rFonts w:ascii="Times New Roman" w:hAnsi="Times New Roman" w:cs="Times New Roman"/>
          <w:lang w:val="en-US"/>
        </w:rPr>
        <w:t xml:space="preserve">Population       </w:t>
      </w:r>
      <w:r w:rsidRPr="00DF2B1D">
        <w:rPr>
          <w:rFonts w:ascii="Times New Roman" w:hAnsi="Times New Roman" w:cs="Times New Roman"/>
          <w:lang w:val="en-US"/>
        </w:rPr>
        <w:tab/>
      </w:r>
      <w:r w:rsidRPr="0001177E">
        <w:rPr>
          <w:rFonts w:ascii="Times New Roman" w:hAnsi="Times New Roman" w:cs="Times New Roman"/>
          <w:lang w:val="en-US"/>
        </w:rPr>
        <w:t>7197</w:t>
      </w:r>
      <w:r w:rsidRPr="00DF2B1D">
        <w:rPr>
          <w:rFonts w:ascii="Times New Roman" w:hAnsi="Times New Roman" w:cs="Times New Roman"/>
          <w:lang w:val="en-US"/>
        </w:rPr>
        <w:br/>
        <w:t xml:space="preserve">Rate per 100K    </w:t>
      </w:r>
      <w:r w:rsidRPr="00DF2B1D">
        <w:rPr>
          <w:rFonts w:ascii="Times New Roman" w:hAnsi="Times New Roman" w:cs="Times New Roman"/>
          <w:lang w:val="en-US"/>
        </w:rPr>
        <w:tab/>
      </w:r>
      <w:r w:rsidRPr="00DF2B1D">
        <w:rPr>
          <w:rFonts w:ascii="Times New Roman" w:hAnsi="Times New Roman" w:cs="Times New Roman"/>
          <w:lang w:val="en-US"/>
        </w:rPr>
        <w:t>7197</w:t>
      </w:r>
      <w:r w:rsidRPr="00DF2B1D">
        <w:rPr>
          <w:rFonts w:ascii="Times New Roman" w:hAnsi="Times New Roman" w:cs="Times New Roman"/>
        </w:rPr>
        <w:t>.</w:t>
      </w:r>
    </w:p>
    <w:p w14:paraId="7B9DCF09" w14:textId="151C7312" w:rsidR="00A30A8E" w:rsidRPr="00E74CB7" w:rsidRDefault="009A6043" w:rsidP="00DF2B1D">
      <w:pPr>
        <w:spacing w:before="100" w:beforeAutospacing="1" w:after="100" w:afterAutospacing="1" w:line="240" w:lineRule="auto"/>
        <w:rPr>
          <w:rFonts w:ascii="Times New Roman" w:hAnsi="Times New Roman" w:cs="Times New Roman"/>
        </w:rPr>
      </w:pPr>
      <w:r w:rsidRPr="00DF2B1D">
        <w:rPr>
          <w:rStyle w:val="Strong"/>
          <w:rFonts w:ascii="Times New Roman" w:hAnsi="Times New Roman" w:cs="Times New Roman"/>
        </w:rPr>
        <w:t>DATA DICTIONARY</w:t>
      </w:r>
      <w:r w:rsidR="00DF2B1D">
        <w:rPr>
          <w:rStyle w:val="Strong"/>
          <w:rFonts w:ascii="Times New Roman" w:hAnsi="Times New Roman" w:cs="Times New Roman"/>
        </w:rPr>
        <w:br/>
      </w:r>
      <w:r w:rsidR="00A30A8E" w:rsidRPr="00AC65B0">
        <w:rPr>
          <w:rStyle w:val="Strong"/>
          <w:rFonts w:ascii="Times New Roman" w:hAnsi="Times New Roman" w:cs="Times New Roman"/>
        </w:rPr>
        <w:t>disease</w:t>
      </w:r>
      <w:r w:rsidR="00E74CB7" w:rsidRPr="00DF2B1D">
        <w:rPr>
          <w:rStyle w:val="Strong"/>
          <w:rFonts w:ascii="Times New Roman" w:hAnsi="Times New Roman" w:cs="Times New Roman"/>
          <w:b w:val="0"/>
          <w:bCs w:val="0"/>
        </w:rPr>
        <w:t xml:space="preserve">: </w:t>
      </w:r>
      <w:r w:rsidR="00E74CB7" w:rsidRPr="00DF2B1D">
        <w:rPr>
          <w:rFonts w:ascii="Times New Roman" w:eastAsia="Times New Roman" w:hAnsi="Times New Roman" w:cs="Times New Roman"/>
          <w:kern w:val="0"/>
          <w:lang w:val="en-US"/>
          <w14:ligatures w14:val="none"/>
        </w:rPr>
        <w:t>Chlamydia17,496 (41.14</w:t>
      </w:r>
      <w:proofErr w:type="gramStart"/>
      <w:r w:rsidR="00E74CB7" w:rsidRPr="00DF2B1D">
        <w:rPr>
          <w:rFonts w:ascii="Times New Roman" w:eastAsia="Times New Roman" w:hAnsi="Times New Roman" w:cs="Times New Roman"/>
          <w:kern w:val="0"/>
          <w:lang w:val="en-US"/>
          <w14:ligatures w14:val="none"/>
        </w:rPr>
        <w:t>%)Gonorrhea</w:t>
      </w:r>
      <w:proofErr w:type="gramEnd"/>
      <w:r w:rsidR="00E74CB7" w:rsidRPr="00DF2B1D">
        <w:rPr>
          <w:rFonts w:ascii="Times New Roman" w:eastAsia="Times New Roman" w:hAnsi="Times New Roman" w:cs="Times New Roman"/>
          <w:kern w:val="0"/>
          <w:lang w:val="en-US"/>
          <w14:ligatures w14:val="none"/>
        </w:rPr>
        <w:t>16,154 (37.98%)Primary and Secondary Syphilis8,880 (20.88%)</w:t>
      </w:r>
      <w:r w:rsidR="00DF2B1D">
        <w:rPr>
          <w:rFonts w:ascii="Times New Roman" w:hAnsi="Times New Roman" w:cs="Times New Roman"/>
          <w:b/>
          <w:bCs/>
        </w:rPr>
        <w:br/>
      </w:r>
      <w:r w:rsidR="00E74CB7" w:rsidRPr="00E74CB7">
        <w:rPr>
          <w:rFonts w:ascii="Times New Roman" w:eastAsia="Times New Roman" w:hAnsi="Times New Roman" w:cs="Times New Roman"/>
          <w:kern w:val="0"/>
          <w:lang w:val="en-US"/>
          <w14:ligatures w14:val="none"/>
        </w:rPr>
        <w:t>Distinct</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3</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Non-empty</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42,530</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Empty</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0 (0%)</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Min Length</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9</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Max Length</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30</w:t>
      </w:r>
      <w:r w:rsid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Mean Length</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13.385</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Most Common</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Chlamydia</w:t>
      </w:r>
      <w:r w:rsidR="00DF2B1D" w:rsidRPr="00DF2B1D">
        <w:rPr>
          <w:rFonts w:ascii="Times New Roman" w:hAnsi="Times New Roman" w:cs="Times New Roman"/>
        </w:rPr>
        <w:br/>
      </w:r>
      <w:r w:rsidR="00E74CB7" w:rsidRPr="00E74CB7">
        <w:rPr>
          <w:rFonts w:ascii="Times New Roman" w:eastAsia="Times New Roman" w:hAnsi="Times New Roman" w:cs="Times New Roman"/>
          <w:kern w:val="0"/>
          <w:lang w:val="en-US"/>
          <w14:ligatures w14:val="none"/>
        </w:rPr>
        <w:t>Next Most Common</w:t>
      </w:r>
      <w:r w:rsidR="00DF2B1D" w:rsidRPr="00DF2B1D">
        <w:rPr>
          <w:rFonts w:ascii="Times New Roman" w:hAnsi="Times New Roman" w:cs="Times New Roman"/>
        </w:rPr>
        <w:t xml:space="preserve">: </w:t>
      </w:r>
      <w:r w:rsidR="00E74CB7" w:rsidRPr="00E74CB7">
        <w:rPr>
          <w:rFonts w:ascii="Times New Roman" w:eastAsia="Times New Roman" w:hAnsi="Times New Roman" w:cs="Times New Roman"/>
          <w:kern w:val="0"/>
          <w:lang w:val="en-US"/>
          <w14:ligatures w14:val="none"/>
        </w:rPr>
        <w:t>Gonorrhea</w:t>
      </w:r>
    </w:p>
    <w:p w14:paraId="48C1AC28" w14:textId="27FD2D6A" w:rsidR="00A30A8E" w:rsidRPr="00A30A8E" w:rsidRDefault="00A30A8E" w:rsidP="00DF2B1D">
      <w:pPr>
        <w:wordWrap w:val="0"/>
        <w:spacing w:line="240" w:lineRule="auto"/>
        <w:rPr>
          <w:rFonts w:ascii="Times New Roman" w:eastAsia="Times New Roman" w:hAnsi="Times New Roman" w:cs="Times New Roman"/>
          <w:b/>
          <w:bCs/>
          <w:kern w:val="0"/>
          <w:lang w:val="en-US"/>
          <w14:ligatures w14:val="none"/>
        </w:rPr>
      </w:pPr>
      <w:r w:rsidRPr="00AC65B0">
        <w:rPr>
          <w:rStyle w:val="Strong"/>
          <w:rFonts w:ascii="Times New Roman" w:hAnsi="Times New Roman" w:cs="Times New Roman"/>
        </w:rPr>
        <w:t>Disease code:</w:t>
      </w:r>
      <w:r w:rsidRPr="00DF2B1D">
        <w:rPr>
          <w:rStyle w:val="Strong"/>
          <w:rFonts w:ascii="Times New Roman" w:hAnsi="Times New Roman" w:cs="Times New Roman"/>
          <w:b w:val="0"/>
          <w:bCs w:val="0"/>
        </w:rPr>
        <w:t xml:space="preserve"> </w:t>
      </w:r>
      <w:r w:rsidR="00DF2B1D">
        <w:rPr>
          <w:rFonts w:ascii="Times New Roman" w:eastAsia="Times New Roman" w:hAnsi="Times New Roman" w:cs="Times New Roman"/>
          <w:b/>
          <w:bCs/>
          <w:kern w:val="0"/>
          <w:lang w:val="en-US"/>
          <w14:ligatures w14:val="none"/>
        </w:rPr>
        <w:br/>
      </w:r>
      <w:r w:rsidRPr="00A30A8E">
        <w:rPr>
          <w:rFonts w:ascii="Times New Roman" w:eastAsia="Times New Roman" w:hAnsi="Times New Roman" w:cs="Times New Roman"/>
          <w:kern w:val="0"/>
          <w:lang w:val="en-US"/>
          <w14:ligatures w14:val="none"/>
        </w:rPr>
        <w:t>Type</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integer</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27417,496 (41.14%)28016,154 (37.98%)3108,880 (20.88%)</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Distinct</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3</w:t>
      </w:r>
      <w:r w:rsidR="00DF2B1D">
        <w:rPr>
          <w:rFonts w:ascii="Times New Roman" w:eastAsia="Times New Roman" w:hAnsi="Times New Roman" w:cs="Times New Roman"/>
          <w:b/>
          <w:bCs/>
          <w:kern w:val="0"/>
          <w:lang w:val="en-US"/>
          <w14:ligatures w14:val="none"/>
        </w:rPr>
        <w:br/>
      </w:r>
      <w:proofErr w:type="gramStart"/>
      <w:r w:rsidRPr="00A30A8E">
        <w:rPr>
          <w:rFonts w:ascii="Times New Roman" w:eastAsia="Times New Roman" w:hAnsi="Times New Roman" w:cs="Times New Roman"/>
          <w:kern w:val="0"/>
          <w:lang w:val="en-US"/>
          <w14:ligatures w14:val="none"/>
        </w:rPr>
        <w:lastRenderedPageBreak/>
        <w:t>Non-empty</w:t>
      </w:r>
      <w:proofErr w:type="gramEnd"/>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42,530</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Empty</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 (0%)</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Mean</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283.796</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Min</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274</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Max</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310</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Std Dev</w:t>
      </w:r>
      <w:r w:rsidR="00DF2B1D" w:rsidRPr="00DF2B1D">
        <w:rPr>
          <w:rFonts w:ascii="Times New Roman" w:eastAsia="Times New Roman" w:hAnsi="Times New Roman" w:cs="Times New Roman"/>
          <w:kern w:val="0"/>
          <w:lang w:val="en-US"/>
          <w14:ligatures w14:val="none"/>
        </w:rPr>
        <w:t xml:space="preserve">1: </w:t>
      </w:r>
      <w:r w:rsidRPr="00A30A8E">
        <w:rPr>
          <w:rFonts w:ascii="Times New Roman" w:eastAsia="Times New Roman" w:hAnsi="Times New Roman" w:cs="Times New Roman"/>
          <w:kern w:val="0"/>
          <w:lang w:val="en-US"/>
          <w14:ligatures w14:val="none"/>
        </w:rPr>
        <w:t>13.723</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Skewness</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1.296</w:t>
      </w:r>
      <w:r w:rsidR="00DF2B1D" w:rsidRPr="00DF2B1D">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Kurtosis</w:t>
      </w:r>
      <w:r w:rsidR="00DF2B1D" w:rsidRPr="00DF2B1D">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-0.115</w:t>
      </w:r>
    </w:p>
    <w:p w14:paraId="4BB2D1B1" w14:textId="480A36B0" w:rsidR="00A30A8E" w:rsidRPr="00091BDC" w:rsidRDefault="00A30A8E" w:rsidP="00091BDC">
      <w:pPr>
        <w:shd w:val="clear" w:color="auto" w:fill="FFFFFF"/>
        <w:spacing w:line="240" w:lineRule="auto"/>
        <w:rPr>
          <w:rFonts w:ascii="Times New Roman" w:hAnsi="Times New Roman" w:cs="Times New Roman"/>
        </w:rPr>
      </w:pPr>
      <w:r w:rsidRPr="00AC65B0">
        <w:rPr>
          <w:rStyle w:val="Strong"/>
          <w:rFonts w:ascii="Times New Roman" w:hAnsi="Times New Roman" w:cs="Times New Roman"/>
        </w:rPr>
        <w:t>State:</w:t>
      </w:r>
      <w:r w:rsidR="00091BDC">
        <w:rPr>
          <w:rStyle w:val="Strong"/>
          <w:rFonts w:ascii="Times New Roman" w:hAnsi="Times New Roman" w:cs="Times New Roman"/>
          <w:b w:val="0"/>
          <w:bCs w:val="0"/>
        </w:rPr>
        <w:br/>
      </w:r>
      <w:r w:rsidRPr="00091BDC">
        <w:rPr>
          <w:rFonts w:ascii="Times New Roman" w:eastAsia="Times New Roman" w:hAnsi="Times New Roman" w:cs="Times New Roman"/>
          <w:kern w:val="0"/>
          <w:lang w:val="en-US"/>
          <w14:ligatures w14:val="none"/>
        </w:rPr>
        <w:t>Distinct</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51</w:t>
      </w:r>
      <w:r w:rsidR="00091BDC" w:rsidRPr="00091BDC">
        <w:rPr>
          <w:rFonts w:ascii="Times New Roman" w:hAnsi="Times New Roman" w:cs="Times New Roman"/>
        </w:rPr>
        <w:br/>
      </w:r>
      <w:proofErr w:type="gramStart"/>
      <w:r w:rsidRPr="00A30A8E">
        <w:rPr>
          <w:rFonts w:ascii="Times New Roman" w:eastAsia="Times New Roman" w:hAnsi="Times New Roman" w:cs="Times New Roman"/>
          <w:kern w:val="0"/>
          <w:lang w:val="en-US"/>
          <w14:ligatures w14:val="none"/>
        </w:rPr>
        <w:t>Non-empty</w:t>
      </w:r>
      <w:proofErr w:type="gramEnd"/>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42,530</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Empty</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0 (0%)</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Min Length</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4</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Max Length</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20</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Mean Length</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8.72</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Most Common</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California</w:t>
      </w:r>
      <w:r w:rsidR="00091BDC" w:rsidRPr="00091BDC">
        <w:rPr>
          <w:rFonts w:ascii="Times New Roman" w:hAnsi="Times New Roman" w:cs="Times New Roman"/>
        </w:rPr>
        <w:br/>
      </w:r>
      <w:r w:rsidRPr="00A30A8E">
        <w:rPr>
          <w:rFonts w:ascii="Times New Roman" w:eastAsia="Times New Roman" w:hAnsi="Times New Roman" w:cs="Times New Roman"/>
          <w:kern w:val="0"/>
          <w:lang w:val="en-US"/>
          <w14:ligatures w14:val="none"/>
        </w:rPr>
        <w:t>Next Most Common</w:t>
      </w:r>
      <w:r w:rsidR="00091BDC" w:rsidRPr="00091BDC">
        <w:rPr>
          <w:rFonts w:ascii="Times New Roman" w:hAnsi="Times New Roman" w:cs="Times New Roman"/>
        </w:rPr>
        <w:t xml:space="preserve">: </w:t>
      </w:r>
      <w:r w:rsidRPr="00A30A8E">
        <w:rPr>
          <w:rFonts w:ascii="Times New Roman" w:eastAsia="Times New Roman" w:hAnsi="Times New Roman" w:cs="Times New Roman"/>
          <w:kern w:val="0"/>
          <w:lang w:val="en-US"/>
          <w14:ligatures w14:val="none"/>
        </w:rPr>
        <w:t>Texas</w:t>
      </w:r>
    </w:p>
    <w:p w14:paraId="1FFD0643" w14:textId="77777777" w:rsidR="00A30A8E" w:rsidRPr="00A30A8E" w:rsidRDefault="00A30A8E" w:rsidP="00A30A8E">
      <w:pPr>
        <w:shd w:val="clear" w:color="auto" w:fill="FFFFFF"/>
        <w:spacing w:after="0" w:line="240" w:lineRule="auto"/>
        <w:rPr>
          <w:rFonts w:ascii="Times New Roman" w:eastAsia="Times New Roman" w:hAnsi="Times New Roman" w:cs="Times New Roman"/>
          <w:kern w:val="0"/>
          <w:lang w:val="en-US"/>
          <w14:ligatures w14:val="none"/>
        </w:rPr>
      </w:pPr>
    </w:p>
    <w:p w14:paraId="48967101" w14:textId="00C456C0" w:rsidR="00A30A8E" w:rsidRPr="00966663" w:rsidRDefault="00A30A8E" w:rsidP="00966663">
      <w:pPr>
        <w:shd w:val="clear" w:color="auto" w:fill="FFFFFF"/>
        <w:spacing w:line="240" w:lineRule="auto"/>
        <w:rPr>
          <w:rFonts w:ascii="Times New Roman" w:eastAsia="Times New Roman" w:hAnsi="Times New Roman" w:cs="Times New Roman"/>
          <w:b/>
          <w:bCs/>
          <w:kern w:val="0"/>
          <w:lang w:val="en-US"/>
          <w14:ligatures w14:val="none"/>
        </w:rPr>
      </w:pPr>
      <w:r w:rsidRPr="00DF2B1D">
        <w:rPr>
          <w:rStyle w:val="Strong"/>
          <w:rFonts w:ascii="Times New Roman" w:hAnsi="Times New Roman" w:cs="Times New Roman"/>
        </w:rPr>
        <w:t>Year:</w:t>
      </w:r>
      <w:r w:rsidRPr="00DF2B1D">
        <w:rPr>
          <w:rStyle w:val="Strong"/>
          <w:rFonts w:ascii="Times New Roman" w:hAnsi="Times New Roman" w:cs="Times New Roman"/>
        </w:rPr>
        <w:br/>
      </w:r>
      <w:r w:rsidRPr="00966663">
        <w:rPr>
          <w:rFonts w:ascii="Times New Roman" w:eastAsia="Times New Roman" w:hAnsi="Times New Roman" w:cs="Times New Roman"/>
          <w:kern w:val="0"/>
          <w:lang w:val="en-US"/>
          <w14:ligatures w14:val="none"/>
        </w:rPr>
        <w:t>Distinct</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19</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Non-empty</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42,530</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Empty</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 (0%)</w:t>
      </w:r>
      <w:r w:rsidR="00966663" w:rsidRPr="00966663">
        <w:rPr>
          <w:rFonts w:ascii="Times New Roman" w:eastAsia="Times New Roman" w:hAnsi="Times New Roman" w:cs="Times New Roman"/>
          <w:kern w:val="0"/>
          <w:lang w:val="en-US"/>
          <w14:ligatures w14:val="none"/>
        </w:rPr>
        <w:br/>
      </w:r>
      <w:r w:rsidRPr="00966663">
        <w:rPr>
          <w:rStyle w:val="Strong"/>
          <w:rFonts w:ascii="Times New Roman" w:hAnsi="Times New Roman" w:cs="Times New Roman"/>
          <w:b w:val="0"/>
          <w:bCs w:val="0"/>
        </w:rPr>
        <w:t>gender:</w:t>
      </w:r>
      <w:r w:rsidR="00966663" w:rsidRPr="00966663">
        <w:rPr>
          <w:rStyle w:val="Strong"/>
          <w:rFonts w:ascii="Times New Roman" w:hAnsi="Times New Roman" w:cs="Times New Roman"/>
        </w:rPr>
        <w:t xml:space="preserve"> </w:t>
      </w:r>
      <w:r w:rsidRPr="00966663">
        <w:rPr>
          <w:rFonts w:ascii="Times New Roman" w:eastAsia="Times New Roman" w:hAnsi="Times New Roman" w:cs="Times New Roman"/>
          <w:kern w:val="0"/>
          <w:lang w:val="en-US"/>
          <w14:ligatures w14:val="none"/>
        </w:rPr>
        <w:t>Male19,462 (45.76</w:t>
      </w:r>
      <w:proofErr w:type="gramStart"/>
      <w:r w:rsidRPr="00966663">
        <w:rPr>
          <w:rFonts w:ascii="Times New Roman" w:eastAsia="Times New Roman" w:hAnsi="Times New Roman" w:cs="Times New Roman"/>
          <w:kern w:val="0"/>
          <w:lang w:val="en-US"/>
          <w14:ligatures w14:val="none"/>
        </w:rPr>
        <w:t>%)Female</w:t>
      </w:r>
      <w:proofErr w:type="gramEnd"/>
      <w:r w:rsidRPr="00966663">
        <w:rPr>
          <w:rFonts w:ascii="Times New Roman" w:eastAsia="Times New Roman" w:hAnsi="Times New Roman" w:cs="Times New Roman"/>
          <w:kern w:val="0"/>
          <w:lang w:val="en-US"/>
          <w14:ligatures w14:val="none"/>
        </w:rPr>
        <w:t>18,700 (43.97%)Unknown4,368 (10.27%)</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Distinct</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3</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Non-empty</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42,530</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Empty</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 (0%)</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Min Length</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Max Length</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7</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Mean Length</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5.187</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Most Common</w:t>
      </w:r>
      <w:r w:rsidR="00966663" w:rsidRP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Male</w:t>
      </w:r>
      <w:r w:rsidR="00966663" w:rsidRPr="00966663">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Next Most Common</w:t>
      </w:r>
      <w:r w:rsidR="00966663" w:rsidRPr="00966663">
        <w:rPr>
          <w:rFonts w:ascii="Times New Roman" w:eastAsia="Times New Roman" w:hAnsi="Times New Roman" w:cs="Times New Roman"/>
          <w:kern w:val="0"/>
          <w:lang w:val="en-US"/>
          <w14:ligatures w14:val="none"/>
        </w:rPr>
        <w:t>:</w:t>
      </w:r>
      <w:r w:rsidR="00966663">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Female</w:t>
      </w:r>
    </w:p>
    <w:p w14:paraId="0928F8DF" w14:textId="77777777" w:rsidR="00A30A8E" w:rsidRPr="00A30A8E" w:rsidRDefault="00A30A8E" w:rsidP="00A30A8E">
      <w:pPr>
        <w:shd w:val="clear" w:color="auto" w:fill="FFFFFF"/>
        <w:spacing w:after="0" w:line="240" w:lineRule="auto"/>
        <w:rPr>
          <w:rFonts w:ascii="Times New Roman" w:eastAsia="Times New Roman" w:hAnsi="Times New Roman" w:cs="Times New Roman"/>
          <w:kern w:val="0"/>
          <w:lang w:val="en-US"/>
          <w14:ligatures w14:val="none"/>
        </w:rPr>
      </w:pPr>
    </w:p>
    <w:p w14:paraId="54B7F0E5" w14:textId="37301725" w:rsidR="00A30A8E" w:rsidRPr="00AC65B0" w:rsidRDefault="00A30A8E" w:rsidP="00AC65B0">
      <w:pPr>
        <w:shd w:val="clear" w:color="auto" w:fill="FFFFFF"/>
        <w:spacing w:line="240" w:lineRule="auto"/>
        <w:rPr>
          <w:rFonts w:ascii="Times New Roman" w:eastAsia="Times New Roman" w:hAnsi="Times New Roman" w:cs="Times New Roman"/>
          <w:kern w:val="0"/>
          <w:lang w:val="en-US"/>
          <w14:ligatures w14:val="none"/>
        </w:rPr>
      </w:pPr>
      <w:r w:rsidRPr="00DF2B1D">
        <w:rPr>
          <w:rStyle w:val="Strong"/>
          <w:rFonts w:ascii="Times New Roman" w:hAnsi="Times New Roman" w:cs="Times New Roman"/>
        </w:rPr>
        <w:t>age</w:t>
      </w:r>
      <w:r w:rsidRPr="00DF2B1D">
        <w:rPr>
          <w:rStyle w:val="Strong"/>
          <w:rFonts w:ascii="Times New Roman" w:hAnsi="Times New Roman" w:cs="Times New Roman"/>
        </w:rPr>
        <w:br/>
      </w:r>
      <w:r w:rsidRPr="00AC65B0">
        <w:rPr>
          <w:rFonts w:ascii="Times New Roman" w:eastAsia="Times New Roman" w:hAnsi="Times New Roman" w:cs="Times New Roman"/>
          <w:kern w:val="0"/>
          <w:lang w:val="en-US"/>
          <w14:ligatures w14:val="none"/>
        </w:rPr>
        <w:t>Distinct</w:t>
      </w:r>
      <w:r w:rsidR="00966663"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8</w:t>
      </w:r>
      <w:r w:rsidR="00966663" w:rsidRPr="00AC65B0">
        <w:rPr>
          <w:rFonts w:ascii="Times New Roman" w:eastAsia="Times New Roman" w:hAnsi="Times New Roman" w:cs="Times New Roman"/>
          <w:kern w:val="0"/>
          <w:lang w:val="en-US"/>
          <w14:ligatures w14:val="none"/>
        </w:rPr>
        <w:br/>
      </w:r>
      <w:proofErr w:type="gramStart"/>
      <w:r w:rsidRPr="00A30A8E">
        <w:rPr>
          <w:rFonts w:ascii="Times New Roman" w:eastAsia="Times New Roman" w:hAnsi="Times New Roman" w:cs="Times New Roman"/>
          <w:kern w:val="0"/>
          <w:lang w:val="en-US"/>
          <w14:ligatures w14:val="none"/>
        </w:rPr>
        <w:t>Non-empty</w:t>
      </w:r>
      <w:proofErr w:type="gramEnd"/>
      <w:r w:rsidR="00966663"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42,530</w:t>
      </w:r>
      <w:r w:rsidR="00966663"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Empty</w:t>
      </w:r>
      <w:r w:rsidR="00966663"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 (0%)</w:t>
      </w:r>
      <w:r w:rsidR="00966663"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Min Length</w:t>
      </w:r>
      <w:r w:rsidR="00966663"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7</w:t>
      </w:r>
      <w:r w:rsidR="00966663"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Max Length</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11</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Mean Length</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10.332</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Most Common</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20-24 years</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Next Most Common</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25-29 years</w:t>
      </w:r>
    </w:p>
    <w:p w14:paraId="413E4B08" w14:textId="77777777" w:rsidR="00A30A8E" w:rsidRPr="00A30A8E" w:rsidRDefault="00A30A8E" w:rsidP="00A30A8E">
      <w:pPr>
        <w:shd w:val="clear" w:color="auto" w:fill="FFFFFF"/>
        <w:spacing w:after="0" w:line="240" w:lineRule="auto"/>
        <w:rPr>
          <w:rFonts w:ascii="Times New Roman" w:eastAsia="Times New Roman" w:hAnsi="Times New Roman" w:cs="Times New Roman"/>
          <w:kern w:val="0"/>
          <w:lang w:val="en-US"/>
          <w14:ligatures w14:val="none"/>
        </w:rPr>
      </w:pPr>
    </w:p>
    <w:p w14:paraId="5ECFFC92" w14:textId="26838AF2" w:rsidR="00A30A8E" w:rsidRPr="00AC65B0" w:rsidRDefault="00A30A8E" w:rsidP="00AC65B0">
      <w:pPr>
        <w:shd w:val="clear" w:color="auto" w:fill="FFFFFF"/>
        <w:spacing w:line="240" w:lineRule="auto"/>
        <w:rPr>
          <w:rFonts w:ascii="Times New Roman" w:eastAsia="Times New Roman" w:hAnsi="Times New Roman" w:cs="Times New Roman"/>
          <w:kern w:val="0"/>
          <w:lang w:val="en-US"/>
          <w14:ligatures w14:val="none"/>
        </w:rPr>
      </w:pPr>
      <w:proofErr w:type="spellStart"/>
      <w:r w:rsidRPr="00DF2B1D">
        <w:rPr>
          <w:rStyle w:val="Strong"/>
          <w:rFonts w:ascii="Times New Roman" w:hAnsi="Times New Roman" w:cs="Times New Roman"/>
        </w:rPr>
        <w:t>age</w:t>
      </w:r>
      <w:r w:rsidR="00B653FD" w:rsidRPr="00DF2B1D">
        <w:rPr>
          <w:rStyle w:val="Strong"/>
          <w:rFonts w:ascii="Times New Roman" w:hAnsi="Times New Roman" w:cs="Times New Roman"/>
        </w:rPr>
        <w:t>_</w:t>
      </w:r>
      <w:r w:rsidRPr="00DF2B1D">
        <w:rPr>
          <w:rStyle w:val="Strong"/>
          <w:rFonts w:ascii="Times New Roman" w:hAnsi="Times New Roman" w:cs="Times New Roman"/>
        </w:rPr>
        <w:t>code</w:t>
      </w:r>
      <w:proofErr w:type="spellEnd"/>
      <w:r w:rsidRPr="00DF2B1D">
        <w:rPr>
          <w:rStyle w:val="Strong"/>
          <w:rFonts w:ascii="Times New Roman" w:hAnsi="Times New Roman" w:cs="Times New Roman"/>
        </w:rPr>
        <w:br/>
      </w:r>
      <w:r w:rsidRPr="00AC65B0">
        <w:rPr>
          <w:rFonts w:ascii="Times New Roman" w:eastAsia="Times New Roman" w:hAnsi="Times New Roman" w:cs="Times New Roman"/>
          <w:kern w:val="0"/>
          <w:lang w:val="en-US"/>
          <w14:ligatures w14:val="none"/>
        </w:rPr>
        <w:t>Distinct</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8</w:t>
      </w:r>
      <w:r w:rsidR="00AC65B0" w:rsidRPr="00AC65B0">
        <w:rPr>
          <w:rFonts w:ascii="Times New Roman" w:eastAsia="Times New Roman" w:hAnsi="Times New Roman" w:cs="Times New Roman"/>
          <w:kern w:val="0"/>
          <w:lang w:val="en-US"/>
          <w14:ligatures w14:val="none"/>
        </w:rPr>
        <w:br/>
      </w:r>
      <w:proofErr w:type="gramStart"/>
      <w:r w:rsidRPr="00A30A8E">
        <w:rPr>
          <w:rFonts w:ascii="Times New Roman" w:eastAsia="Times New Roman" w:hAnsi="Times New Roman" w:cs="Times New Roman"/>
          <w:kern w:val="0"/>
          <w:lang w:val="en-US"/>
          <w14:ligatures w14:val="none"/>
        </w:rPr>
        <w:lastRenderedPageBreak/>
        <w:t>Non-empty</w:t>
      </w:r>
      <w:proofErr w:type="gramEnd"/>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42,530</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Empty</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0 (0%)</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Min Length</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Max Length</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5</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Mean Length</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4.405</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Most Common</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20-24</w:t>
      </w:r>
      <w:r w:rsidR="00AC65B0" w:rsidRPr="00AC65B0">
        <w:rPr>
          <w:rFonts w:ascii="Times New Roman" w:eastAsia="Times New Roman" w:hAnsi="Times New Roman" w:cs="Times New Roman"/>
          <w:kern w:val="0"/>
          <w:lang w:val="en-US"/>
          <w14:ligatures w14:val="none"/>
        </w:rPr>
        <w:br/>
      </w:r>
      <w:r w:rsidRPr="00A30A8E">
        <w:rPr>
          <w:rFonts w:ascii="Times New Roman" w:eastAsia="Times New Roman" w:hAnsi="Times New Roman" w:cs="Times New Roman"/>
          <w:kern w:val="0"/>
          <w:lang w:val="en-US"/>
          <w14:ligatures w14:val="none"/>
        </w:rPr>
        <w:t>Next Most Common</w:t>
      </w:r>
      <w:r w:rsidR="00AC65B0" w:rsidRPr="00AC65B0">
        <w:rPr>
          <w:rFonts w:ascii="Times New Roman" w:eastAsia="Times New Roman" w:hAnsi="Times New Roman" w:cs="Times New Roman"/>
          <w:kern w:val="0"/>
          <w:lang w:val="en-US"/>
          <w14:ligatures w14:val="none"/>
        </w:rPr>
        <w:t xml:space="preserve">: </w:t>
      </w:r>
      <w:r w:rsidRPr="00A30A8E">
        <w:rPr>
          <w:rFonts w:ascii="Times New Roman" w:eastAsia="Times New Roman" w:hAnsi="Times New Roman" w:cs="Times New Roman"/>
          <w:kern w:val="0"/>
          <w:lang w:val="en-US"/>
          <w14:ligatures w14:val="none"/>
        </w:rPr>
        <w:t>25-29</w:t>
      </w:r>
    </w:p>
    <w:p w14:paraId="3D7CB698" w14:textId="77777777" w:rsidR="00B653FD" w:rsidRPr="00A30A8E" w:rsidRDefault="00B653FD" w:rsidP="00A30A8E">
      <w:pPr>
        <w:shd w:val="clear" w:color="auto" w:fill="FFFFFF"/>
        <w:spacing w:after="0" w:line="240" w:lineRule="auto"/>
        <w:rPr>
          <w:rFonts w:ascii="Times New Roman" w:eastAsia="Times New Roman" w:hAnsi="Times New Roman" w:cs="Times New Roman"/>
          <w:kern w:val="0"/>
          <w:lang w:val="en-US"/>
          <w14:ligatures w14:val="none"/>
        </w:rPr>
      </w:pPr>
    </w:p>
    <w:p w14:paraId="47FD7073" w14:textId="7D9156A5" w:rsidR="00B653FD" w:rsidRPr="00AC65B0" w:rsidRDefault="00B653FD" w:rsidP="00AC65B0">
      <w:pPr>
        <w:shd w:val="clear" w:color="auto" w:fill="FFFFFF"/>
        <w:spacing w:line="240" w:lineRule="auto"/>
        <w:rPr>
          <w:rFonts w:ascii="Times New Roman" w:eastAsia="Times New Roman" w:hAnsi="Times New Roman" w:cs="Times New Roman"/>
          <w:kern w:val="0"/>
          <w:lang w:val="en-US"/>
          <w14:ligatures w14:val="none"/>
        </w:rPr>
      </w:pPr>
      <w:proofErr w:type="spellStart"/>
      <w:r w:rsidRPr="00DF2B1D">
        <w:rPr>
          <w:rStyle w:val="Strong"/>
          <w:rFonts w:ascii="Times New Roman" w:hAnsi="Times New Roman" w:cs="Times New Roman"/>
        </w:rPr>
        <w:t>Std_cases</w:t>
      </w:r>
      <w:proofErr w:type="spellEnd"/>
      <w:r w:rsidRPr="00DF2B1D">
        <w:rPr>
          <w:rStyle w:val="Strong"/>
          <w:rFonts w:ascii="Times New Roman" w:hAnsi="Times New Roman" w:cs="Times New Roman"/>
        </w:rPr>
        <w:br/>
      </w:r>
      <w:r w:rsidRPr="00AC65B0">
        <w:rPr>
          <w:rFonts w:ascii="Times New Roman" w:eastAsia="Times New Roman" w:hAnsi="Times New Roman" w:cs="Times New Roman"/>
          <w:kern w:val="0"/>
          <w:lang w:val="en-US"/>
          <w14:ligatures w14:val="none"/>
        </w:rPr>
        <w:t>Distinct</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&gt; 1,000</w:t>
      </w:r>
      <w:r w:rsidR="00AC65B0" w:rsidRPr="00AC65B0">
        <w:rPr>
          <w:rFonts w:ascii="Times New Roman" w:eastAsia="Times New Roman" w:hAnsi="Times New Roman" w:cs="Times New Roman"/>
          <w:kern w:val="0"/>
          <w:lang w:val="en-US"/>
          <w14:ligatures w14:val="none"/>
        </w:rPr>
        <w:br/>
      </w:r>
      <w:proofErr w:type="gramStart"/>
      <w:r w:rsidRPr="00B653FD">
        <w:rPr>
          <w:rFonts w:ascii="Times New Roman" w:eastAsia="Times New Roman" w:hAnsi="Times New Roman" w:cs="Times New Roman"/>
          <w:kern w:val="0"/>
          <w:lang w:val="en-US"/>
          <w14:ligatures w14:val="none"/>
        </w:rPr>
        <w:t>Non-empty</w:t>
      </w:r>
      <w:proofErr w:type="gramEnd"/>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42,530</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Empty</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0 (0%)</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Mean</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603.134</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Min</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1</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Max</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46,885</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Std Dev</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1,973.091</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Skewness</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9.136</w:t>
      </w:r>
      <w:r w:rsidR="00AC65B0" w:rsidRPr="00AC65B0">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Kurtosis</w:t>
      </w:r>
      <w:r w:rsidR="00AC65B0" w:rsidRPr="00AC65B0">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122.447</w:t>
      </w:r>
    </w:p>
    <w:p w14:paraId="79F27B4C" w14:textId="77777777" w:rsidR="00B653FD" w:rsidRPr="00B653FD" w:rsidRDefault="00B653FD" w:rsidP="00B653FD">
      <w:pPr>
        <w:shd w:val="clear" w:color="auto" w:fill="FFFFFF"/>
        <w:spacing w:after="0" w:line="240" w:lineRule="auto"/>
        <w:rPr>
          <w:rFonts w:ascii="Times New Roman" w:eastAsia="Times New Roman" w:hAnsi="Times New Roman" w:cs="Times New Roman"/>
          <w:kern w:val="0"/>
          <w:lang w:val="en-US"/>
          <w14:ligatures w14:val="none"/>
        </w:rPr>
      </w:pPr>
    </w:p>
    <w:p w14:paraId="34D2F686" w14:textId="58AC28F1" w:rsidR="00B653FD" w:rsidRPr="00B653FD" w:rsidRDefault="00B653FD" w:rsidP="00374F3C">
      <w:pPr>
        <w:shd w:val="clear" w:color="auto" w:fill="FFFFFF"/>
        <w:spacing w:line="240" w:lineRule="auto"/>
        <w:rPr>
          <w:rFonts w:ascii="Times New Roman" w:eastAsia="Times New Roman" w:hAnsi="Times New Roman" w:cs="Times New Roman"/>
          <w:kern w:val="0"/>
          <w:lang w:val="en-US"/>
          <w14:ligatures w14:val="none"/>
        </w:rPr>
      </w:pPr>
      <w:r w:rsidRPr="00DF2B1D">
        <w:rPr>
          <w:rStyle w:val="Strong"/>
          <w:rFonts w:ascii="Times New Roman" w:hAnsi="Times New Roman" w:cs="Times New Roman"/>
        </w:rPr>
        <w:t>Population</w:t>
      </w:r>
      <w:r w:rsidRPr="00DF2B1D">
        <w:rPr>
          <w:rStyle w:val="Strong"/>
          <w:rFonts w:ascii="Times New Roman" w:hAnsi="Times New Roman" w:cs="Times New Roman"/>
        </w:rPr>
        <w:br/>
      </w:r>
      <w:r w:rsidRPr="00374F3C">
        <w:rPr>
          <w:rFonts w:ascii="Times New Roman" w:eastAsia="Times New Roman" w:hAnsi="Times New Roman" w:cs="Times New Roman"/>
          <w:kern w:val="0"/>
          <w:lang w:val="en-US"/>
          <w14:ligatures w14:val="none"/>
        </w:rPr>
        <w:t>Distinct</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&gt; 1,000</w:t>
      </w:r>
      <w:r w:rsidR="00374F3C" w:rsidRPr="00374F3C">
        <w:rPr>
          <w:rFonts w:ascii="Times New Roman" w:eastAsia="Times New Roman" w:hAnsi="Times New Roman" w:cs="Times New Roman"/>
          <w:kern w:val="0"/>
          <w:lang w:val="en-US"/>
          <w14:ligatures w14:val="none"/>
        </w:rPr>
        <w:br/>
      </w:r>
      <w:proofErr w:type="gramStart"/>
      <w:r w:rsidRPr="00B653FD">
        <w:rPr>
          <w:rFonts w:ascii="Times New Roman" w:eastAsia="Times New Roman" w:hAnsi="Times New Roman" w:cs="Times New Roman"/>
          <w:kern w:val="0"/>
          <w:lang w:val="en-US"/>
          <w14:ligatures w14:val="none"/>
        </w:rPr>
        <w:t>Non-empty</w:t>
      </w:r>
      <w:proofErr w:type="gramEnd"/>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35,483</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Empty</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7,047 (16.57%)</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Mean</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438,979.404</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Min</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12,937</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Max</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8,880,836</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Std Dev</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760,558.75</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Skewness</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4.827</w:t>
      </w:r>
      <w:r w:rsidR="00374F3C" w:rsidRPr="00374F3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Kurtosis</w:t>
      </w:r>
      <w:r w:rsidR="00374F3C" w:rsidRPr="00374F3C">
        <w:rPr>
          <w:rFonts w:ascii="Times New Roman" w:eastAsia="Times New Roman" w:hAnsi="Times New Roman" w:cs="Times New Roman"/>
          <w:kern w:val="0"/>
          <w:lang w:val="en-US"/>
          <w14:ligatures w14:val="none"/>
        </w:rPr>
        <w:t xml:space="preserve">: </w:t>
      </w:r>
      <w:r w:rsidRPr="00B653FD">
        <w:rPr>
          <w:rFonts w:ascii="Times New Roman" w:eastAsia="Times New Roman" w:hAnsi="Times New Roman" w:cs="Times New Roman"/>
          <w:kern w:val="0"/>
          <w:lang w:val="en-US"/>
          <w14:ligatures w14:val="none"/>
        </w:rPr>
        <w:t>32.109</w:t>
      </w:r>
    </w:p>
    <w:p w14:paraId="2E9C8D26" w14:textId="11CCCDA7" w:rsidR="00B653FD" w:rsidRPr="00B653FD" w:rsidRDefault="00B653FD" w:rsidP="00091BDC">
      <w:pPr>
        <w:shd w:val="clear" w:color="auto" w:fill="FFFFFF"/>
        <w:spacing w:line="240" w:lineRule="auto"/>
        <w:rPr>
          <w:rFonts w:ascii="Times New Roman" w:hAnsi="Times New Roman" w:cs="Times New Roman"/>
        </w:rPr>
      </w:pPr>
      <w:r w:rsidRPr="00DF2B1D">
        <w:rPr>
          <w:rFonts w:ascii="Times New Roman" w:hAnsi="Times New Roman" w:cs="Times New Roman"/>
          <w:sz w:val="21"/>
          <w:szCs w:val="21"/>
          <w:shd w:val="clear" w:color="auto" w:fill="FFFFFF"/>
        </w:rPr>
        <w:br/>
      </w:r>
      <w:r w:rsidRPr="00DF2B1D">
        <w:rPr>
          <w:rFonts w:ascii="Times New Roman" w:hAnsi="Times New Roman" w:cs="Times New Roman"/>
          <w:b/>
          <w:bCs/>
        </w:rPr>
        <w:t>rate_per_100k</w:t>
      </w:r>
      <w:r w:rsidRPr="00DF2B1D">
        <w:rPr>
          <w:rFonts w:ascii="Times New Roman" w:hAnsi="Times New Roman" w:cs="Times New Roman"/>
          <w:b/>
          <w:bCs/>
        </w:rPr>
        <w:t xml:space="preserve">:    </w:t>
      </w:r>
      <w:r w:rsidRPr="00DF2B1D">
        <w:rPr>
          <w:rFonts w:ascii="Times New Roman" w:hAnsi="Times New Roman" w:cs="Times New Roman"/>
          <w:b/>
          <w:bCs/>
        </w:rPr>
        <w:br/>
      </w:r>
      <w:r w:rsidR="009A6043" w:rsidRPr="00DF2B1D">
        <w:rPr>
          <w:rFonts w:ascii="Times New Roman" w:hAnsi="Times New Roman" w:cs="Times New Roman"/>
          <w:sz w:val="21"/>
          <w:szCs w:val="21"/>
          <w:shd w:val="clear" w:color="auto" w:fill="FFFFFF"/>
        </w:rPr>
        <w:t>how many people in 100k people are infected by a particular disease</w:t>
      </w:r>
      <w:r w:rsidRPr="00DF2B1D">
        <w:rPr>
          <w:rFonts w:ascii="Times New Roman" w:hAnsi="Times New Roman" w:cs="Times New Roman"/>
          <w:sz w:val="21"/>
          <w:szCs w:val="21"/>
          <w:shd w:val="clear" w:color="auto" w:fill="FFFFFF"/>
        </w:rPr>
        <w:br/>
      </w:r>
      <w:r w:rsidRPr="00091BDC">
        <w:rPr>
          <w:rFonts w:ascii="Times New Roman" w:eastAsia="Times New Roman" w:hAnsi="Times New Roman" w:cs="Times New Roman"/>
          <w:kern w:val="0"/>
          <w:lang w:val="en-US"/>
          <w14:ligatures w14:val="none"/>
        </w:rPr>
        <w:t>Distinct</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&gt; 1,000</w:t>
      </w:r>
      <w:r w:rsidR="00091BDC">
        <w:rPr>
          <w:rFonts w:ascii="Times New Roman" w:hAnsi="Times New Roman" w:cs="Times New Roman"/>
        </w:rPr>
        <w:br/>
      </w:r>
      <w:proofErr w:type="gramStart"/>
      <w:r w:rsidRPr="00B653FD">
        <w:rPr>
          <w:rFonts w:ascii="Times New Roman" w:eastAsia="Times New Roman" w:hAnsi="Times New Roman" w:cs="Times New Roman"/>
          <w:kern w:val="0"/>
          <w:lang w:val="en-US"/>
          <w14:ligatures w14:val="none"/>
        </w:rPr>
        <w:t>Non-empty</w:t>
      </w:r>
      <w:proofErr w:type="gramEnd"/>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35,483</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Empty</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7,047 (16.57%)</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Mean</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325.662</w:t>
      </w:r>
      <w:r w:rsidR="00091BDC">
        <w:rPr>
          <w:rFonts w:ascii="Times New Roman" w:eastAsia="Times New Roman" w:hAnsi="Times New Roman" w:cs="Times New Roman"/>
          <w:kern w:val="0"/>
          <w:lang w:val="en-US"/>
          <w14:ligatures w14:val="none"/>
        </w:rPr>
        <w:br/>
      </w:r>
      <w:r w:rsidRPr="00B653FD">
        <w:rPr>
          <w:rFonts w:ascii="Times New Roman" w:eastAsia="Times New Roman" w:hAnsi="Times New Roman" w:cs="Times New Roman"/>
          <w:kern w:val="0"/>
          <w:lang w:val="en-US"/>
          <w14:ligatures w14:val="none"/>
        </w:rPr>
        <w:t>Min</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0.02</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Max</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9,078.95</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Std Dev</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697.545</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Skewness</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3.96</w:t>
      </w:r>
      <w:r w:rsidR="00091BDC">
        <w:rPr>
          <w:rFonts w:ascii="Times New Roman" w:hAnsi="Times New Roman" w:cs="Times New Roman"/>
        </w:rPr>
        <w:br/>
      </w:r>
      <w:r w:rsidRPr="00B653FD">
        <w:rPr>
          <w:rFonts w:ascii="Times New Roman" w:eastAsia="Times New Roman" w:hAnsi="Times New Roman" w:cs="Times New Roman"/>
          <w:kern w:val="0"/>
          <w:lang w:val="en-US"/>
          <w14:ligatures w14:val="none"/>
        </w:rPr>
        <w:t>Kurtosis</w:t>
      </w:r>
      <w:r w:rsidR="00091BDC">
        <w:rPr>
          <w:rFonts w:ascii="Times New Roman" w:hAnsi="Times New Roman" w:cs="Times New Roman"/>
        </w:rPr>
        <w:t xml:space="preserve">: </w:t>
      </w:r>
      <w:r w:rsidRPr="00B653FD">
        <w:rPr>
          <w:rFonts w:ascii="Times New Roman" w:eastAsia="Times New Roman" w:hAnsi="Times New Roman" w:cs="Times New Roman"/>
          <w:kern w:val="0"/>
          <w:lang w:val="en-US"/>
          <w14:ligatures w14:val="none"/>
        </w:rPr>
        <w:t>20.22</w:t>
      </w:r>
    </w:p>
    <w:p w14:paraId="61757975" w14:textId="77777777" w:rsidR="00E121DA" w:rsidRDefault="009A6043" w:rsidP="00A30A8E">
      <w:pPr>
        <w:spacing w:before="100" w:beforeAutospacing="1" w:after="100" w:afterAutospacing="1" w:line="240" w:lineRule="auto"/>
        <w:rPr>
          <w:rStyle w:val="Strong"/>
          <w:rFonts w:ascii="Times New Roman" w:hAnsi="Times New Roman" w:cs="Times New Roman"/>
        </w:rPr>
      </w:pPr>
      <w:r w:rsidRPr="00DF2B1D">
        <w:rPr>
          <w:rStyle w:val="Strong"/>
          <w:rFonts w:ascii="Times New Roman" w:hAnsi="Times New Roman" w:cs="Times New Roman"/>
        </w:rPr>
        <w:br/>
      </w:r>
      <w:r w:rsidRPr="00DF2B1D">
        <w:rPr>
          <w:rStyle w:val="Strong"/>
          <w:rFonts w:ascii="Times New Roman" w:hAnsi="Times New Roman" w:cs="Times New Roman"/>
        </w:rPr>
        <w:br/>
      </w:r>
    </w:p>
    <w:p w14:paraId="16CFA180" w14:textId="38F671B8" w:rsidR="00FC4D54" w:rsidRPr="00DF2B1D" w:rsidRDefault="00374F3C" w:rsidP="00A30A8E">
      <w:p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lastRenderedPageBreak/>
        <w:t>CLEANING</w:t>
      </w:r>
      <w:r>
        <w:rPr>
          <w:rStyle w:val="Strong"/>
          <w:rFonts w:ascii="Times New Roman" w:hAnsi="Times New Roman" w:cs="Times New Roman"/>
        </w:rPr>
        <w:br/>
      </w:r>
      <w:r w:rsidR="00B653FD" w:rsidRPr="00DF2B1D">
        <w:rPr>
          <w:rFonts w:ascii="Times New Roman" w:hAnsi="Times New Roman" w:cs="Times New Roman"/>
        </w:rPr>
        <w:t>For the sake of the project, the dataset had to be divided using only rows with disease as Chlamydia</w:t>
      </w:r>
      <w:r w:rsidR="00260105" w:rsidRPr="00DF2B1D">
        <w:rPr>
          <w:rFonts w:ascii="Times New Roman" w:hAnsi="Times New Roman" w:cs="Times New Roman"/>
        </w:rPr>
        <w:t>. The new dataset had ZERO NULL values.</w:t>
      </w:r>
      <w:r w:rsidR="00260105" w:rsidRPr="00DF2B1D">
        <w:rPr>
          <w:rFonts w:ascii="Times New Roman" w:hAnsi="Times New Roman" w:cs="Times New Roman"/>
        </w:rPr>
        <w:br/>
        <w:t>Duplicates were checked for, and there were no duplicate values</w:t>
      </w:r>
    </w:p>
    <w:p w14:paraId="5BB3CF79" w14:textId="77777777" w:rsidR="00EE365C" w:rsidRPr="00EE365C" w:rsidRDefault="00EE365C" w:rsidP="00EE365C">
      <w:pPr>
        <w:spacing w:before="100" w:beforeAutospacing="1" w:after="100" w:afterAutospacing="1" w:line="240" w:lineRule="auto"/>
        <w:rPr>
          <w:rFonts w:ascii="Times New Roman" w:hAnsi="Times New Roman" w:cs="Times New Roman"/>
          <w:b/>
          <w:bCs/>
          <w:lang w:val="en-US"/>
        </w:rPr>
      </w:pPr>
      <w:r w:rsidRPr="00EE365C">
        <w:rPr>
          <w:rFonts w:ascii="Times New Roman" w:hAnsi="Times New Roman" w:cs="Times New Roman"/>
          <w:b/>
          <w:bCs/>
          <w:lang w:val="en-US"/>
        </w:rPr>
        <w:t>Why I Chose This Dataset:</w:t>
      </w:r>
    </w:p>
    <w:p w14:paraId="1C2B3C49" w14:textId="77777777" w:rsidR="00EE365C" w:rsidRPr="00EE365C" w:rsidRDefault="00EE365C" w:rsidP="00EE365C">
      <w:pPr>
        <w:numPr>
          <w:ilvl w:val="0"/>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Public Health Significance</w:t>
      </w:r>
      <w:r w:rsidRPr="00EE365C">
        <w:rPr>
          <w:rFonts w:ascii="Times New Roman" w:hAnsi="Times New Roman" w:cs="Times New Roman"/>
          <w:lang w:val="en-US"/>
        </w:rPr>
        <w:t>:</w:t>
      </w:r>
    </w:p>
    <w:p w14:paraId="41B48281"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Sexually Transmitted Diseases (STDs) pose a significant public health challenge, affecting millions of people annually across various demographics. Understanding the trends and patterns in STD morbidity is crucial for effective public health planning and intervention.</w:t>
      </w:r>
    </w:p>
    <w:p w14:paraId="44FF5B5D"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This dataset offers detailed insights into the incidence and prevalence of various STDs across different age groups, genders, and racial/ethnic backgrounds, providing a comprehensive view of how these diseases impact diverse populations.</w:t>
      </w:r>
    </w:p>
    <w:p w14:paraId="1360EA16" w14:textId="77777777" w:rsidR="00EE365C" w:rsidRPr="00EE365C" w:rsidRDefault="00EE365C" w:rsidP="00EE365C">
      <w:pPr>
        <w:numPr>
          <w:ilvl w:val="0"/>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Rich Temporal Data</w:t>
      </w:r>
      <w:r w:rsidRPr="00EE365C">
        <w:rPr>
          <w:rFonts w:ascii="Times New Roman" w:hAnsi="Times New Roman" w:cs="Times New Roman"/>
          <w:lang w:val="en-US"/>
        </w:rPr>
        <w:t>:</w:t>
      </w:r>
    </w:p>
    <w:p w14:paraId="080105AB"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 dataset spans multiple years and includes time-stamped records of STD cases, making it ideal for time series analysis. Analyzing such temporal data can reveal trends, seasonal patterns, and other temporal dynamics that are vital for understanding the spread and control of STDs.</w:t>
      </w:r>
    </w:p>
    <w:p w14:paraId="2A432306"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 longitudinal aspect of the data allows for the examination of how STD morbidity evolves over time, which is critical for developing effective forecasting models.</w:t>
      </w:r>
    </w:p>
    <w:p w14:paraId="6CA375F8" w14:textId="77777777" w:rsidR="00EE365C" w:rsidRPr="00EE365C" w:rsidRDefault="00EE365C" w:rsidP="00EE365C">
      <w:pPr>
        <w:numPr>
          <w:ilvl w:val="0"/>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Diverse Demographic Breakdown</w:t>
      </w:r>
      <w:r w:rsidRPr="00EE365C">
        <w:rPr>
          <w:rFonts w:ascii="Times New Roman" w:hAnsi="Times New Roman" w:cs="Times New Roman"/>
          <w:lang w:val="en-US"/>
        </w:rPr>
        <w:t>:</w:t>
      </w:r>
    </w:p>
    <w:p w14:paraId="55F18E4C"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 detailed breakdown by age, gender, and race/ethnicity enables a nuanced analysis of how STDs affect different segments of the population. This can help in identifying vulnerable groups and tailoring public health interventions to address their specific needs.</w:t>
      </w:r>
    </w:p>
    <w:p w14:paraId="2EECE655"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By incorporating demographic variables, we can enhance the precision of our models and gain a deeper understanding of the sociocultural factors influencing STD spread.</w:t>
      </w:r>
    </w:p>
    <w:p w14:paraId="514D13DC" w14:textId="77777777" w:rsidR="00EE365C" w:rsidRPr="00EE365C" w:rsidRDefault="00EE365C" w:rsidP="00EE365C">
      <w:pPr>
        <w:numPr>
          <w:ilvl w:val="0"/>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Data Availability and Relevance</w:t>
      </w:r>
      <w:r w:rsidRPr="00EE365C">
        <w:rPr>
          <w:rFonts w:ascii="Times New Roman" w:hAnsi="Times New Roman" w:cs="Times New Roman"/>
          <w:lang w:val="en-US"/>
        </w:rPr>
        <w:t>:</w:t>
      </w:r>
    </w:p>
    <w:p w14:paraId="14FFB59E" w14:textId="77777777" w:rsidR="00EE365C" w:rsidRPr="00EE365C" w:rsidRDefault="00EE365C" w:rsidP="00EE365C">
      <w:pPr>
        <w:numPr>
          <w:ilvl w:val="1"/>
          <w:numId w:val="11"/>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This dataset is publicly accessible, allowing for transparency and reproducibility in research. Its relevance to ongoing public health efforts makes it a valuable resource for informing policies and strategies to combat STDs.</w:t>
      </w:r>
    </w:p>
    <w:p w14:paraId="30E727F2" w14:textId="77777777" w:rsidR="00EE365C" w:rsidRPr="00EE365C" w:rsidRDefault="00EE365C" w:rsidP="00EE365C">
      <w:pPr>
        <w:spacing w:before="100" w:beforeAutospacing="1" w:after="100" w:afterAutospacing="1" w:line="240" w:lineRule="auto"/>
        <w:rPr>
          <w:rFonts w:ascii="Times New Roman" w:hAnsi="Times New Roman" w:cs="Times New Roman"/>
          <w:b/>
          <w:bCs/>
          <w:lang w:val="en-US"/>
        </w:rPr>
      </w:pPr>
      <w:r w:rsidRPr="00EE365C">
        <w:rPr>
          <w:rFonts w:ascii="Times New Roman" w:hAnsi="Times New Roman" w:cs="Times New Roman"/>
          <w:b/>
          <w:bCs/>
          <w:lang w:val="en-US"/>
        </w:rPr>
        <w:t>Aims of Forecasting the Data:</w:t>
      </w:r>
    </w:p>
    <w:p w14:paraId="2EF43593" w14:textId="77777777" w:rsidR="00EE365C" w:rsidRPr="00EE365C" w:rsidRDefault="00EE365C" w:rsidP="00EE365C">
      <w:pPr>
        <w:numPr>
          <w:ilvl w:val="0"/>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Predicting Future Trends</w:t>
      </w:r>
      <w:r w:rsidRPr="00EE365C">
        <w:rPr>
          <w:rFonts w:ascii="Times New Roman" w:hAnsi="Times New Roman" w:cs="Times New Roman"/>
          <w:lang w:val="en-US"/>
        </w:rPr>
        <w:t>:</w:t>
      </w:r>
    </w:p>
    <w:p w14:paraId="69B806E4"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By forecasting STD cases, we can anticipate future outbreaks and prepare timely responses. Predictive models can help allocate resources efficiently, such as ensuring adequate supply of medical treatments and planning public health campaigns.</w:t>
      </w:r>
    </w:p>
    <w:p w14:paraId="53ED4566"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Forecasting allows us to project the burden of STDs in different demographic groups, aiding in the development of targeted intervention strategies.</w:t>
      </w:r>
    </w:p>
    <w:p w14:paraId="508C3B76" w14:textId="77777777" w:rsidR="00EE365C" w:rsidRPr="00EE365C" w:rsidRDefault="00EE365C" w:rsidP="00EE365C">
      <w:pPr>
        <w:numPr>
          <w:ilvl w:val="0"/>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lastRenderedPageBreak/>
        <w:t>Identifying Seasonal Patterns</w:t>
      </w:r>
      <w:r w:rsidRPr="00EE365C">
        <w:rPr>
          <w:rFonts w:ascii="Times New Roman" w:hAnsi="Times New Roman" w:cs="Times New Roman"/>
          <w:lang w:val="en-US"/>
        </w:rPr>
        <w:t>:</w:t>
      </w:r>
    </w:p>
    <w:p w14:paraId="2ED1FCCD"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Time series analysis can uncover seasonal variations in STD incidence, which are critical for planning prevention efforts. For example, if certain STDs exhibit higher cases during specific times of the year, public health officials can proactively increase awareness and preventive measures during those periods.</w:t>
      </w:r>
    </w:p>
    <w:p w14:paraId="48DC23A2"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Understanding these patterns can also help in scheduling educational programs and outreach efforts to coincide with periods of higher risk.</w:t>
      </w:r>
    </w:p>
    <w:p w14:paraId="404FCB8D" w14:textId="77777777" w:rsidR="00EE365C" w:rsidRPr="00EE365C" w:rsidRDefault="00EE365C" w:rsidP="00EE365C">
      <w:pPr>
        <w:numPr>
          <w:ilvl w:val="0"/>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Assessing the Impact of Interventions</w:t>
      </w:r>
      <w:r w:rsidRPr="00EE365C">
        <w:rPr>
          <w:rFonts w:ascii="Times New Roman" w:hAnsi="Times New Roman" w:cs="Times New Roman"/>
          <w:lang w:val="en-US"/>
        </w:rPr>
        <w:t>:</w:t>
      </w:r>
    </w:p>
    <w:p w14:paraId="5040C7EC"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By comparing forecasts with actual data over time, we can evaluate the effectiveness of public health interventions aimed at reducing STD rates. This feedback loop is essential for continuous improvement of health strategies and policies.</w:t>
      </w:r>
    </w:p>
    <w:p w14:paraId="6042918F"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 models can also simulate the potential outcomes of various intervention scenarios, providing a data-driven basis for decision-making.</w:t>
      </w:r>
    </w:p>
    <w:p w14:paraId="74D6F935" w14:textId="77777777" w:rsidR="00EE365C" w:rsidRPr="00EE365C" w:rsidRDefault="00EE365C" w:rsidP="00EE365C">
      <w:pPr>
        <w:numPr>
          <w:ilvl w:val="0"/>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Supporting Resource Allocation</w:t>
      </w:r>
      <w:r w:rsidRPr="00EE365C">
        <w:rPr>
          <w:rFonts w:ascii="Times New Roman" w:hAnsi="Times New Roman" w:cs="Times New Roman"/>
          <w:lang w:val="en-US"/>
        </w:rPr>
        <w:t>:</w:t>
      </w:r>
    </w:p>
    <w:p w14:paraId="7623536C"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Accurate forecasts enable health authorities to allocate resources more effectively. Knowing where and when to expect surges in STD cases helps in deploying healthcare personnel, supplies, and educational resources to the areas of greatest need.</w:t>
      </w:r>
    </w:p>
    <w:p w14:paraId="44444919" w14:textId="77777777" w:rsidR="00EE365C" w:rsidRPr="00EE365C" w:rsidRDefault="00EE365C" w:rsidP="00EE365C">
      <w:pPr>
        <w:numPr>
          <w:ilvl w:val="1"/>
          <w:numId w:val="12"/>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This is particularly important in resource-constrained settings where efficient use of available resources can significantly impact public health outcomes.</w:t>
      </w:r>
    </w:p>
    <w:p w14:paraId="0AB52F75" w14:textId="77777777" w:rsidR="00EE365C" w:rsidRPr="00EE365C" w:rsidRDefault="00EE365C" w:rsidP="00EE365C">
      <w:pPr>
        <w:spacing w:before="100" w:beforeAutospacing="1" w:after="100" w:afterAutospacing="1" w:line="240" w:lineRule="auto"/>
        <w:rPr>
          <w:rFonts w:ascii="Times New Roman" w:hAnsi="Times New Roman" w:cs="Times New Roman"/>
          <w:b/>
          <w:bCs/>
          <w:lang w:val="en-US"/>
        </w:rPr>
      </w:pPr>
      <w:r w:rsidRPr="00EE365C">
        <w:rPr>
          <w:rFonts w:ascii="Times New Roman" w:hAnsi="Times New Roman" w:cs="Times New Roman"/>
          <w:b/>
          <w:bCs/>
          <w:lang w:val="en-US"/>
        </w:rPr>
        <w:t>Practical Problems Solved with the Forecast:</w:t>
      </w:r>
    </w:p>
    <w:p w14:paraId="63EA5A24" w14:textId="77777777" w:rsidR="00EE365C" w:rsidRPr="00EE365C" w:rsidRDefault="00EE365C" w:rsidP="00EE365C">
      <w:pPr>
        <w:numPr>
          <w:ilvl w:val="0"/>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Public Health Preparedness</w:t>
      </w:r>
      <w:r w:rsidRPr="00EE365C">
        <w:rPr>
          <w:rFonts w:ascii="Times New Roman" w:hAnsi="Times New Roman" w:cs="Times New Roman"/>
          <w:lang w:val="en-US"/>
        </w:rPr>
        <w:t>:</w:t>
      </w:r>
    </w:p>
    <w:p w14:paraId="30911196"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Forecasting STD morbidity helps in preparing healthcare systems for potential surges, thereby reducing the risk of overwhelming facilities and ensuring better patient care.</w:t>
      </w:r>
    </w:p>
    <w:p w14:paraId="485C80A8"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It also aids in the strategic planning of vaccination campaigns, testing initiatives, and other preventive measures tailored to predicted outbreak patterns.</w:t>
      </w:r>
    </w:p>
    <w:p w14:paraId="1FC08CB8" w14:textId="77777777" w:rsidR="00EE365C" w:rsidRPr="00EE365C" w:rsidRDefault="00EE365C" w:rsidP="00EE365C">
      <w:pPr>
        <w:numPr>
          <w:ilvl w:val="0"/>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Targeted Interventions</w:t>
      </w:r>
      <w:r w:rsidRPr="00EE365C">
        <w:rPr>
          <w:rFonts w:ascii="Times New Roman" w:hAnsi="Times New Roman" w:cs="Times New Roman"/>
          <w:lang w:val="en-US"/>
        </w:rPr>
        <w:t>:</w:t>
      </w:r>
    </w:p>
    <w:p w14:paraId="38E32099"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With detailed forecasts, public health officials can design and implement interventions targeted at the most at-risk populations. This could include community-specific education programs, increased access to testing and treatment in high-risk areas, and focused outreach to vulnerable demographic groups.</w:t>
      </w:r>
    </w:p>
    <w:p w14:paraId="7C66586F"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For instance, if the data reveals that certain age groups or ethnic communities are at higher risk during specific times, resources can be directed towards these groups with culturally and temporally appropriate interventions.</w:t>
      </w:r>
    </w:p>
    <w:p w14:paraId="7D5B85C5" w14:textId="77777777" w:rsidR="00EE365C" w:rsidRPr="00EE365C" w:rsidRDefault="00EE365C" w:rsidP="00EE365C">
      <w:pPr>
        <w:numPr>
          <w:ilvl w:val="0"/>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Policy Development</w:t>
      </w:r>
      <w:r w:rsidRPr="00EE365C">
        <w:rPr>
          <w:rFonts w:ascii="Times New Roman" w:hAnsi="Times New Roman" w:cs="Times New Roman"/>
          <w:lang w:val="en-US"/>
        </w:rPr>
        <w:t>:</w:t>
      </w:r>
    </w:p>
    <w:p w14:paraId="3B27C2B0"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 insights gained from forecasting can inform policymakers in creating data-driven policies that address the root causes of STD spread and enhance preventive measures. Policies can be tailored based on predicted trends and the demographic breakdown of cases.</w:t>
      </w:r>
    </w:p>
    <w:p w14:paraId="7F64B7F8"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This can include funding allocations, the introduction of new health programs, or changes in regulations regarding sexual health education and services.</w:t>
      </w:r>
    </w:p>
    <w:p w14:paraId="55F2A3B9" w14:textId="77777777" w:rsidR="00EE365C" w:rsidRPr="00EE365C" w:rsidRDefault="00EE365C" w:rsidP="00EE365C">
      <w:pPr>
        <w:numPr>
          <w:ilvl w:val="0"/>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b/>
          <w:bCs/>
          <w:lang w:val="en-US"/>
        </w:rPr>
        <w:t>Educational Campaigns</w:t>
      </w:r>
      <w:r w:rsidRPr="00EE365C">
        <w:rPr>
          <w:rFonts w:ascii="Times New Roman" w:hAnsi="Times New Roman" w:cs="Times New Roman"/>
          <w:lang w:val="en-US"/>
        </w:rPr>
        <w:t>:</w:t>
      </w:r>
    </w:p>
    <w:p w14:paraId="587FC925"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lastRenderedPageBreak/>
        <w:t>Forecasting helps in timing public awareness campaigns more effectively. Knowing when STD cases are likely to rise allows for preemptive educational efforts, potentially curbing the increase before it becomes more widespread.</w:t>
      </w:r>
    </w:p>
    <w:p w14:paraId="39548195" w14:textId="77777777" w:rsidR="00EE365C" w:rsidRPr="00EE365C" w:rsidRDefault="00EE365C" w:rsidP="00EE365C">
      <w:pPr>
        <w:numPr>
          <w:ilvl w:val="1"/>
          <w:numId w:val="13"/>
        </w:numPr>
        <w:spacing w:before="100" w:beforeAutospacing="1" w:after="100" w:afterAutospacing="1" w:line="240" w:lineRule="auto"/>
        <w:rPr>
          <w:rFonts w:ascii="Times New Roman" w:hAnsi="Times New Roman" w:cs="Times New Roman"/>
          <w:lang w:val="en-US"/>
        </w:rPr>
      </w:pPr>
      <w:r w:rsidRPr="00EE365C">
        <w:rPr>
          <w:rFonts w:ascii="Times New Roman" w:hAnsi="Times New Roman" w:cs="Times New Roman"/>
          <w:lang w:val="en-US"/>
        </w:rPr>
        <w:t>These campaigns can be designed to reach specific demographics identified as at risk through the forecast models, thereby increasing their effectiveness.</w:t>
      </w:r>
    </w:p>
    <w:p w14:paraId="4E34E5C3" w14:textId="069B3EC5" w:rsidR="0001177E" w:rsidRPr="00E121DA" w:rsidRDefault="0001177E" w:rsidP="00EE365C">
      <w:pPr>
        <w:spacing w:before="100" w:beforeAutospacing="1" w:after="100" w:afterAutospacing="1" w:line="240" w:lineRule="auto"/>
        <w:rPr>
          <w:rFonts w:ascii="Times New Roman" w:hAnsi="Times New Roman" w:cs="Times New Roman"/>
        </w:rPr>
      </w:pPr>
    </w:p>
    <w:p w14:paraId="04846F6E" w14:textId="77777777" w:rsidR="009605C6" w:rsidRPr="00DF2B1D" w:rsidRDefault="009605C6" w:rsidP="0001177E">
      <w:pPr>
        <w:rPr>
          <w:rFonts w:ascii="Times New Roman" w:hAnsi="Times New Roman" w:cs="Times New Roman"/>
        </w:rPr>
      </w:pPr>
    </w:p>
    <w:p w14:paraId="088C8B19" w14:textId="77777777" w:rsidR="00FB1F52" w:rsidRPr="00DF2B1D" w:rsidRDefault="00FB1F52" w:rsidP="00FB1F52">
      <w:pPr>
        <w:pStyle w:val="Heading3"/>
        <w:rPr>
          <w:rFonts w:ascii="Times New Roman" w:hAnsi="Times New Roman" w:cs="Times New Roman"/>
          <w:color w:val="auto"/>
          <w:lang w:val="en-US"/>
        </w:rPr>
      </w:pPr>
      <w:r w:rsidRPr="00DF2B1D">
        <w:rPr>
          <w:rFonts w:ascii="Times New Roman" w:hAnsi="Times New Roman" w:cs="Times New Roman"/>
          <w:color w:val="auto"/>
        </w:rPr>
        <w:t>Basic Visualizations</w:t>
      </w:r>
    </w:p>
    <w:p w14:paraId="1C650D1A" w14:textId="52F08735" w:rsidR="00B653FD" w:rsidRPr="00DF2B1D" w:rsidRDefault="00FB1F52" w:rsidP="00B653FD">
      <w:pPr>
        <w:numPr>
          <w:ilvl w:val="0"/>
          <w:numId w:val="2"/>
        </w:numPr>
        <w:spacing w:before="100" w:beforeAutospacing="1" w:after="100" w:afterAutospacing="1" w:line="240" w:lineRule="auto"/>
        <w:rPr>
          <w:rFonts w:ascii="Times New Roman" w:hAnsi="Times New Roman" w:cs="Times New Roman"/>
        </w:rPr>
      </w:pPr>
      <w:r w:rsidRPr="00DF2B1D">
        <w:rPr>
          <w:rStyle w:val="Strong"/>
          <w:rFonts w:ascii="Times New Roman" w:hAnsi="Times New Roman" w:cs="Times New Roman"/>
        </w:rPr>
        <w:t>Time Plot</w:t>
      </w:r>
      <w:r w:rsidRPr="00DF2B1D">
        <w:rPr>
          <w:rFonts w:ascii="Times New Roman" w:hAnsi="Times New Roman" w:cs="Times New Roman"/>
        </w:rPr>
        <w:t>: Plot the data over time to visualize any trends or patterns.</w:t>
      </w:r>
      <w:r w:rsidR="00B653FD" w:rsidRPr="00DF2B1D">
        <w:rPr>
          <w:rFonts w:ascii="Times New Roman" w:hAnsi="Times New Roman" w:cs="Times New Roman"/>
        </w:rPr>
        <w:br/>
      </w:r>
      <w:r w:rsidR="00B653FD" w:rsidRPr="00DF2B1D">
        <w:rPr>
          <w:rFonts w:ascii="Times New Roman" w:hAnsi="Times New Roman" w:cs="Times New Roman"/>
        </w:rPr>
        <w:t>The time plot reveals a clear upward trend in sales over the years, with noticeable seasonal spikes around the holiday seasons. This suggests a strong seasonal component in the data.</w:t>
      </w:r>
    </w:p>
    <w:p w14:paraId="4FA208B2" w14:textId="00CD868E" w:rsidR="00156B7B" w:rsidRPr="00DF2B1D" w:rsidRDefault="00156B7B" w:rsidP="00156B7B">
      <w:pPr>
        <w:spacing w:before="100" w:beforeAutospacing="1" w:after="100" w:afterAutospacing="1" w:line="240" w:lineRule="auto"/>
        <w:ind w:left="720"/>
        <w:rPr>
          <w:rFonts w:ascii="Times New Roman" w:hAnsi="Times New Roman" w:cs="Times New Roman"/>
        </w:rPr>
      </w:pPr>
      <w:r w:rsidRPr="00DF2B1D">
        <w:rPr>
          <w:rFonts w:ascii="Times New Roman" w:hAnsi="Times New Roman" w:cs="Times New Roman"/>
        </w:rPr>
        <w:drawing>
          <wp:inline distT="0" distB="0" distL="0" distR="0" wp14:anchorId="67AFB62C" wp14:editId="4A86E48B">
            <wp:extent cx="5943600" cy="3843020"/>
            <wp:effectExtent l="0" t="0" r="0" b="5080"/>
            <wp:docPr id="975808779" name="Picture 1" descr="A graph showing the growth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8779" name="Picture 1" descr="A graph showing the growth of cases&#10;&#10;Description automatically generated"/>
                    <pic:cNvPicPr/>
                  </pic:nvPicPr>
                  <pic:blipFill>
                    <a:blip r:embed="rId11"/>
                    <a:stretch>
                      <a:fillRect/>
                    </a:stretch>
                  </pic:blipFill>
                  <pic:spPr>
                    <a:xfrm>
                      <a:off x="0" y="0"/>
                      <a:ext cx="5943600" cy="3843020"/>
                    </a:xfrm>
                    <a:prstGeom prst="rect">
                      <a:avLst/>
                    </a:prstGeom>
                  </pic:spPr>
                </pic:pic>
              </a:graphicData>
            </a:graphic>
          </wp:inline>
        </w:drawing>
      </w:r>
    </w:p>
    <w:p w14:paraId="6BB45D02" w14:textId="77777777" w:rsidR="00B653FD" w:rsidRPr="00DF2B1D" w:rsidRDefault="00B653FD" w:rsidP="00B653FD">
      <w:pPr>
        <w:spacing w:before="100" w:beforeAutospacing="1" w:after="100" w:afterAutospacing="1" w:line="240" w:lineRule="auto"/>
        <w:ind w:left="720"/>
        <w:rPr>
          <w:rFonts w:ascii="Times New Roman" w:hAnsi="Times New Roman" w:cs="Times New Roman"/>
        </w:rPr>
      </w:pPr>
    </w:p>
    <w:p w14:paraId="154EDF8C" w14:textId="77777777" w:rsidR="00B653FD" w:rsidRPr="00DF2B1D" w:rsidRDefault="00FB1F52" w:rsidP="00B653FD">
      <w:pPr>
        <w:numPr>
          <w:ilvl w:val="0"/>
          <w:numId w:val="2"/>
        </w:numPr>
        <w:spacing w:before="100" w:beforeAutospacing="1" w:after="100" w:afterAutospacing="1" w:line="240" w:lineRule="auto"/>
        <w:rPr>
          <w:rFonts w:ascii="Times New Roman" w:hAnsi="Times New Roman" w:cs="Times New Roman"/>
        </w:rPr>
      </w:pPr>
      <w:r w:rsidRPr="00DF2B1D">
        <w:rPr>
          <w:rStyle w:val="Strong"/>
          <w:rFonts w:ascii="Times New Roman" w:hAnsi="Times New Roman" w:cs="Times New Roman"/>
        </w:rPr>
        <w:t>ACF Plot</w:t>
      </w:r>
      <w:r w:rsidRPr="00DF2B1D">
        <w:rPr>
          <w:rFonts w:ascii="Times New Roman" w:hAnsi="Times New Roman" w:cs="Times New Roman"/>
        </w:rPr>
        <w:t>: Generate an Autocorrelation Function plot to identify any correlations over time lags.</w:t>
      </w:r>
      <w:r w:rsidR="00B653FD" w:rsidRPr="00DF2B1D">
        <w:rPr>
          <w:rFonts w:ascii="Times New Roman" w:hAnsi="Times New Roman" w:cs="Times New Roman"/>
        </w:rPr>
        <w:br/>
      </w:r>
      <w:r w:rsidR="00B653FD" w:rsidRPr="00DF2B1D">
        <w:rPr>
          <w:rFonts w:ascii="Times New Roman" w:hAnsi="Times New Roman" w:cs="Times New Roman"/>
        </w:rPr>
        <w:t xml:space="preserve">The ACF plot shows significant autocorrelation at lag 1, indicating that sales figures are </w:t>
      </w:r>
      <w:r w:rsidR="00B653FD" w:rsidRPr="00DF2B1D">
        <w:rPr>
          <w:rFonts w:ascii="Times New Roman" w:hAnsi="Times New Roman" w:cs="Times New Roman"/>
        </w:rPr>
        <w:lastRenderedPageBreak/>
        <w:t>correlated with those of the previous day. The gradual decline in autocorrelation suggests a trend component.</w:t>
      </w:r>
    </w:p>
    <w:p w14:paraId="7D4D903A" w14:textId="217BCCC5" w:rsidR="00B653FD" w:rsidRPr="00DF2B1D" w:rsidRDefault="00156B7B" w:rsidP="00B653FD">
      <w:pPr>
        <w:spacing w:before="100" w:beforeAutospacing="1" w:after="100" w:afterAutospacing="1" w:line="240" w:lineRule="auto"/>
        <w:ind w:left="360"/>
        <w:rPr>
          <w:rFonts w:ascii="Times New Roman" w:hAnsi="Times New Roman" w:cs="Times New Roman"/>
        </w:rPr>
      </w:pPr>
      <w:r w:rsidRPr="00DF2B1D">
        <w:rPr>
          <w:rFonts w:ascii="Times New Roman" w:hAnsi="Times New Roman" w:cs="Times New Roman"/>
        </w:rPr>
        <w:drawing>
          <wp:inline distT="0" distB="0" distL="0" distR="0" wp14:anchorId="256B5C76" wp14:editId="445364B0">
            <wp:extent cx="5410200" cy="4143375"/>
            <wp:effectExtent l="0" t="0" r="0" b="9525"/>
            <wp:docPr id="382692270" name="Picture 1" descr="A graph of a plot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92270" name="Picture 1" descr="A graph of a plot of cases&#10;&#10;Description automatically generated"/>
                    <pic:cNvPicPr/>
                  </pic:nvPicPr>
                  <pic:blipFill>
                    <a:blip r:embed="rId12"/>
                    <a:stretch>
                      <a:fillRect/>
                    </a:stretch>
                  </pic:blipFill>
                  <pic:spPr>
                    <a:xfrm>
                      <a:off x="0" y="0"/>
                      <a:ext cx="5410200" cy="4143375"/>
                    </a:xfrm>
                    <a:prstGeom prst="rect">
                      <a:avLst/>
                    </a:prstGeom>
                  </pic:spPr>
                </pic:pic>
              </a:graphicData>
            </a:graphic>
          </wp:inline>
        </w:drawing>
      </w:r>
    </w:p>
    <w:p w14:paraId="6CB3F374" w14:textId="77777777" w:rsidR="009605C6" w:rsidRPr="00DF2B1D" w:rsidRDefault="009605C6" w:rsidP="0001177E">
      <w:pPr>
        <w:rPr>
          <w:rFonts w:ascii="Times New Roman" w:hAnsi="Times New Roman" w:cs="Times New Roman"/>
        </w:rPr>
      </w:pPr>
    </w:p>
    <w:p w14:paraId="73FC7934" w14:textId="77777777" w:rsidR="009605C6" w:rsidRPr="00DF2B1D" w:rsidRDefault="009605C6" w:rsidP="0001177E">
      <w:pPr>
        <w:rPr>
          <w:rFonts w:ascii="Times New Roman" w:hAnsi="Times New Roman" w:cs="Times New Roman"/>
        </w:rPr>
      </w:pPr>
    </w:p>
    <w:p w14:paraId="24F986B7" w14:textId="0D61F932" w:rsidR="00B653FD" w:rsidRPr="00DF2B1D" w:rsidRDefault="001928C8" w:rsidP="00B653FD">
      <w:pPr>
        <w:pStyle w:val="Heading2"/>
        <w:rPr>
          <w:rFonts w:ascii="Times New Roman" w:hAnsi="Times New Roman" w:cs="Times New Roman"/>
          <w:color w:val="auto"/>
          <w:lang w:val="en-US"/>
        </w:rPr>
      </w:pPr>
      <w:r w:rsidRPr="00DF2B1D">
        <w:rPr>
          <w:rFonts w:ascii="Times New Roman" w:hAnsi="Times New Roman" w:cs="Times New Roman"/>
          <w:color w:val="auto"/>
        </w:rPr>
        <w:t>TRANSFORMATIONS</w:t>
      </w:r>
    </w:p>
    <w:p w14:paraId="13B1DB39" w14:textId="77777777" w:rsidR="00B653FD" w:rsidRPr="00DF2B1D" w:rsidRDefault="00B653FD" w:rsidP="00B653FD">
      <w:pPr>
        <w:pStyle w:val="Heading3"/>
        <w:rPr>
          <w:rFonts w:ascii="Times New Roman" w:hAnsi="Times New Roman" w:cs="Times New Roman"/>
          <w:color w:val="auto"/>
        </w:rPr>
      </w:pPr>
      <w:r w:rsidRPr="00DF2B1D">
        <w:rPr>
          <w:rFonts w:ascii="Times New Roman" w:hAnsi="Times New Roman" w:cs="Times New Roman"/>
          <w:color w:val="auto"/>
        </w:rPr>
        <w:t>Decomposition and Box-Cox Transformation</w:t>
      </w:r>
    </w:p>
    <w:p w14:paraId="59154519" w14:textId="77777777" w:rsidR="00EE365C" w:rsidRPr="00EE365C" w:rsidRDefault="00EE365C" w:rsidP="00EE365C">
      <w:pPr>
        <w:spacing w:before="100" w:beforeAutospacing="1" w:after="100" w:afterAutospacing="1" w:line="240" w:lineRule="auto"/>
        <w:rPr>
          <w:rFonts w:ascii="Times New Roman" w:eastAsia="Times New Roman" w:hAnsi="Times New Roman" w:cs="Times New Roman"/>
          <w:kern w:val="0"/>
          <w:lang w:val="en-US"/>
          <w14:ligatures w14:val="none"/>
        </w:rPr>
      </w:pPr>
      <w:r w:rsidRPr="00EE365C">
        <w:rPr>
          <w:rFonts w:ascii="Times New Roman" w:eastAsia="Times New Roman" w:hAnsi="Times New Roman" w:cs="Times New Roman"/>
          <w:kern w:val="0"/>
          <w:lang w:val="en-US"/>
          <w14:ligatures w14:val="none"/>
        </w:rPr>
        <w:t>To perform a decomposition and Box-Cox transformation of your time series data on sexually transmitted disease (STD) morbidity, we’ll follow these steps:</w:t>
      </w:r>
    </w:p>
    <w:p w14:paraId="2008ABCC" w14:textId="77777777" w:rsidR="00EE365C" w:rsidRPr="00EE365C" w:rsidRDefault="00EE365C" w:rsidP="00EE365C">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EE365C">
        <w:rPr>
          <w:rFonts w:ascii="Times New Roman" w:eastAsia="Times New Roman" w:hAnsi="Times New Roman" w:cs="Times New Roman"/>
          <w:b/>
          <w:bCs/>
          <w:kern w:val="0"/>
          <w:lang w:val="en-US"/>
          <w14:ligatures w14:val="none"/>
        </w:rPr>
        <w:t>Load and Prepare the Data</w:t>
      </w:r>
      <w:r w:rsidRPr="00EE365C">
        <w:rPr>
          <w:rFonts w:ascii="Times New Roman" w:eastAsia="Times New Roman" w:hAnsi="Times New Roman" w:cs="Times New Roman"/>
          <w:kern w:val="0"/>
          <w:lang w:val="en-US"/>
          <w14:ligatures w14:val="none"/>
        </w:rPr>
        <w:t>: Load the dataset and ensure it is in a format suitable for time series analysis.</w:t>
      </w:r>
    </w:p>
    <w:p w14:paraId="07B3712D" w14:textId="77777777" w:rsidR="00EE365C" w:rsidRPr="00EE365C" w:rsidRDefault="00EE365C" w:rsidP="00EE365C">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EE365C">
        <w:rPr>
          <w:rFonts w:ascii="Times New Roman" w:eastAsia="Times New Roman" w:hAnsi="Times New Roman" w:cs="Times New Roman"/>
          <w:b/>
          <w:bCs/>
          <w:kern w:val="0"/>
          <w:lang w:val="en-US"/>
          <w14:ligatures w14:val="none"/>
        </w:rPr>
        <w:t>Decompose the Time Series</w:t>
      </w:r>
      <w:r w:rsidRPr="00EE365C">
        <w:rPr>
          <w:rFonts w:ascii="Times New Roman" w:eastAsia="Times New Roman" w:hAnsi="Times New Roman" w:cs="Times New Roman"/>
          <w:kern w:val="0"/>
          <w:lang w:val="en-US"/>
          <w14:ligatures w14:val="none"/>
        </w:rPr>
        <w:t>: Break down the time series into its components: trend, seasonality, and residuals.</w:t>
      </w:r>
    </w:p>
    <w:p w14:paraId="0A098A71" w14:textId="77777777" w:rsidR="00EE365C" w:rsidRPr="00EE365C" w:rsidRDefault="00EE365C" w:rsidP="00EE365C">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EE365C">
        <w:rPr>
          <w:rFonts w:ascii="Times New Roman" w:eastAsia="Times New Roman" w:hAnsi="Times New Roman" w:cs="Times New Roman"/>
          <w:b/>
          <w:bCs/>
          <w:kern w:val="0"/>
          <w:lang w:val="en-US"/>
          <w14:ligatures w14:val="none"/>
        </w:rPr>
        <w:t>Apply the Box-Cox Transformation</w:t>
      </w:r>
      <w:r w:rsidRPr="00EE365C">
        <w:rPr>
          <w:rFonts w:ascii="Times New Roman" w:eastAsia="Times New Roman" w:hAnsi="Times New Roman" w:cs="Times New Roman"/>
          <w:kern w:val="0"/>
          <w:lang w:val="en-US"/>
          <w14:ligatures w14:val="none"/>
        </w:rPr>
        <w:t>: Transform the data to stabilize variance and make it more suitable for analysis.</w:t>
      </w:r>
    </w:p>
    <w:p w14:paraId="613ADCE7" w14:textId="331B3982" w:rsidR="006A0973" w:rsidRPr="00DF2B1D" w:rsidRDefault="006A0973" w:rsidP="00B653FD">
      <w:pPr>
        <w:rPr>
          <w:rFonts w:ascii="Times New Roman" w:hAnsi="Times New Roman" w:cs="Times New Roman"/>
        </w:rPr>
      </w:pPr>
      <w:r w:rsidRPr="00DF2B1D">
        <w:rPr>
          <w:rFonts w:ascii="Times New Roman" w:hAnsi="Times New Roman" w:cs="Times New Roman"/>
        </w:rPr>
        <w:lastRenderedPageBreak/>
        <w:drawing>
          <wp:inline distT="0" distB="0" distL="0" distR="0" wp14:anchorId="367A10F6" wp14:editId="1909CE23">
            <wp:extent cx="5943600" cy="4434205"/>
            <wp:effectExtent l="0" t="0" r="0" b="4445"/>
            <wp:docPr id="1315326527" name="Picture 1" descr="A graph of different ca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6527" name="Picture 1" descr="A graph of different cases&#10;&#10;Description automatically generated with medium confidence"/>
                    <pic:cNvPicPr/>
                  </pic:nvPicPr>
                  <pic:blipFill>
                    <a:blip r:embed="rId13"/>
                    <a:stretch>
                      <a:fillRect/>
                    </a:stretch>
                  </pic:blipFill>
                  <pic:spPr>
                    <a:xfrm>
                      <a:off x="0" y="0"/>
                      <a:ext cx="5943600" cy="4434205"/>
                    </a:xfrm>
                    <a:prstGeom prst="rect">
                      <a:avLst/>
                    </a:prstGeom>
                  </pic:spPr>
                </pic:pic>
              </a:graphicData>
            </a:graphic>
          </wp:inline>
        </w:drawing>
      </w:r>
    </w:p>
    <w:p w14:paraId="14F6C7C8" w14:textId="77777777" w:rsidR="001928C8" w:rsidRPr="001928C8" w:rsidRDefault="001928C8" w:rsidP="001928C8">
      <w:pPr>
        <w:rPr>
          <w:rFonts w:ascii="Times New Roman" w:eastAsia="Times New Roman" w:hAnsi="Times New Roman" w:cs="Times New Roman"/>
          <w:b/>
          <w:bCs/>
          <w:kern w:val="0"/>
          <w:lang w:val="en-US"/>
          <w14:ligatures w14:val="none"/>
        </w:rPr>
      </w:pPr>
      <w:r w:rsidRPr="001928C8">
        <w:rPr>
          <w:rFonts w:ascii="Times New Roman" w:eastAsia="Times New Roman" w:hAnsi="Times New Roman" w:cs="Times New Roman"/>
          <w:b/>
          <w:bCs/>
          <w:kern w:val="0"/>
          <w:lang w:val="en-US"/>
          <w14:ligatures w14:val="none"/>
        </w:rPr>
        <w:t>Decomposition Analysis</w:t>
      </w:r>
    </w:p>
    <w:p w14:paraId="5A5AF389" w14:textId="77777777" w:rsidR="001928C8" w:rsidRPr="001928C8" w:rsidRDefault="001928C8" w:rsidP="001928C8">
      <w:pPr>
        <w:numPr>
          <w:ilvl w:val="0"/>
          <w:numId w:val="15"/>
        </w:numPr>
        <w:rPr>
          <w:rFonts w:ascii="Times New Roman" w:eastAsia="Times New Roman" w:hAnsi="Times New Roman" w:cs="Times New Roman"/>
          <w:kern w:val="0"/>
          <w:lang w:val="en-US"/>
          <w14:ligatures w14:val="none"/>
        </w:rPr>
      </w:pPr>
      <w:r w:rsidRPr="001928C8">
        <w:rPr>
          <w:rFonts w:ascii="Times New Roman" w:eastAsia="Times New Roman" w:hAnsi="Times New Roman" w:cs="Times New Roman"/>
          <w:kern w:val="0"/>
          <w:lang w:val="en-US"/>
          <w14:ligatures w14:val="none"/>
        </w:rPr>
        <w:t>Observed Component: This is the original time series data. Visualizing this helps in understanding the overall patterns in the data, including any visible trends and seasonal cycles.</w:t>
      </w:r>
    </w:p>
    <w:p w14:paraId="6E3DAB3B" w14:textId="77777777" w:rsidR="001928C8" w:rsidRPr="001928C8" w:rsidRDefault="001928C8" w:rsidP="001928C8">
      <w:pPr>
        <w:numPr>
          <w:ilvl w:val="0"/>
          <w:numId w:val="15"/>
        </w:numPr>
        <w:rPr>
          <w:rFonts w:ascii="Times New Roman" w:eastAsia="Times New Roman" w:hAnsi="Times New Roman" w:cs="Times New Roman"/>
          <w:kern w:val="0"/>
          <w:lang w:val="en-US"/>
          <w14:ligatures w14:val="none"/>
        </w:rPr>
      </w:pPr>
      <w:r w:rsidRPr="001928C8">
        <w:rPr>
          <w:rFonts w:ascii="Times New Roman" w:eastAsia="Times New Roman" w:hAnsi="Times New Roman" w:cs="Times New Roman"/>
          <w:kern w:val="0"/>
          <w:lang w:val="en-US"/>
          <w14:ligatures w14:val="none"/>
        </w:rPr>
        <w:t>Trend Component: This component represents the long-term progression of the series. For STD morbidity data, the trend component can show whether the overall number of cases is increasing, decreasing, or stable over time. Identifying the trend is crucial for understanding the general direction of the disease spread.</w:t>
      </w:r>
    </w:p>
    <w:p w14:paraId="4EDED5D1" w14:textId="77777777" w:rsidR="001928C8" w:rsidRPr="001928C8" w:rsidRDefault="001928C8" w:rsidP="001928C8">
      <w:pPr>
        <w:numPr>
          <w:ilvl w:val="0"/>
          <w:numId w:val="15"/>
        </w:numPr>
        <w:rPr>
          <w:rFonts w:ascii="Times New Roman" w:eastAsia="Times New Roman" w:hAnsi="Times New Roman" w:cs="Times New Roman"/>
          <w:kern w:val="0"/>
          <w:lang w:val="en-US"/>
          <w14:ligatures w14:val="none"/>
        </w:rPr>
      </w:pPr>
      <w:r w:rsidRPr="001928C8">
        <w:rPr>
          <w:rFonts w:ascii="Times New Roman" w:eastAsia="Times New Roman" w:hAnsi="Times New Roman" w:cs="Times New Roman"/>
          <w:kern w:val="0"/>
          <w:lang w:val="en-US"/>
          <w14:ligatures w14:val="none"/>
        </w:rPr>
        <w:t>Seasonal Component: This represents repeating short-term cycles in the data. For STD data, the seasonal component might reveal patterns such as higher incidence rates during certain times of the year, possibly related to behavioral changes or reporting practices. Understanding seasonality can help in planning targeted interventions during peak periods.</w:t>
      </w:r>
    </w:p>
    <w:p w14:paraId="55BD959B" w14:textId="77777777" w:rsidR="001928C8" w:rsidRPr="001928C8" w:rsidRDefault="001928C8" w:rsidP="001928C8">
      <w:pPr>
        <w:numPr>
          <w:ilvl w:val="0"/>
          <w:numId w:val="15"/>
        </w:numPr>
        <w:rPr>
          <w:rFonts w:ascii="Times New Roman" w:eastAsia="Times New Roman" w:hAnsi="Times New Roman" w:cs="Times New Roman"/>
          <w:kern w:val="0"/>
          <w:lang w:val="en-US"/>
          <w14:ligatures w14:val="none"/>
        </w:rPr>
      </w:pPr>
      <w:r w:rsidRPr="001928C8">
        <w:rPr>
          <w:rFonts w:ascii="Times New Roman" w:eastAsia="Times New Roman" w:hAnsi="Times New Roman" w:cs="Times New Roman"/>
          <w:kern w:val="0"/>
          <w:lang w:val="en-US"/>
          <w14:ligatures w14:val="none"/>
        </w:rPr>
        <w:t xml:space="preserve">Residual Component: These are the remaining fluctuations in the data after removing the trend and seasonal effects. Ideally, the residuals should resemble white noise, indicating </w:t>
      </w:r>
      <w:r w:rsidRPr="001928C8">
        <w:rPr>
          <w:rFonts w:ascii="Times New Roman" w:eastAsia="Times New Roman" w:hAnsi="Times New Roman" w:cs="Times New Roman"/>
          <w:kern w:val="0"/>
          <w:lang w:val="en-US"/>
          <w14:ligatures w14:val="none"/>
        </w:rPr>
        <w:lastRenderedPageBreak/>
        <w:t>that all structured information has been captured by the trend and seasonal components. Analyzing the residuals helps in assessing the adequacy of the decomposition.</w:t>
      </w:r>
    </w:p>
    <w:p w14:paraId="6C352563" w14:textId="77777777" w:rsidR="006A0973" w:rsidRPr="00DF2B1D" w:rsidRDefault="006A0973" w:rsidP="00B653FD">
      <w:pPr>
        <w:rPr>
          <w:rFonts w:ascii="Times New Roman" w:hAnsi="Times New Roman" w:cs="Times New Roman"/>
        </w:rPr>
      </w:pPr>
    </w:p>
    <w:p w14:paraId="4541CB30" w14:textId="7C77FDCD" w:rsidR="009605C6" w:rsidRPr="00DF2B1D" w:rsidRDefault="00B653FD" w:rsidP="00B653FD">
      <w:pPr>
        <w:rPr>
          <w:rFonts w:ascii="Times New Roman" w:hAnsi="Times New Roman" w:cs="Times New Roman"/>
        </w:rPr>
      </w:pPr>
      <w:r w:rsidRPr="00DF2B1D">
        <w:rPr>
          <w:rFonts w:ascii="Times New Roman" w:hAnsi="Times New Roman" w:cs="Times New Roman"/>
        </w:rPr>
        <w:t xml:space="preserve">Applying a Box-Cox transformation was necessary to stabilize the variance, as indicated by the heteroscedasticity in the raw sales data. The transformed data appears more stable and suitable for </w:t>
      </w:r>
      <w:proofErr w:type="spellStart"/>
      <w:r w:rsidRPr="00DF2B1D">
        <w:rPr>
          <w:rFonts w:ascii="Times New Roman" w:hAnsi="Times New Roman" w:cs="Times New Roman"/>
        </w:rPr>
        <w:t>modeling</w:t>
      </w:r>
      <w:proofErr w:type="spellEnd"/>
      <w:r w:rsidRPr="00DF2B1D">
        <w:rPr>
          <w:rFonts w:ascii="Times New Roman" w:hAnsi="Times New Roman" w:cs="Times New Roman"/>
        </w:rPr>
        <w:t>.</w:t>
      </w:r>
    </w:p>
    <w:p w14:paraId="36362478" w14:textId="5E042AFA" w:rsidR="006A0973" w:rsidRPr="00DF2B1D" w:rsidRDefault="006A0973" w:rsidP="00B653FD">
      <w:pPr>
        <w:rPr>
          <w:rFonts w:ascii="Times New Roman" w:hAnsi="Times New Roman" w:cs="Times New Roman"/>
        </w:rPr>
      </w:pPr>
      <w:r w:rsidRPr="00DF2B1D">
        <w:rPr>
          <w:rFonts w:ascii="Times New Roman" w:hAnsi="Times New Roman" w:cs="Times New Roman"/>
        </w:rPr>
        <w:drawing>
          <wp:inline distT="0" distB="0" distL="0" distR="0" wp14:anchorId="60F19FFF" wp14:editId="73AD5CCE">
            <wp:extent cx="5943600" cy="3745865"/>
            <wp:effectExtent l="0" t="0" r="0" b="6985"/>
            <wp:docPr id="1158073769"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73769" name="Picture 1" descr="A graph showing a line&#10;&#10;Description automatically generated"/>
                    <pic:cNvPicPr/>
                  </pic:nvPicPr>
                  <pic:blipFill>
                    <a:blip r:embed="rId14"/>
                    <a:stretch>
                      <a:fillRect/>
                    </a:stretch>
                  </pic:blipFill>
                  <pic:spPr>
                    <a:xfrm>
                      <a:off x="0" y="0"/>
                      <a:ext cx="5943600" cy="3745865"/>
                    </a:xfrm>
                    <a:prstGeom prst="rect">
                      <a:avLst/>
                    </a:prstGeom>
                  </pic:spPr>
                </pic:pic>
              </a:graphicData>
            </a:graphic>
          </wp:inline>
        </w:drawing>
      </w:r>
    </w:p>
    <w:p w14:paraId="329C5DF2" w14:textId="77777777" w:rsidR="001928C8" w:rsidRPr="001928C8" w:rsidRDefault="001928C8" w:rsidP="001928C8">
      <w:pPr>
        <w:rPr>
          <w:rFonts w:ascii="Times New Roman" w:hAnsi="Times New Roman" w:cs="Times New Roman"/>
          <w:b/>
          <w:bCs/>
          <w:lang w:val="en-US"/>
        </w:rPr>
      </w:pPr>
      <w:r w:rsidRPr="001928C8">
        <w:rPr>
          <w:rFonts w:ascii="Times New Roman" w:hAnsi="Times New Roman" w:cs="Times New Roman"/>
          <w:b/>
          <w:bCs/>
          <w:lang w:val="en-US"/>
        </w:rPr>
        <w:t>Box-Cox Transformation Analysis</w:t>
      </w:r>
    </w:p>
    <w:p w14:paraId="33CCD2F9" w14:textId="77777777" w:rsidR="001928C8" w:rsidRPr="001928C8" w:rsidRDefault="001928C8" w:rsidP="001928C8">
      <w:pPr>
        <w:numPr>
          <w:ilvl w:val="0"/>
          <w:numId w:val="16"/>
        </w:numPr>
        <w:rPr>
          <w:rFonts w:ascii="Times New Roman" w:hAnsi="Times New Roman" w:cs="Times New Roman"/>
          <w:lang w:val="en-US"/>
        </w:rPr>
      </w:pPr>
      <w:r w:rsidRPr="001928C8">
        <w:rPr>
          <w:rFonts w:ascii="Times New Roman" w:hAnsi="Times New Roman" w:cs="Times New Roman"/>
          <w:b/>
          <w:bCs/>
          <w:lang w:val="en-US"/>
        </w:rPr>
        <w:t>Stabilizing Variance</w:t>
      </w:r>
      <w:r w:rsidRPr="001928C8">
        <w:rPr>
          <w:rFonts w:ascii="Times New Roman" w:hAnsi="Times New Roman" w:cs="Times New Roman"/>
          <w:lang w:val="en-US"/>
        </w:rPr>
        <w:t>: The Box-Cox transformation is particularly useful when the time series data exhibits heteroscedasticity (i.e., the variance changes over time). Stabilizing the variance makes the series more suitable for statistical modeling and improves the accuracy of forecast models.</w:t>
      </w:r>
    </w:p>
    <w:p w14:paraId="53C66DED" w14:textId="77777777" w:rsidR="001928C8" w:rsidRPr="001928C8" w:rsidRDefault="001928C8" w:rsidP="001928C8">
      <w:pPr>
        <w:numPr>
          <w:ilvl w:val="0"/>
          <w:numId w:val="16"/>
        </w:numPr>
        <w:rPr>
          <w:rFonts w:ascii="Times New Roman" w:hAnsi="Times New Roman" w:cs="Times New Roman"/>
          <w:lang w:val="en-US"/>
        </w:rPr>
      </w:pPr>
      <w:r w:rsidRPr="001928C8">
        <w:rPr>
          <w:rFonts w:ascii="Times New Roman" w:hAnsi="Times New Roman" w:cs="Times New Roman"/>
          <w:b/>
          <w:bCs/>
          <w:lang w:val="en-US"/>
        </w:rPr>
        <w:t>Lambda Value</w:t>
      </w:r>
      <w:r w:rsidRPr="001928C8">
        <w:rPr>
          <w:rFonts w:ascii="Times New Roman" w:hAnsi="Times New Roman" w:cs="Times New Roman"/>
          <w:lang w:val="en-US"/>
        </w:rPr>
        <w:t>: The lambda value in the Box-Cox transformation is a parameter that determines the power to which all data points are raised. A lambda value close to zero suggests a logarithmic transformation, while other values suggest different levels of power transformation. The chosen lambda value is critical in achieving the desired stabilization effect.</w:t>
      </w:r>
    </w:p>
    <w:p w14:paraId="7E740445" w14:textId="77777777" w:rsidR="001928C8" w:rsidRPr="001928C8" w:rsidRDefault="001928C8" w:rsidP="001928C8">
      <w:pPr>
        <w:numPr>
          <w:ilvl w:val="0"/>
          <w:numId w:val="16"/>
        </w:numPr>
        <w:rPr>
          <w:rFonts w:ascii="Times New Roman" w:hAnsi="Times New Roman" w:cs="Times New Roman"/>
          <w:lang w:val="en-US"/>
        </w:rPr>
      </w:pPr>
      <w:r w:rsidRPr="001928C8">
        <w:rPr>
          <w:rFonts w:ascii="Times New Roman" w:hAnsi="Times New Roman" w:cs="Times New Roman"/>
          <w:b/>
          <w:bCs/>
          <w:lang w:val="en-US"/>
        </w:rPr>
        <w:t>Transformed Data</w:t>
      </w:r>
      <w:r w:rsidRPr="001928C8">
        <w:rPr>
          <w:rFonts w:ascii="Times New Roman" w:hAnsi="Times New Roman" w:cs="Times New Roman"/>
          <w:lang w:val="en-US"/>
        </w:rPr>
        <w:t xml:space="preserve">: Visualizing the transformed data helps to confirm whether the variance has been stabilized and if the data is now more symmetric. This is a crucial step </w:t>
      </w:r>
      <w:r w:rsidRPr="001928C8">
        <w:rPr>
          <w:rFonts w:ascii="Times New Roman" w:hAnsi="Times New Roman" w:cs="Times New Roman"/>
          <w:lang w:val="en-US"/>
        </w:rPr>
        <w:lastRenderedPageBreak/>
        <w:t>before applying any further statistical models, as many models assume homoscedasticity (constant variance).</w:t>
      </w:r>
    </w:p>
    <w:p w14:paraId="52E4FED6" w14:textId="77777777" w:rsidR="009605C6" w:rsidRPr="00DF2B1D" w:rsidRDefault="009605C6" w:rsidP="0001177E">
      <w:pPr>
        <w:rPr>
          <w:rFonts w:ascii="Times New Roman" w:hAnsi="Times New Roman" w:cs="Times New Roman"/>
        </w:rPr>
      </w:pPr>
    </w:p>
    <w:p w14:paraId="4D94DB0A" w14:textId="69B195FA" w:rsidR="00B653FD" w:rsidRPr="00DF2B1D" w:rsidRDefault="001928C8" w:rsidP="00B653FD">
      <w:pPr>
        <w:pStyle w:val="Heading2"/>
        <w:rPr>
          <w:rFonts w:ascii="Times New Roman" w:hAnsi="Times New Roman" w:cs="Times New Roman"/>
          <w:color w:val="auto"/>
          <w:lang w:val="en-US"/>
        </w:rPr>
      </w:pPr>
      <w:r w:rsidRPr="00DF2B1D">
        <w:rPr>
          <w:rFonts w:ascii="Times New Roman" w:hAnsi="Times New Roman" w:cs="Times New Roman"/>
          <w:color w:val="auto"/>
        </w:rPr>
        <w:t>FORECASTING AND ANALYSIS</w:t>
      </w:r>
    </w:p>
    <w:p w14:paraId="62A3ED7E" w14:textId="77777777" w:rsidR="00B653FD" w:rsidRPr="00DF2B1D" w:rsidRDefault="00B653FD" w:rsidP="00B653FD">
      <w:pPr>
        <w:pStyle w:val="Heading3"/>
        <w:rPr>
          <w:rFonts w:ascii="Times New Roman" w:hAnsi="Times New Roman" w:cs="Times New Roman"/>
          <w:color w:val="auto"/>
        </w:rPr>
      </w:pPr>
      <w:r w:rsidRPr="00DF2B1D">
        <w:rPr>
          <w:rFonts w:ascii="Times New Roman" w:hAnsi="Times New Roman" w:cs="Times New Roman"/>
          <w:color w:val="auto"/>
        </w:rPr>
        <w:t>Model Selection and Forecasting</w:t>
      </w:r>
    </w:p>
    <w:p w14:paraId="379042AC" w14:textId="21728677" w:rsidR="00B653FD" w:rsidRPr="00DF2B1D" w:rsidRDefault="00B653FD" w:rsidP="00B653FD">
      <w:pPr>
        <w:rPr>
          <w:rFonts w:ascii="Times New Roman" w:hAnsi="Times New Roman" w:cs="Times New Roman"/>
        </w:rPr>
      </w:pPr>
      <w:r w:rsidRPr="00DF2B1D">
        <w:rPr>
          <w:rFonts w:ascii="Times New Roman" w:hAnsi="Times New Roman" w:cs="Times New Roman"/>
        </w:rPr>
        <w:t xml:space="preserve">The ARIMA </w:t>
      </w:r>
      <w:r w:rsidR="001928C8">
        <w:rPr>
          <w:rFonts w:ascii="Times New Roman" w:hAnsi="Times New Roman" w:cs="Times New Roman"/>
        </w:rPr>
        <w:t>and Holt-Winters (HW) Models</w:t>
      </w:r>
      <w:r w:rsidR="006A0973" w:rsidRPr="00DF2B1D">
        <w:rPr>
          <w:rFonts w:ascii="Times New Roman" w:hAnsi="Times New Roman" w:cs="Times New Roman"/>
        </w:rPr>
        <w:t xml:space="preserve"> </w:t>
      </w:r>
      <w:r w:rsidRPr="00DF2B1D">
        <w:rPr>
          <w:rFonts w:ascii="Times New Roman" w:hAnsi="Times New Roman" w:cs="Times New Roman"/>
        </w:rPr>
        <w:t xml:space="preserve">were used to forecast </w:t>
      </w:r>
      <w:r w:rsidR="001928C8">
        <w:rPr>
          <w:rFonts w:ascii="Times New Roman" w:hAnsi="Times New Roman" w:cs="Times New Roman"/>
        </w:rPr>
        <w:t>STD cases</w:t>
      </w:r>
      <w:r w:rsidRPr="00DF2B1D">
        <w:rPr>
          <w:rFonts w:ascii="Times New Roman" w:hAnsi="Times New Roman" w:cs="Times New Roman"/>
        </w:rPr>
        <w:t xml:space="preserve">. The ARIMA model showed a closer fit to the actual </w:t>
      </w:r>
      <w:r w:rsidR="00DF2B1D" w:rsidRPr="00DF2B1D">
        <w:rPr>
          <w:rFonts w:ascii="Times New Roman" w:hAnsi="Times New Roman" w:cs="Times New Roman"/>
        </w:rPr>
        <w:t xml:space="preserve">STD cases </w:t>
      </w:r>
      <w:r w:rsidRPr="00DF2B1D">
        <w:rPr>
          <w:rFonts w:ascii="Times New Roman" w:hAnsi="Times New Roman" w:cs="Times New Roman"/>
        </w:rPr>
        <w:t>data, as indicated by the lower RMSE.</w:t>
      </w:r>
    </w:p>
    <w:p w14:paraId="65ABEF3B" w14:textId="45708216" w:rsidR="00DF2B1D" w:rsidRPr="00DF2B1D" w:rsidRDefault="00DF2B1D" w:rsidP="00B653FD">
      <w:pPr>
        <w:rPr>
          <w:rFonts w:ascii="Times New Roman" w:hAnsi="Times New Roman" w:cs="Times New Roman"/>
        </w:rPr>
      </w:pPr>
      <w:r w:rsidRPr="00DF2B1D">
        <w:rPr>
          <w:rFonts w:ascii="Times New Roman" w:hAnsi="Times New Roman" w:cs="Times New Roman"/>
        </w:rPr>
        <w:drawing>
          <wp:inline distT="0" distB="0" distL="0" distR="0" wp14:anchorId="083B59FE" wp14:editId="3F51B67E">
            <wp:extent cx="5943600" cy="3802380"/>
            <wp:effectExtent l="0" t="0" r="0" b="7620"/>
            <wp:docPr id="738920775" name="Picture 1" descr="A graph showing a number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20775" name="Picture 1" descr="A graph showing a number of cases&#10;&#10;Description automatically generated"/>
                    <pic:cNvPicPr/>
                  </pic:nvPicPr>
                  <pic:blipFill>
                    <a:blip r:embed="rId15"/>
                    <a:stretch>
                      <a:fillRect/>
                    </a:stretch>
                  </pic:blipFill>
                  <pic:spPr>
                    <a:xfrm>
                      <a:off x="0" y="0"/>
                      <a:ext cx="5943600" cy="3802380"/>
                    </a:xfrm>
                    <a:prstGeom prst="rect">
                      <a:avLst/>
                    </a:prstGeom>
                  </pic:spPr>
                </pic:pic>
              </a:graphicData>
            </a:graphic>
          </wp:inline>
        </w:drawing>
      </w:r>
    </w:p>
    <w:p w14:paraId="136EED5C" w14:textId="6337A836" w:rsidR="00B653FD" w:rsidRPr="00DF2B1D" w:rsidRDefault="00B653FD" w:rsidP="00B653FD">
      <w:pPr>
        <w:rPr>
          <w:rFonts w:ascii="Times New Roman" w:hAnsi="Times New Roman" w:cs="Times New Roman"/>
        </w:rPr>
      </w:pPr>
      <w:r w:rsidRPr="00DF2B1D">
        <w:rPr>
          <w:rFonts w:ascii="Times New Roman" w:hAnsi="Times New Roman" w:cs="Times New Roman"/>
        </w:rPr>
        <w:t xml:space="preserve">Residual analysis revealed that both models had random residuals, suggesting a good fit. However, ARIMA had slightly less autocorrelation in the residuals compared to the </w:t>
      </w:r>
      <w:r w:rsidR="006A0973" w:rsidRPr="00DF2B1D">
        <w:rPr>
          <w:rFonts w:ascii="Times New Roman" w:hAnsi="Times New Roman" w:cs="Times New Roman"/>
        </w:rPr>
        <w:t xml:space="preserve">Holt-Winters (HW) Model </w:t>
      </w:r>
      <w:proofErr w:type="spellStart"/>
      <w:r w:rsidRPr="00DF2B1D">
        <w:rPr>
          <w:rFonts w:ascii="Times New Roman" w:hAnsi="Times New Roman" w:cs="Times New Roman"/>
        </w:rPr>
        <w:t>model</w:t>
      </w:r>
      <w:proofErr w:type="spellEnd"/>
      <w:r w:rsidRPr="00DF2B1D">
        <w:rPr>
          <w:rFonts w:ascii="Times New Roman" w:hAnsi="Times New Roman" w:cs="Times New Roman"/>
        </w:rPr>
        <w:t>.</w:t>
      </w:r>
    </w:p>
    <w:p w14:paraId="20D5CF37" w14:textId="2194AD94" w:rsidR="00B653FD" w:rsidRPr="00DF2B1D" w:rsidRDefault="00B653FD" w:rsidP="00B653FD">
      <w:pPr>
        <w:rPr>
          <w:rFonts w:ascii="Times New Roman" w:hAnsi="Times New Roman" w:cs="Times New Roman"/>
        </w:rPr>
      </w:pPr>
      <w:r w:rsidRPr="00DF2B1D">
        <w:rPr>
          <w:rFonts w:ascii="Times New Roman" w:hAnsi="Times New Roman" w:cs="Times New Roman"/>
        </w:rPr>
        <w:t>Based on the RMSE and residual analysis, the ARIMA model provided more accurate forecasts for the sales data.</w:t>
      </w:r>
    </w:p>
    <w:p w14:paraId="021B14E1" w14:textId="5B8414A1" w:rsidR="00DF2B1D" w:rsidRPr="00DF2B1D" w:rsidRDefault="00DF2B1D" w:rsidP="00B653FD">
      <w:pPr>
        <w:rPr>
          <w:rFonts w:ascii="Times New Roman" w:hAnsi="Times New Roman" w:cs="Times New Roman"/>
        </w:rPr>
      </w:pPr>
      <w:r w:rsidRPr="00DF2B1D">
        <w:rPr>
          <w:rFonts w:ascii="Times New Roman" w:hAnsi="Times New Roman" w:cs="Times New Roman"/>
        </w:rPr>
        <w:lastRenderedPageBreak/>
        <w:drawing>
          <wp:inline distT="0" distB="0" distL="0" distR="0" wp14:anchorId="751849B7" wp14:editId="46FBB2F4">
            <wp:extent cx="5943600" cy="3661410"/>
            <wp:effectExtent l="0" t="0" r="0" b="0"/>
            <wp:docPr id="204890365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03650" name="Picture 1" descr="A graph with blue and orange lines&#10;&#10;Description automatically generated"/>
                    <pic:cNvPicPr/>
                  </pic:nvPicPr>
                  <pic:blipFill>
                    <a:blip r:embed="rId16"/>
                    <a:stretch>
                      <a:fillRect/>
                    </a:stretch>
                  </pic:blipFill>
                  <pic:spPr>
                    <a:xfrm>
                      <a:off x="0" y="0"/>
                      <a:ext cx="5943600" cy="3661410"/>
                    </a:xfrm>
                    <a:prstGeom prst="rect">
                      <a:avLst/>
                    </a:prstGeom>
                  </pic:spPr>
                </pic:pic>
              </a:graphicData>
            </a:graphic>
          </wp:inline>
        </w:drawing>
      </w:r>
    </w:p>
    <w:p w14:paraId="7178BDD6" w14:textId="77777777" w:rsidR="006A0973" w:rsidRPr="00DF2B1D" w:rsidRDefault="006A0973" w:rsidP="006A0973">
      <w:pPr>
        <w:rPr>
          <w:rFonts w:ascii="Times New Roman" w:hAnsi="Times New Roman" w:cs="Times New Roman"/>
        </w:rPr>
      </w:pPr>
      <w:r w:rsidRPr="00DF2B1D">
        <w:rPr>
          <w:rFonts w:ascii="Times New Roman" w:hAnsi="Times New Roman" w:cs="Times New Roman"/>
        </w:rPr>
        <w:t>Interpreting the results of forecasting models, such as ARIMA (</w:t>
      </w:r>
      <w:proofErr w:type="spellStart"/>
      <w:r w:rsidRPr="00DF2B1D">
        <w:rPr>
          <w:rFonts w:ascii="Times New Roman" w:hAnsi="Times New Roman" w:cs="Times New Roman"/>
        </w:rPr>
        <w:t>AutoRegressive</w:t>
      </w:r>
      <w:proofErr w:type="spellEnd"/>
      <w:r w:rsidRPr="00DF2B1D">
        <w:rPr>
          <w:rFonts w:ascii="Times New Roman" w:hAnsi="Times New Roman" w:cs="Times New Roman"/>
        </w:rPr>
        <w:t xml:space="preserve"> Integrated Moving Average) and Holt-Winters (HW), based on Root Mean Squared Error (RMSE) involves understanding how well each model performs in predicting STD (sexually transmitted disease) cases. Here’s how you can interpret these RMSE values:</w:t>
      </w:r>
    </w:p>
    <w:p w14:paraId="4017A451" w14:textId="77777777" w:rsidR="006A0973" w:rsidRPr="00DF2B1D" w:rsidRDefault="006A0973" w:rsidP="006A0973">
      <w:pPr>
        <w:rPr>
          <w:rFonts w:ascii="Times New Roman" w:hAnsi="Times New Roman" w:cs="Times New Roman"/>
        </w:rPr>
      </w:pPr>
    </w:p>
    <w:p w14:paraId="3D21E92F"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In time series forecasting, the Root Mean Square Error (RMSE) is a commonly used metric to measure the accuracy of a forecasting model. RMSE quantifies the difference between the actual values and the values predicted by the model. Lower RMSE values indicate better model performance as they reflect smaller differences between predicted and observed values.</w:t>
      </w:r>
    </w:p>
    <w:p w14:paraId="58FB7F46"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Given the RMSE values for your models:</w:t>
      </w:r>
    </w:p>
    <w:p w14:paraId="434E7A0B" w14:textId="77777777" w:rsidR="00E121DA" w:rsidRPr="00E121DA" w:rsidRDefault="00E121DA" w:rsidP="00E121DA">
      <w:pPr>
        <w:numPr>
          <w:ilvl w:val="0"/>
          <w:numId w:val="6"/>
        </w:numPr>
        <w:rPr>
          <w:rFonts w:ascii="Times New Roman" w:hAnsi="Times New Roman" w:cs="Times New Roman"/>
          <w:lang w:val="en-US"/>
        </w:rPr>
      </w:pPr>
      <w:r w:rsidRPr="00E121DA">
        <w:rPr>
          <w:rFonts w:ascii="Times New Roman" w:hAnsi="Times New Roman" w:cs="Times New Roman"/>
          <w:b/>
          <w:bCs/>
          <w:lang w:val="en-US"/>
        </w:rPr>
        <w:t>ARIMA Model RMSE</w:t>
      </w:r>
      <w:r w:rsidRPr="00E121DA">
        <w:rPr>
          <w:rFonts w:ascii="Times New Roman" w:hAnsi="Times New Roman" w:cs="Times New Roman"/>
          <w:lang w:val="en-US"/>
        </w:rPr>
        <w:t>: 594,840.46</w:t>
      </w:r>
    </w:p>
    <w:p w14:paraId="34ACDB21" w14:textId="77777777" w:rsidR="00E121DA" w:rsidRPr="00E121DA" w:rsidRDefault="00E121DA" w:rsidP="00E121DA">
      <w:pPr>
        <w:numPr>
          <w:ilvl w:val="0"/>
          <w:numId w:val="6"/>
        </w:numPr>
        <w:rPr>
          <w:rFonts w:ascii="Times New Roman" w:hAnsi="Times New Roman" w:cs="Times New Roman"/>
          <w:lang w:val="en-US"/>
        </w:rPr>
      </w:pPr>
      <w:r w:rsidRPr="00E121DA">
        <w:rPr>
          <w:rFonts w:ascii="Times New Roman" w:hAnsi="Times New Roman" w:cs="Times New Roman"/>
          <w:b/>
          <w:bCs/>
          <w:lang w:val="en-US"/>
        </w:rPr>
        <w:t>Holt-Winters (HW) Model RMSE</w:t>
      </w:r>
      <w:r w:rsidRPr="00E121DA">
        <w:rPr>
          <w:rFonts w:ascii="Times New Roman" w:hAnsi="Times New Roman" w:cs="Times New Roman"/>
          <w:lang w:val="en-US"/>
        </w:rPr>
        <w:t>: 981,159.76</w:t>
      </w:r>
    </w:p>
    <w:p w14:paraId="665F4060"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Here’s how to interpret these results:</w:t>
      </w:r>
    </w:p>
    <w:p w14:paraId="6F359656" w14:textId="77777777" w:rsidR="00E121DA" w:rsidRPr="00E121DA" w:rsidRDefault="00E121DA" w:rsidP="00E121DA">
      <w:pPr>
        <w:rPr>
          <w:rFonts w:ascii="Times New Roman" w:hAnsi="Times New Roman" w:cs="Times New Roman"/>
          <w:b/>
          <w:bCs/>
          <w:lang w:val="en-US"/>
        </w:rPr>
      </w:pPr>
      <w:r w:rsidRPr="00E121DA">
        <w:rPr>
          <w:rFonts w:ascii="Times New Roman" w:hAnsi="Times New Roman" w:cs="Times New Roman"/>
          <w:b/>
          <w:bCs/>
          <w:lang w:val="en-US"/>
        </w:rPr>
        <w:t>1. Comparative Accuracy</w:t>
      </w:r>
    </w:p>
    <w:p w14:paraId="75D55DEB"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The ARIMA model has a significantly lower RMSE (594,840.46) compared to the Holt-Winters model (981,159.76). This suggests that the ARIMA model provides more accurate forecasts for STD cases than the Holt-Winters model, given the data and the forecasting horizon.</w:t>
      </w:r>
    </w:p>
    <w:p w14:paraId="15810A2B" w14:textId="77777777" w:rsidR="00E121DA" w:rsidRPr="00E121DA" w:rsidRDefault="00E121DA" w:rsidP="00E121DA">
      <w:pPr>
        <w:numPr>
          <w:ilvl w:val="0"/>
          <w:numId w:val="7"/>
        </w:numPr>
        <w:rPr>
          <w:rFonts w:ascii="Times New Roman" w:hAnsi="Times New Roman" w:cs="Times New Roman"/>
          <w:lang w:val="en-US"/>
        </w:rPr>
      </w:pPr>
      <w:r w:rsidRPr="00E121DA">
        <w:rPr>
          <w:rFonts w:ascii="Times New Roman" w:hAnsi="Times New Roman" w:cs="Times New Roman"/>
          <w:b/>
          <w:bCs/>
          <w:lang w:val="en-US"/>
        </w:rPr>
        <w:lastRenderedPageBreak/>
        <w:t>ARIMA Model</w:t>
      </w:r>
      <w:r w:rsidRPr="00E121DA">
        <w:rPr>
          <w:rFonts w:ascii="Times New Roman" w:hAnsi="Times New Roman" w:cs="Times New Roman"/>
          <w:lang w:val="en-US"/>
        </w:rPr>
        <w:t>: The Autoregressive Integrated Moving Average (ARIMA) model combines autoregressive terms, moving average terms, and differencing to account for non-stationarity. This model is flexible and can be tuned to handle a wide range of time series data, including those with trends and seasonality.</w:t>
      </w:r>
    </w:p>
    <w:p w14:paraId="126FC899" w14:textId="77777777" w:rsidR="00E121DA" w:rsidRPr="00E121DA" w:rsidRDefault="00E121DA" w:rsidP="00E121DA">
      <w:pPr>
        <w:numPr>
          <w:ilvl w:val="0"/>
          <w:numId w:val="7"/>
        </w:numPr>
        <w:rPr>
          <w:rFonts w:ascii="Times New Roman" w:hAnsi="Times New Roman" w:cs="Times New Roman"/>
          <w:lang w:val="en-US"/>
        </w:rPr>
      </w:pPr>
      <w:r w:rsidRPr="00E121DA">
        <w:rPr>
          <w:rFonts w:ascii="Times New Roman" w:hAnsi="Times New Roman" w:cs="Times New Roman"/>
          <w:b/>
          <w:bCs/>
          <w:lang w:val="en-US"/>
        </w:rPr>
        <w:t>Holt-Winters Model</w:t>
      </w:r>
      <w:r w:rsidRPr="00E121DA">
        <w:rPr>
          <w:rFonts w:ascii="Times New Roman" w:hAnsi="Times New Roman" w:cs="Times New Roman"/>
          <w:lang w:val="en-US"/>
        </w:rPr>
        <w:t>: This model, also known as the Triple Exponential Smoothing model, is typically used for data with both trends and seasonality. It involves smoothing levels, trends, and seasonal components to make forecasts.</w:t>
      </w:r>
    </w:p>
    <w:p w14:paraId="656F592A"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 xml:space="preserve">The substantially lower RMSE for the ARIMA model indicates that it is better suited to capture the patterns in the data related to STD cases for this </w:t>
      </w:r>
      <w:proofErr w:type="gramStart"/>
      <w:r w:rsidRPr="00E121DA">
        <w:rPr>
          <w:rFonts w:ascii="Times New Roman" w:hAnsi="Times New Roman" w:cs="Times New Roman"/>
          <w:lang w:val="en-US"/>
        </w:rPr>
        <w:t>particular dataset</w:t>
      </w:r>
      <w:proofErr w:type="gramEnd"/>
      <w:r w:rsidRPr="00E121DA">
        <w:rPr>
          <w:rFonts w:ascii="Times New Roman" w:hAnsi="Times New Roman" w:cs="Times New Roman"/>
          <w:lang w:val="en-US"/>
        </w:rPr>
        <w:t xml:space="preserve"> and forecasting period.</w:t>
      </w:r>
    </w:p>
    <w:p w14:paraId="7BBC9A50" w14:textId="77777777" w:rsidR="00E121DA" w:rsidRPr="00E121DA" w:rsidRDefault="00E121DA" w:rsidP="00E121DA">
      <w:pPr>
        <w:rPr>
          <w:rFonts w:ascii="Times New Roman" w:hAnsi="Times New Roman" w:cs="Times New Roman"/>
          <w:b/>
          <w:bCs/>
          <w:lang w:val="en-US"/>
        </w:rPr>
      </w:pPr>
      <w:r w:rsidRPr="00E121DA">
        <w:rPr>
          <w:rFonts w:ascii="Times New Roman" w:hAnsi="Times New Roman" w:cs="Times New Roman"/>
          <w:b/>
          <w:bCs/>
          <w:lang w:val="en-US"/>
        </w:rPr>
        <w:t>2. Forecasting Implications</w:t>
      </w:r>
    </w:p>
    <w:p w14:paraId="0D78EB26"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t>Given the lower RMSE, the ARIMA model's forecasts are closer to the actual observed values than those of the Holt-Winters model. This implies that:</w:t>
      </w:r>
    </w:p>
    <w:p w14:paraId="72E1BC7C" w14:textId="77777777" w:rsidR="00E121DA" w:rsidRPr="00E121DA" w:rsidRDefault="00E121DA" w:rsidP="00E121DA">
      <w:pPr>
        <w:numPr>
          <w:ilvl w:val="0"/>
          <w:numId w:val="8"/>
        </w:numPr>
        <w:rPr>
          <w:rFonts w:ascii="Times New Roman" w:hAnsi="Times New Roman" w:cs="Times New Roman"/>
          <w:lang w:val="en-US"/>
        </w:rPr>
      </w:pPr>
      <w:r w:rsidRPr="00E121DA">
        <w:rPr>
          <w:rFonts w:ascii="Times New Roman" w:hAnsi="Times New Roman" w:cs="Times New Roman"/>
          <w:b/>
          <w:bCs/>
          <w:lang w:val="en-US"/>
        </w:rPr>
        <w:t>Forecast Reliability</w:t>
      </w:r>
      <w:r w:rsidRPr="00E121DA">
        <w:rPr>
          <w:rFonts w:ascii="Times New Roman" w:hAnsi="Times New Roman" w:cs="Times New Roman"/>
          <w:lang w:val="en-US"/>
        </w:rPr>
        <w:t>: Decision-makers can rely more on the ARIMA model's forecasts for planning and resource allocation regarding STD cases.</w:t>
      </w:r>
    </w:p>
    <w:p w14:paraId="5908DD47" w14:textId="77777777" w:rsidR="00E121DA" w:rsidRPr="00E121DA" w:rsidRDefault="00E121DA" w:rsidP="00E121DA">
      <w:pPr>
        <w:numPr>
          <w:ilvl w:val="0"/>
          <w:numId w:val="8"/>
        </w:numPr>
        <w:rPr>
          <w:rFonts w:ascii="Times New Roman" w:hAnsi="Times New Roman" w:cs="Times New Roman"/>
          <w:lang w:val="en-US"/>
        </w:rPr>
      </w:pPr>
      <w:r w:rsidRPr="00E121DA">
        <w:rPr>
          <w:rFonts w:ascii="Times New Roman" w:hAnsi="Times New Roman" w:cs="Times New Roman"/>
          <w:b/>
          <w:bCs/>
          <w:lang w:val="en-US"/>
        </w:rPr>
        <w:t>Model Selection</w:t>
      </w:r>
      <w:r w:rsidRPr="00E121DA">
        <w:rPr>
          <w:rFonts w:ascii="Times New Roman" w:hAnsi="Times New Roman" w:cs="Times New Roman"/>
          <w:lang w:val="en-US"/>
        </w:rPr>
        <w:t>: For future forecasting efforts or similar datasets, the ARIMA model might be preferred over the Holt-Winters model unless new data or changes in the dataset characteristics suggest otherwise.</w:t>
      </w:r>
    </w:p>
    <w:p w14:paraId="441DCCED" w14:textId="77777777" w:rsidR="00E121DA" w:rsidRPr="00E121DA" w:rsidRDefault="00E121DA" w:rsidP="00E121DA">
      <w:pPr>
        <w:rPr>
          <w:rFonts w:ascii="Times New Roman" w:hAnsi="Times New Roman" w:cs="Times New Roman"/>
          <w:b/>
          <w:bCs/>
          <w:lang w:val="en-US"/>
        </w:rPr>
      </w:pPr>
      <w:r w:rsidRPr="00E121DA">
        <w:rPr>
          <w:rFonts w:ascii="Times New Roman" w:hAnsi="Times New Roman" w:cs="Times New Roman"/>
          <w:b/>
          <w:bCs/>
          <w:lang w:val="en-US"/>
        </w:rPr>
        <w:t>3. Model Characteristics and Data Suitability</w:t>
      </w:r>
    </w:p>
    <w:p w14:paraId="464B7BA9" w14:textId="77777777" w:rsidR="00E121DA" w:rsidRPr="00E121DA" w:rsidRDefault="00E121DA" w:rsidP="00E121DA">
      <w:pPr>
        <w:numPr>
          <w:ilvl w:val="0"/>
          <w:numId w:val="9"/>
        </w:numPr>
        <w:rPr>
          <w:rFonts w:ascii="Times New Roman" w:hAnsi="Times New Roman" w:cs="Times New Roman"/>
          <w:lang w:val="en-US"/>
        </w:rPr>
      </w:pPr>
      <w:r w:rsidRPr="00E121DA">
        <w:rPr>
          <w:rFonts w:ascii="Times New Roman" w:hAnsi="Times New Roman" w:cs="Times New Roman"/>
          <w:b/>
          <w:bCs/>
          <w:lang w:val="en-US"/>
        </w:rPr>
        <w:t>ARIMA Model</w:t>
      </w:r>
      <w:r w:rsidRPr="00E121DA">
        <w:rPr>
          <w:rFonts w:ascii="Times New Roman" w:hAnsi="Times New Roman" w:cs="Times New Roman"/>
          <w:lang w:val="en-US"/>
        </w:rPr>
        <w:t>: Its better performance could be due to its capability to model both the autoregressive and moving average components effectively while addressing non-stationarity through differencing. This indicates that the STD case data may have patterns that are better captured by ARIMA’s flexible structure.</w:t>
      </w:r>
    </w:p>
    <w:p w14:paraId="58D3DAE2" w14:textId="77777777" w:rsidR="00E121DA" w:rsidRPr="00E121DA" w:rsidRDefault="00E121DA" w:rsidP="00E121DA">
      <w:pPr>
        <w:numPr>
          <w:ilvl w:val="0"/>
          <w:numId w:val="9"/>
        </w:numPr>
        <w:rPr>
          <w:rFonts w:ascii="Times New Roman" w:hAnsi="Times New Roman" w:cs="Times New Roman"/>
          <w:lang w:val="en-US"/>
        </w:rPr>
      </w:pPr>
      <w:r w:rsidRPr="00E121DA">
        <w:rPr>
          <w:rFonts w:ascii="Times New Roman" w:hAnsi="Times New Roman" w:cs="Times New Roman"/>
          <w:b/>
          <w:bCs/>
          <w:lang w:val="en-US"/>
        </w:rPr>
        <w:t>Holt-Winters Model</w:t>
      </w:r>
      <w:r w:rsidRPr="00E121DA">
        <w:rPr>
          <w:rFonts w:ascii="Times New Roman" w:hAnsi="Times New Roman" w:cs="Times New Roman"/>
          <w:lang w:val="en-US"/>
        </w:rPr>
        <w:t>: The higher RMSE might suggest that the trend and seasonal patterns in the data are not as well captured by the smoothing techniques of the Holt-Winters model. It could be that the data requires more intricate modeling of autocorrelations and non-stationarity, which ARIMA handles more robustly.</w:t>
      </w:r>
    </w:p>
    <w:p w14:paraId="5280FDCC" w14:textId="77777777" w:rsidR="00E121DA" w:rsidRPr="00E121DA" w:rsidRDefault="00E121DA" w:rsidP="00E121DA">
      <w:pPr>
        <w:rPr>
          <w:rFonts w:ascii="Times New Roman" w:hAnsi="Times New Roman" w:cs="Times New Roman"/>
          <w:b/>
          <w:bCs/>
          <w:lang w:val="en-US"/>
        </w:rPr>
      </w:pPr>
      <w:r w:rsidRPr="00E121DA">
        <w:rPr>
          <w:rFonts w:ascii="Times New Roman" w:hAnsi="Times New Roman" w:cs="Times New Roman"/>
          <w:b/>
          <w:bCs/>
          <w:lang w:val="en-US"/>
        </w:rPr>
        <w:t>4. Practical Use and Decision-Making</w:t>
      </w:r>
    </w:p>
    <w:p w14:paraId="399551F4" w14:textId="77777777" w:rsidR="00E121DA" w:rsidRPr="00E121DA" w:rsidRDefault="00E121DA" w:rsidP="00E121DA">
      <w:pPr>
        <w:numPr>
          <w:ilvl w:val="0"/>
          <w:numId w:val="10"/>
        </w:numPr>
        <w:rPr>
          <w:rFonts w:ascii="Times New Roman" w:hAnsi="Times New Roman" w:cs="Times New Roman"/>
          <w:lang w:val="en-US"/>
        </w:rPr>
      </w:pPr>
      <w:r w:rsidRPr="00E121DA">
        <w:rPr>
          <w:rFonts w:ascii="Times New Roman" w:hAnsi="Times New Roman" w:cs="Times New Roman"/>
          <w:b/>
          <w:bCs/>
          <w:lang w:val="en-US"/>
        </w:rPr>
        <w:t>Resource Allocation</w:t>
      </w:r>
      <w:r w:rsidRPr="00E121DA">
        <w:rPr>
          <w:rFonts w:ascii="Times New Roman" w:hAnsi="Times New Roman" w:cs="Times New Roman"/>
          <w:lang w:val="en-US"/>
        </w:rPr>
        <w:t>: Accurate forecasting of STD cases allows public health authorities to allocate resources efficiently, plan interventions, and respond proactively to changes in case numbers.</w:t>
      </w:r>
    </w:p>
    <w:p w14:paraId="3075C520" w14:textId="77777777" w:rsidR="00E121DA" w:rsidRPr="00E121DA" w:rsidRDefault="00E121DA" w:rsidP="00E121DA">
      <w:pPr>
        <w:numPr>
          <w:ilvl w:val="0"/>
          <w:numId w:val="10"/>
        </w:numPr>
        <w:rPr>
          <w:rFonts w:ascii="Times New Roman" w:hAnsi="Times New Roman" w:cs="Times New Roman"/>
          <w:lang w:val="en-US"/>
        </w:rPr>
      </w:pPr>
      <w:r w:rsidRPr="00E121DA">
        <w:rPr>
          <w:rFonts w:ascii="Times New Roman" w:hAnsi="Times New Roman" w:cs="Times New Roman"/>
          <w:b/>
          <w:bCs/>
          <w:lang w:val="en-US"/>
        </w:rPr>
        <w:t>Policy Development</w:t>
      </w:r>
      <w:r w:rsidRPr="00E121DA">
        <w:rPr>
          <w:rFonts w:ascii="Times New Roman" w:hAnsi="Times New Roman" w:cs="Times New Roman"/>
          <w:lang w:val="en-US"/>
        </w:rPr>
        <w:t>: Understanding the performance of different forecasting models can guide the development of public health policies and strategies tailored to the dynamics of STD spread.</w:t>
      </w:r>
    </w:p>
    <w:p w14:paraId="31181B0B" w14:textId="77777777" w:rsidR="00E121DA" w:rsidRPr="00E121DA" w:rsidRDefault="00E121DA" w:rsidP="00E121DA">
      <w:pPr>
        <w:rPr>
          <w:rFonts w:ascii="Times New Roman" w:hAnsi="Times New Roman" w:cs="Times New Roman"/>
          <w:b/>
          <w:bCs/>
          <w:lang w:val="en-US"/>
        </w:rPr>
      </w:pPr>
      <w:r w:rsidRPr="00E121DA">
        <w:rPr>
          <w:rFonts w:ascii="Times New Roman" w:hAnsi="Times New Roman" w:cs="Times New Roman"/>
          <w:b/>
          <w:bCs/>
          <w:lang w:val="en-US"/>
        </w:rPr>
        <w:t>Summary</w:t>
      </w:r>
    </w:p>
    <w:p w14:paraId="04D2343D" w14:textId="77777777" w:rsidR="00E121DA" w:rsidRPr="00E121DA" w:rsidRDefault="00E121DA" w:rsidP="00E121DA">
      <w:pPr>
        <w:rPr>
          <w:rFonts w:ascii="Times New Roman" w:hAnsi="Times New Roman" w:cs="Times New Roman"/>
          <w:lang w:val="en-US"/>
        </w:rPr>
      </w:pPr>
      <w:r w:rsidRPr="00E121DA">
        <w:rPr>
          <w:rFonts w:ascii="Times New Roman" w:hAnsi="Times New Roman" w:cs="Times New Roman"/>
          <w:lang w:val="en-US"/>
        </w:rPr>
        <w:lastRenderedPageBreak/>
        <w:t>The ARIMA model’s lower RMSE suggests it is more accurate for forecasting STD cases in this context compared to the Holt-Winters model. This could be due to ARIMA's greater flexibility in handling complex patterns and trends in the data. For future forecasting and analysis, the ARIMA model should be the preferred choice, providing more reliable predictions that can better support public health planning and interventions.</w:t>
      </w:r>
    </w:p>
    <w:p w14:paraId="78F00A72" w14:textId="6430483F" w:rsidR="009605C6" w:rsidRPr="00DF2B1D" w:rsidRDefault="009605C6" w:rsidP="0001177E">
      <w:pPr>
        <w:rPr>
          <w:rFonts w:ascii="Times New Roman" w:hAnsi="Times New Roman" w:cs="Times New Roman"/>
        </w:rPr>
      </w:pPr>
      <w:r w:rsidRPr="00DF2B1D">
        <w:rPr>
          <w:rFonts w:ascii="Times New Roman" w:hAnsi="Times New Roman" w:cs="Times New Roman"/>
        </w:rPr>
        <w:t>REFERENCES</w:t>
      </w:r>
      <w:r w:rsidRPr="00DF2B1D">
        <w:rPr>
          <w:rFonts w:ascii="Times New Roman" w:hAnsi="Times New Roman" w:cs="Times New Roman"/>
        </w:rPr>
        <w:br/>
      </w:r>
      <w:r w:rsidRPr="00DF2B1D">
        <w:rPr>
          <w:rFonts w:ascii="Times New Roman" w:hAnsi="Times New Roman" w:cs="Times New Roman"/>
          <w:sz w:val="20"/>
          <w:szCs w:val="20"/>
          <w:shd w:val="clear" w:color="auto" w:fill="FDFEFF"/>
        </w:rPr>
        <w:t xml:space="preserve">US Department of Health and Human Services, </w:t>
      </w:r>
      <w:proofErr w:type="spellStart"/>
      <w:r w:rsidRPr="00DF2B1D">
        <w:rPr>
          <w:rFonts w:ascii="Times New Roman" w:hAnsi="Times New Roman" w:cs="Times New Roman"/>
          <w:sz w:val="20"/>
          <w:szCs w:val="20"/>
          <w:shd w:val="clear" w:color="auto" w:fill="FDFEFF"/>
        </w:rPr>
        <w:t>Centers</w:t>
      </w:r>
      <w:proofErr w:type="spellEnd"/>
      <w:r w:rsidRPr="00DF2B1D">
        <w:rPr>
          <w:rFonts w:ascii="Times New Roman" w:hAnsi="Times New Roman" w:cs="Times New Roman"/>
          <w:sz w:val="20"/>
          <w:szCs w:val="20"/>
          <w:shd w:val="clear" w:color="auto" w:fill="FDFEFF"/>
        </w:rPr>
        <w:t xml:space="preserve"> for Disease Control and Prevention, National </w:t>
      </w:r>
      <w:proofErr w:type="spellStart"/>
      <w:r w:rsidRPr="00DF2B1D">
        <w:rPr>
          <w:rFonts w:ascii="Times New Roman" w:hAnsi="Times New Roman" w:cs="Times New Roman"/>
          <w:sz w:val="20"/>
          <w:szCs w:val="20"/>
          <w:shd w:val="clear" w:color="auto" w:fill="FDFEFF"/>
        </w:rPr>
        <w:t>Center</w:t>
      </w:r>
      <w:proofErr w:type="spellEnd"/>
      <w:r w:rsidRPr="00DF2B1D">
        <w:rPr>
          <w:rFonts w:ascii="Times New Roman" w:hAnsi="Times New Roman" w:cs="Times New Roman"/>
          <w:sz w:val="20"/>
          <w:szCs w:val="20"/>
          <w:shd w:val="clear" w:color="auto" w:fill="FDFEFF"/>
        </w:rPr>
        <w:t xml:space="preserve"> for HIV, STD and TB Prevention (NCHSTP), Division of STD/HIV Prevention, Sexually Transmitted Disease Morbidity for selected STDs by age, race/ethnicity and gender 1996-2014, CDC WONDER Online Database. Accessed at http://wonder.cdc.gov/std-race-age.html on Jun 23, </w:t>
      </w:r>
      <w:proofErr w:type="gramStart"/>
      <w:r w:rsidRPr="00DF2B1D">
        <w:rPr>
          <w:rFonts w:ascii="Times New Roman" w:hAnsi="Times New Roman" w:cs="Times New Roman"/>
          <w:sz w:val="20"/>
          <w:szCs w:val="20"/>
          <w:shd w:val="clear" w:color="auto" w:fill="FDFEFF"/>
        </w:rPr>
        <w:t>2024</w:t>
      </w:r>
      <w:proofErr w:type="gramEnd"/>
      <w:r w:rsidRPr="00DF2B1D">
        <w:rPr>
          <w:rFonts w:ascii="Times New Roman" w:hAnsi="Times New Roman" w:cs="Times New Roman"/>
          <w:sz w:val="20"/>
          <w:szCs w:val="20"/>
          <w:shd w:val="clear" w:color="auto" w:fill="FDFEFF"/>
        </w:rPr>
        <w:t xml:space="preserve"> 10:23:53 PM</w:t>
      </w:r>
    </w:p>
    <w:sectPr w:rsidR="009605C6" w:rsidRPr="00DF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17"/>
    <w:multiLevelType w:val="multilevel"/>
    <w:tmpl w:val="3F0E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09A"/>
    <w:multiLevelType w:val="multilevel"/>
    <w:tmpl w:val="660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5FF8"/>
    <w:multiLevelType w:val="multilevel"/>
    <w:tmpl w:val="0BE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125A"/>
    <w:multiLevelType w:val="multilevel"/>
    <w:tmpl w:val="81F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31D47"/>
    <w:multiLevelType w:val="multilevel"/>
    <w:tmpl w:val="DBB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B268D"/>
    <w:multiLevelType w:val="multilevel"/>
    <w:tmpl w:val="6B8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5471E"/>
    <w:multiLevelType w:val="multilevel"/>
    <w:tmpl w:val="21F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83EB9"/>
    <w:multiLevelType w:val="multilevel"/>
    <w:tmpl w:val="1C9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3225B"/>
    <w:multiLevelType w:val="multilevel"/>
    <w:tmpl w:val="482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F4052"/>
    <w:multiLevelType w:val="multilevel"/>
    <w:tmpl w:val="93B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87B72"/>
    <w:multiLevelType w:val="multilevel"/>
    <w:tmpl w:val="4FB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64804"/>
    <w:multiLevelType w:val="multilevel"/>
    <w:tmpl w:val="E878F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D021A"/>
    <w:multiLevelType w:val="multilevel"/>
    <w:tmpl w:val="88A6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E0E5D"/>
    <w:multiLevelType w:val="multilevel"/>
    <w:tmpl w:val="4AE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F26BC"/>
    <w:multiLevelType w:val="multilevel"/>
    <w:tmpl w:val="441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1662A"/>
    <w:multiLevelType w:val="multilevel"/>
    <w:tmpl w:val="5636C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05613">
    <w:abstractNumId w:val="2"/>
  </w:num>
  <w:num w:numId="2" w16cid:durableId="1088384586">
    <w:abstractNumId w:val="7"/>
  </w:num>
  <w:num w:numId="3" w16cid:durableId="1595934681">
    <w:abstractNumId w:val="14"/>
  </w:num>
  <w:num w:numId="4" w16cid:durableId="1948150253">
    <w:abstractNumId w:val="9"/>
  </w:num>
  <w:num w:numId="5" w16cid:durableId="635180682">
    <w:abstractNumId w:val="13"/>
  </w:num>
  <w:num w:numId="6" w16cid:durableId="1090543790">
    <w:abstractNumId w:val="10"/>
  </w:num>
  <w:num w:numId="7" w16cid:durableId="76948778">
    <w:abstractNumId w:val="8"/>
  </w:num>
  <w:num w:numId="8" w16cid:durableId="729156668">
    <w:abstractNumId w:val="1"/>
  </w:num>
  <w:num w:numId="9" w16cid:durableId="1719626292">
    <w:abstractNumId w:val="6"/>
  </w:num>
  <w:num w:numId="10" w16cid:durableId="1585843625">
    <w:abstractNumId w:val="4"/>
  </w:num>
  <w:num w:numId="11" w16cid:durableId="1413819190">
    <w:abstractNumId w:val="0"/>
  </w:num>
  <w:num w:numId="12" w16cid:durableId="667825457">
    <w:abstractNumId w:val="15"/>
  </w:num>
  <w:num w:numId="13" w16cid:durableId="285309063">
    <w:abstractNumId w:val="11"/>
  </w:num>
  <w:num w:numId="14" w16cid:durableId="480540754">
    <w:abstractNumId w:val="3"/>
  </w:num>
  <w:num w:numId="15" w16cid:durableId="1002927521">
    <w:abstractNumId w:val="5"/>
  </w:num>
  <w:num w:numId="16" w16cid:durableId="3716557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BB"/>
    <w:rsid w:val="0001177E"/>
    <w:rsid w:val="00091BDC"/>
    <w:rsid w:val="00156B7B"/>
    <w:rsid w:val="001928C8"/>
    <w:rsid w:val="00260105"/>
    <w:rsid w:val="00374F3C"/>
    <w:rsid w:val="006A0973"/>
    <w:rsid w:val="007A28BB"/>
    <w:rsid w:val="007B0C23"/>
    <w:rsid w:val="008A1EC4"/>
    <w:rsid w:val="009605C6"/>
    <w:rsid w:val="00966663"/>
    <w:rsid w:val="009A6043"/>
    <w:rsid w:val="00A30A8E"/>
    <w:rsid w:val="00AC65B0"/>
    <w:rsid w:val="00B653FD"/>
    <w:rsid w:val="00CC5558"/>
    <w:rsid w:val="00D515DE"/>
    <w:rsid w:val="00DF2B1D"/>
    <w:rsid w:val="00E121DA"/>
    <w:rsid w:val="00E74CB7"/>
    <w:rsid w:val="00EE365C"/>
    <w:rsid w:val="00FB1F52"/>
    <w:rsid w:val="00FC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CBDDD"/>
  <w15:chartTrackingRefBased/>
  <w15:docId w15:val="{A893A7C5-E158-4C61-A8D9-F3EF6F9F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BB"/>
    <w:pPr>
      <w:spacing w:line="276" w:lineRule="auto"/>
    </w:pPr>
    <w:rPr>
      <w:lang w:val="en-GB"/>
    </w:rPr>
  </w:style>
  <w:style w:type="paragraph" w:styleId="Heading1">
    <w:name w:val="heading 1"/>
    <w:basedOn w:val="Normal"/>
    <w:next w:val="Normal"/>
    <w:link w:val="Heading1Char"/>
    <w:uiPriority w:val="9"/>
    <w:qFormat/>
    <w:rsid w:val="007A2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8BB"/>
    <w:rPr>
      <w:rFonts w:eastAsiaTheme="majorEastAsia" w:cstheme="majorBidi"/>
      <w:color w:val="272727" w:themeColor="text1" w:themeTint="D8"/>
    </w:rPr>
  </w:style>
  <w:style w:type="paragraph" w:styleId="Title">
    <w:name w:val="Title"/>
    <w:basedOn w:val="Normal"/>
    <w:next w:val="Normal"/>
    <w:link w:val="TitleChar"/>
    <w:uiPriority w:val="10"/>
    <w:qFormat/>
    <w:rsid w:val="007A2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8BB"/>
    <w:pPr>
      <w:spacing w:before="160"/>
      <w:jc w:val="center"/>
    </w:pPr>
    <w:rPr>
      <w:i/>
      <w:iCs/>
      <w:color w:val="404040" w:themeColor="text1" w:themeTint="BF"/>
    </w:rPr>
  </w:style>
  <w:style w:type="character" w:customStyle="1" w:styleId="QuoteChar">
    <w:name w:val="Quote Char"/>
    <w:basedOn w:val="DefaultParagraphFont"/>
    <w:link w:val="Quote"/>
    <w:uiPriority w:val="29"/>
    <w:rsid w:val="007A28BB"/>
    <w:rPr>
      <w:i/>
      <w:iCs/>
      <w:color w:val="404040" w:themeColor="text1" w:themeTint="BF"/>
    </w:rPr>
  </w:style>
  <w:style w:type="paragraph" w:styleId="ListParagraph">
    <w:name w:val="List Paragraph"/>
    <w:basedOn w:val="Normal"/>
    <w:uiPriority w:val="34"/>
    <w:qFormat/>
    <w:rsid w:val="007A28BB"/>
    <w:pPr>
      <w:ind w:left="720"/>
      <w:contextualSpacing/>
    </w:pPr>
  </w:style>
  <w:style w:type="character" w:styleId="IntenseEmphasis">
    <w:name w:val="Intense Emphasis"/>
    <w:basedOn w:val="DefaultParagraphFont"/>
    <w:uiPriority w:val="21"/>
    <w:qFormat/>
    <w:rsid w:val="007A28BB"/>
    <w:rPr>
      <w:i/>
      <w:iCs/>
      <w:color w:val="0F4761" w:themeColor="accent1" w:themeShade="BF"/>
    </w:rPr>
  </w:style>
  <w:style w:type="paragraph" w:styleId="IntenseQuote">
    <w:name w:val="Intense Quote"/>
    <w:basedOn w:val="Normal"/>
    <w:next w:val="Normal"/>
    <w:link w:val="IntenseQuoteChar"/>
    <w:uiPriority w:val="30"/>
    <w:qFormat/>
    <w:rsid w:val="007A2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8BB"/>
    <w:rPr>
      <w:i/>
      <w:iCs/>
      <w:color w:val="0F4761" w:themeColor="accent1" w:themeShade="BF"/>
    </w:rPr>
  </w:style>
  <w:style w:type="character" w:styleId="IntenseReference">
    <w:name w:val="Intense Reference"/>
    <w:basedOn w:val="DefaultParagraphFont"/>
    <w:uiPriority w:val="32"/>
    <w:qFormat/>
    <w:rsid w:val="007A28BB"/>
    <w:rPr>
      <w:b/>
      <w:bCs/>
      <w:smallCaps/>
      <w:color w:val="0F4761" w:themeColor="accent1" w:themeShade="BF"/>
      <w:spacing w:val="5"/>
    </w:rPr>
  </w:style>
  <w:style w:type="character" w:styleId="Strong">
    <w:name w:val="Strong"/>
    <w:basedOn w:val="DefaultParagraphFont"/>
    <w:uiPriority w:val="22"/>
    <w:qFormat/>
    <w:rsid w:val="0001177E"/>
    <w:rPr>
      <w:b/>
      <w:bCs/>
    </w:rPr>
  </w:style>
  <w:style w:type="character" w:styleId="Hyperlink">
    <w:name w:val="Hyperlink"/>
    <w:basedOn w:val="DefaultParagraphFont"/>
    <w:uiPriority w:val="99"/>
    <w:unhideWhenUsed/>
    <w:rsid w:val="009605C6"/>
    <w:rPr>
      <w:color w:val="467886" w:themeColor="hyperlink"/>
      <w:u w:val="single"/>
    </w:rPr>
  </w:style>
  <w:style w:type="character" w:styleId="UnresolvedMention">
    <w:name w:val="Unresolved Mention"/>
    <w:basedOn w:val="DefaultParagraphFont"/>
    <w:uiPriority w:val="99"/>
    <w:semiHidden/>
    <w:unhideWhenUsed/>
    <w:rsid w:val="009605C6"/>
    <w:rPr>
      <w:color w:val="605E5C"/>
      <w:shd w:val="clear" w:color="auto" w:fill="E1DFDD"/>
    </w:rPr>
  </w:style>
  <w:style w:type="character" w:customStyle="1" w:styleId="text-muted">
    <w:name w:val="text-muted"/>
    <w:basedOn w:val="DefaultParagraphFont"/>
    <w:rsid w:val="00A30A8E"/>
  </w:style>
  <w:style w:type="character" w:customStyle="1" w:styleId="itemtextinnerefzzb">
    <w:name w:val="item__textinner___efzzb"/>
    <w:basedOn w:val="DefaultParagraphFont"/>
    <w:rsid w:val="00A30A8E"/>
  </w:style>
  <w:style w:type="paragraph" w:styleId="NormalWeb">
    <w:name w:val="Normal (Web)"/>
    <w:basedOn w:val="Normal"/>
    <w:uiPriority w:val="99"/>
    <w:semiHidden/>
    <w:unhideWhenUsed/>
    <w:rsid w:val="006A0973"/>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9692">
      <w:bodyDiv w:val="1"/>
      <w:marLeft w:val="0"/>
      <w:marRight w:val="0"/>
      <w:marTop w:val="0"/>
      <w:marBottom w:val="0"/>
      <w:divBdr>
        <w:top w:val="none" w:sz="0" w:space="0" w:color="auto"/>
        <w:left w:val="none" w:sz="0" w:space="0" w:color="auto"/>
        <w:bottom w:val="none" w:sz="0" w:space="0" w:color="auto"/>
        <w:right w:val="none" w:sz="0" w:space="0" w:color="auto"/>
      </w:divBdr>
    </w:div>
    <w:div w:id="364328684">
      <w:bodyDiv w:val="1"/>
      <w:marLeft w:val="0"/>
      <w:marRight w:val="0"/>
      <w:marTop w:val="0"/>
      <w:marBottom w:val="0"/>
      <w:divBdr>
        <w:top w:val="none" w:sz="0" w:space="0" w:color="auto"/>
        <w:left w:val="none" w:sz="0" w:space="0" w:color="auto"/>
        <w:bottom w:val="none" w:sz="0" w:space="0" w:color="auto"/>
        <w:right w:val="none" w:sz="0" w:space="0" w:color="auto"/>
      </w:divBdr>
      <w:divsChild>
        <w:div w:id="1906791143">
          <w:marLeft w:val="0"/>
          <w:marRight w:val="0"/>
          <w:marTop w:val="0"/>
          <w:marBottom w:val="0"/>
          <w:divBdr>
            <w:top w:val="none" w:sz="0" w:space="0" w:color="auto"/>
            <w:left w:val="none" w:sz="0" w:space="0" w:color="auto"/>
            <w:bottom w:val="none" w:sz="0" w:space="0" w:color="auto"/>
            <w:right w:val="none" w:sz="0" w:space="0" w:color="auto"/>
          </w:divBdr>
          <w:divsChild>
            <w:div w:id="114952604">
              <w:marLeft w:val="0"/>
              <w:marRight w:val="0"/>
              <w:marTop w:val="0"/>
              <w:marBottom w:val="0"/>
              <w:divBdr>
                <w:top w:val="none" w:sz="0" w:space="0" w:color="auto"/>
                <w:left w:val="none" w:sz="0" w:space="0" w:color="auto"/>
                <w:bottom w:val="none" w:sz="0" w:space="0" w:color="auto"/>
                <w:right w:val="none" w:sz="0" w:space="0" w:color="auto"/>
              </w:divBdr>
              <w:divsChild>
                <w:div w:id="785199793">
                  <w:marLeft w:val="0"/>
                  <w:marRight w:val="0"/>
                  <w:marTop w:val="0"/>
                  <w:marBottom w:val="0"/>
                  <w:divBdr>
                    <w:top w:val="none" w:sz="0" w:space="0" w:color="auto"/>
                    <w:left w:val="none" w:sz="0" w:space="0" w:color="auto"/>
                    <w:bottom w:val="none" w:sz="0" w:space="0" w:color="auto"/>
                    <w:right w:val="none" w:sz="0" w:space="0" w:color="auto"/>
                  </w:divBdr>
                </w:div>
                <w:div w:id="1086003365">
                  <w:marLeft w:val="0"/>
                  <w:marRight w:val="240"/>
                  <w:marTop w:val="0"/>
                  <w:marBottom w:val="0"/>
                  <w:divBdr>
                    <w:top w:val="none" w:sz="0" w:space="0" w:color="auto"/>
                    <w:left w:val="none" w:sz="0" w:space="0" w:color="auto"/>
                    <w:bottom w:val="none" w:sz="0" w:space="0" w:color="auto"/>
                    <w:right w:val="none" w:sz="0" w:space="0" w:color="auto"/>
                  </w:divBdr>
                </w:div>
              </w:divsChild>
            </w:div>
            <w:div w:id="349993628">
              <w:marLeft w:val="0"/>
              <w:marRight w:val="0"/>
              <w:marTop w:val="0"/>
              <w:marBottom w:val="0"/>
              <w:divBdr>
                <w:top w:val="none" w:sz="0" w:space="0" w:color="auto"/>
                <w:left w:val="none" w:sz="0" w:space="0" w:color="auto"/>
                <w:bottom w:val="none" w:sz="0" w:space="0" w:color="auto"/>
                <w:right w:val="none" w:sz="0" w:space="0" w:color="auto"/>
              </w:divBdr>
              <w:divsChild>
                <w:div w:id="710232808">
                  <w:marLeft w:val="0"/>
                  <w:marRight w:val="0"/>
                  <w:marTop w:val="0"/>
                  <w:marBottom w:val="0"/>
                  <w:divBdr>
                    <w:top w:val="none" w:sz="0" w:space="0" w:color="auto"/>
                    <w:left w:val="none" w:sz="0" w:space="0" w:color="auto"/>
                    <w:bottom w:val="none" w:sz="0" w:space="0" w:color="auto"/>
                    <w:right w:val="none" w:sz="0" w:space="0" w:color="auto"/>
                  </w:divBdr>
                </w:div>
                <w:div w:id="1137602915">
                  <w:marLeft w:val="0"/>
                  <w:marRight w:val="240"/>
                  <w:marTop w:val="0"/>
                  <w:marBottom w:val="0"/>
                  <w:divBdr>
                    <w:top w:val="none" w:sz="0" w:space="0" w:color="auto"/>
                    <w:left w:val="none" w:sz="0" w:space="0" w:color="auto"/>
                    <w:bottom w:val="none" w:sz="0" w:space="0" w:color="auto"/>
                    <w:right w:val="none" w:sz="0" w:space="0" w:color="auto"/>
                  </w:divBdr>
                </w:div>
              </w:divsChild>
            </w:div>
            <w:div w:id="590284025">
              <w:marLeft w:val="0"/>
              <w:marRight w:val="0"/>
              <w:marTop w:val="0"/>
              <w:marBottom w:val="0"/>
              <w:divBdr>
                <w:top w:val="none" w:sz="0" w:space="0" w:color="auto"/>
                <w:left w:val="none" w:sz="0" w:space="0" w:color="auto"/>
                <w:bottom w:val="none" w:sz="0" w:space="0" w:color="auto"/>
                <w:right w:val="none" w:sz="0" w:space="0" w:color="auto"/>
              </w:divBdr>
              <w:divsChild>
                <w:div w:id="1393505780">
                  <w:marLeft w:val="0"/>
                  <w:marRight w:val="0"/>
                  <w:marTop w:val="0"/>
                  <w:marBottom w:val="0"/>
                  <w:divBdr>
                    <w:top w:val="none" w:sz="0" w:space="0" w:color="auto"/>
                    <w:left w:val="none" w:sz="0" w:space="0" w:color="auto"/>
                    <w:bottom w:val="none" w:sz="0" w:space="0" w:color="auto"/>
                    <w:right w:val="none" w:sz="0" w:space="0" w:color="auto"/>
                  </w:divBdr>
                </w:div>
                <w:div w:id="2092696160">
                  <w:marLeft w:val="0"/>
                  <w:marRight w:val="240"/>
                  <w:marTop w:val="0"/>
                  <w:marBottom w:val="0"/>
                  <w:divBdr>
                    <w:top w:val="none" w:sz="0" w:space="0" w:color="auto"/>
                    <w:left w:val="none" w:sz="0" w:space="0" w:color="auto"/>
                    <w:bottom w:val="none" w:sz="0" w:space="0" w:color="auto"/>
                    <w:right w:val="none" w:sz="0" w:space="0" w:color="auto"/>
                  </w:divBdr>
                </w:div>
              </w:divsChild>
            </w:div>
            <w:div w:id="210843879">
              <w:marLeft w:val="0"/>
              <w:marRight w:val="0"/>
              <w:marTop w:val="0"/>
              <w:marBottom w:val="0"/>
              <w:divBdr>
                <w:top w:val="none" w:sz="0" w:space="0" w:color="auto"/>
                <w:left w:val="none" w:sz="0" w:space="0" w:color="auto"/>
                <w:bottom w:val="none" w:sz="0" w:space="0" w:color="auto"/>
                <w:right w:val="none" w:sz="0" w:space="0" w:color="auto"/>
              </w:divBdr>
              <w:divsChild>
                <w:div w:id="1026522837">
                  <w:marLeft w:val="0"/>
                  <w:marRight w:val="0"/>
                  <w:marTop w:val="0"/>
                  <w:marBottom w:val="0"/>
                  <w:divBdr>
                    <w:top w:val="none" w:sz="0" w:space="0" w:color="auto"/>
                    <w:left w:val="none" w:sz="0" w:space="0" w:color="auto"/>
                    <w:bottom w:val="none" w:sz="0" w:space="0" w:color="auto"/>
                    <w:right w:val="none" w:sz="0" w:space="0" w:color="auto"/>
                  </w:divBdr>
                </w:div>
                <w:div w:id="1547598500">
                  <w:marLeft w:val="0"/>
                  <w:marRight w:val="240"/>
                  <w:marTop w:val="0"/>
                  <w:marBottom w:val="0"/>
                  <w:divBdr>
                    <w:top w:val="none" w:sz="0" w:space="0" w:color="auto"/>
                    <w:left w:val="none" w:sz="0" w:space="0" w:color="auto"/>
                    <w:bottom w:val="none" w:sz="0" w:space="0" w:color="auto"/>
                    <w:right w:val="none" w:sz="0" w:space="0" w:color="auto"/>
                  </w:divBdr>
                </w:div>
              </w:divsChild>
            </w:div>
            <w:div w:id="256603464">
              <w:marLeft w:val="0"/>
              <w:marRight w:val="0"/>
              <w:marTop w:val="0"/>
              <w:marBottom w:val="0"/>
              <w:divBdr>
                <w:top w:val="none" w:sz="0" w:space="0" w:color="auto"/>
                <w:left w:val="none" w:sz="0" w:space="0" w:color="auto"/>
                <w:bottom w:val="none" w:sz="0" w:space="0" w:color="auto"/>
                <w:right w:val="none" w:sz="0" w:space="0" w:color="auto"/>
              </w:divBdr>
              <w:divsChild>
                <w:div w:id="139228178">
                  <w:marLeft w:val="0"/>
                  <w:marRight w:val="0"/>
                  <w:marTop w:val="0"/>
                  <w:marBottom w:val="0"/>
                  <w:divBdr>
                    <w:top w:val="none" w:sz="0" w:space="0" w:color="auto"/>
                    <w:left w:val="none" w:sz="0" w:space="0" w:color="auto"/>
                    <w:bottom w:val="none" w:sz="0" w:space="0" w:color="auto"/>
                    <w:right w:val="none" w:sz="0" w:space="0" w:color="auto"/>
                  </w:divBdr>
                </w:div>
                <w:div w:id="2127115985">
                  <w:marLeft w:val="0"/>
                  <w:marRight w:val="240"/>
                  <w:marTop w:val="0"/>
                  <w:marBottom w:val="0"/>
                  <w:divBdr>
                    <w:top w:val="none" w:sz="0" w:space="0" w:color="auto"/>
                    <w:left w:val="none" w:sz="0" w:space="0" w:color="auto"/>
                    <w:bottom w:val="none" w:sz="0" w:space="0" w:color="auto"/>
                    <w:right w:val="none" w:sz="0" w:space="0" w:color="auto"/>
                  </w:divBdr>
                </w:div>
              </w:divsChild>
            </w:div>
            <w:div w:id="1141579872">
              <w:marLeft w:val="0"/>
              <w:marRight w:val="0"/>
              <w:marTop w:val="0"/>
              <w:marBottom w:val="0"/>
              <w:divBdr>
                <w:top w:val="none" w:sz="0" w:space="0" w:color="auto"/>
                <w:left w:val="none" w:sz="0" w:space="0" w:color="auto"/>
                <w:bottom w:val="none" w:sz="0" w:space="0" w:color="auto"/>
                <w:right w:val="none" w:sz="0" w:space="0" w:color="auto"/>
              </w:divBdr>
              <w:divsChild>
                <w:div w:id="2035882824">
                  <w:marLeft w:val="0"/>
                  <w:marRight w:val="0"/>
                  <w:marTop w:val="0"/>
                  <w:marBottom w:val="0"/>
                  <w:divBdr>
                    <w:top w:val="none" w:sz="0" w:space="0" w:color="auto"/>
                    <w:left w:val="none" w:sz="0" w:space="0" w:color="auto"/>
                    <w:bottom w:val="none" w:sz="0" w:space="0" w:color="auto"/>
                    <w:right w:val="none" w:sz="0" w:space="0" w:color="auto"/>
                  </w:divBdr>
                </w:div>
                <w:div w:id="622425568">
                  <w:marLeft w:val="0"/>
                  <w:marRight w:val="240"/>
                  <w:marTop w:val="0"/>
                  <w:marBottom w:val="0"/>
                  <w:divBdr>
                    <w:top w:val="none" w:sz="0" w:space="0" w:color="auto"/>
                    <w:left w:val="none" w:sz="0" w:space="0" w:color="auto"/>
                    <w:bottom w:val="none" w:sz="0" w:space="0" w:color="auto"/>
                    <w:right w:val="none" w:sz="0" w:space="0" w:color="auto"/>
                  </w:divBdr>
                </w:div>
              </w:divsChild>
            </w:div>
            <w:div w:id="192229768">
              <w:marLeft w:val="0"/>
              <w:marRight w:val="0"/>
              <w:marTop w:val="0"/>
              <w:marBottom w:val="0"/>
              <w:divBdr>
                <w:top w:val="none" w:sz="0" w:space="0" w:color="auto"/>
                <w:left w:val="none" w:sz="0" w:space="0" w:color="auto"/>
                <w:bottom w:val="none" w:sz="0" w:space="0" w:color="auto"/>
                <w:right w:val="none" w:sz="0" w:space="0" w:color="auto"/>
              </w:divBdr>
              <w:divsChild>
                <w:div w:id="277415182">
                  <w:marLeft w:val="0"/>
                  <w:marRight w:val="0"/>
                  <w:marTop w:val="0"/>
                  <w:marBottom w:val="0"/>
                  <w:divBdr>
                    <w:top w:val="none" w:sz="0" w:space="0" w:color="auto"/>
                    <w:left w:val="none" w:sz="0" w:space="0" w:color="auto"/>
                    <w:bottom w:val="none" w:sz="0" w:space="0" w:color="auto"/>
                    <w:right w:val="none" w:sz="0" w:space="0" w:color="auto"/>
                  </w:divBdr>
                </w:div>
                <w:div w:id="1673408085">
                  <w:marLeft w:val="0"/>
                  <w:marRight w:val="240"/>
                  <w:marTop w:val="0"/>
                  <w:marBottom w:val="0"/>
                  <w:divBdr>
                    <w:top w:val="none" w:sz="0" w:space="0" w:color="auto"/>
                    <w:left w:val="none" w:sz="0" w:space="0" w:color="auto"/>
                    <w:bottom w:val="none" w:sz="0" w:space="0" w:color="auto"/>
                    <w:right w:val="none" w:sz="0" w:space="0" w:color="auto"/>
                  </w:divBdr>
                </w:div>
              </w:divsChild>
            </w:div>
            <w:div w:id="2104064345">
              <w:marLeft w:val="0"/>
              <w:marRight w:val="0"/>
              <w:marTop w:val="0"/>
              <w:marBottom w:val="0"/>
              <w:divBdr>
                <w:top w:val="none" w:sz="0" w:space="0" w:color="auto"/>
                <w:left w:val="none" w:sz="0" w:space="0" w:color="auto"/>
                <w:bottom w:val="none" w:sz="0" w:space="0" w:color="auto"/>
                <w:right w:val="none" w:sz="0" w:space="0" w:color="auto"/>
              </w:divBdr>
              <w:divsChild>
                <w:div w:id="987247606">
                  <w:marLeft w:val="0"/>
                  <w:marRight w:val="0"/>
                  <w:marTop w:val="0"/>
                  <w:marBottom w:val="0"/>
                  <w:divBdr>
                    <w:top w:val="none" w:sz="0" w:space="0" w:color="auto"/>
                    <w:left w:val="none" w:sz="0" w:space="0" w:color="auto"/>
                    <w:bottom w:val="none" w:sz="0" w:space="0" w:color="auto"/>
                    <w:right w:val="none" w:sz="0" w:space="0" w:color="auto"/>
                  </w:divBdr>
                </w:div>
                <w:div w:id="189110834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573901333">
      <w:bodyDiv w:val="1"/>
      <w:marLeft w:val="0"/>
      <w:marRight w:val="0"/>
      <w:marTop w:val="0"/>
      <w:marBottom w:val="0"/>
      <w:divBdr>
        <w:top w:val="none" w:sz="0" w:space="0" w:color="auto"/>
        <w:left w:val="none" w:sz="0" w:space="0" w:color="auto"/>
        <w:bottom w:val="none" w:sz="0" w:space="0" w:color="auto"/>
        <w:right w:val="none" w:sz="0" w:space="0" w:color="auto"/>
      </w:divBdr>
      <w:divsChild>
        <w:div w:id="1030109384">
          <w:marLeft w:val="0"/>
          <w:marRight w:val="0"/>
          <w:marTop w:val="0"/>
          <w:marBottom w:val="0"/>
          <w:divBdr>
            <w:top w:val="none" w:sz="0" w:space="0" w:color="auto"/>
            <w:left w:val="none" w:sz="0" w:space="0" w:color="auto"/>
            <w:bottom w:val="none" w:sz="0" w:space="0" w:color="auto"/>
            <w:right w:val="none" w:sz="0" w:space="0" w:color="auto"/>
          </w:divBdr>
          <w:divsChild>
            <w:div w:id="1670719393">
              <w:marLeft w:val="0"/>
              <w:marRight w:val="0"/>
              <w:marTop w:val="0"/>
              <w:marBottom w:val="0"/>
              <w:divBdr>
                <w:top w:val="none" w:sz="0" w:space="0" w:color="auto"/>
                <w:left w:val="none" w:sz="0" w:space="0" w:color="auto"/>
                <w:bottom w:val="none" w:sz="0" w:space="0" w:color="auto"/>
                <w:right w:val="none" w:sz="0" w:space="0" w:color="auto"/>
              </w:divBdr>
            </w:div>
            <w:div w:id="1667827173">
              <w:marLeft w:val="0"/>
              <w:marRight w:val="240"/>
              <w:marTop w:val="0"/>
              <w:marBottom w:val="0"/>
              <w:divBdr>
                <w:top w:val="none" w:sz="0" w:space="0" w:color="auto"/>
                <w:left w:val="none" w:sz="0" w:space="0" w:color="auto"/>
                <w:bottom w:val="none" w:sz="0" w:space="0" w:color="auto"/>
                <w:right w:val="none" w:sz="0" w:space="0" w:color="auto"/>
              </w:divBdr>
            </w:div>
          </w:divsChild>
        </w:div>
        <w:div w:id="1874074459">
          <w:marLeft w:val="0"/>
          <w:marRight w:val="0"/>
          <w:marTop w:val="0"/>
          <w:marBottom w:val="0"/>
          <w:divBdr>
            <w:top w:val="none" w:sz="0" w:space="0" w:color="auto"/>
            <w:left w:val="none" w:sz="0" w:space="0" w:color="auto"/>
            <w:bottom w:val="none" w:sz="0" w:space="0" w:color="auto"/>
            <w:right w:val="none" w:sz="0" w:space="0" w:color="auto"/>
          </w:divBdr>
          <w:divsChild>
            <w:div w:id="1635209853">
              <w:marLeft w:val="0"/>
              <w:marRight w:val="0"/>
              <w:marTop w:val="0"/>
              <w:marBottom w:val="0"/>
              <w:divBdr>
                <w:top w:val="none" w:sz="0" w:space="0" w:color="auto"/>
                <w:left w:val="none" w:sz="0" w:space="0" w:color="auto"/>
                <w:bottom w:val="none" w:sz="0" w:space="0" w:color="auto"/>
                <w:right w:val="none" w:sz="0" w:space="0" w:color="auto"/>
              </w:divBdr>
            </w:div>
            <w:div w:id="785004424">
              <w:marLeft w:val="0"/>
              <w:marRight w:val="240"/>
              <w:marTop w:val="0"/>
              <w:marBottom w:val="0"/>
              <w:divBdr>
                <w:top w:val="none" w:sz="0" w:space="0" w:color="auto"/>
                <w:left w:val="none" w:sz="0" w:space="0" w:color="auto"/>
                <w:bottom w:val="none" w:sz="0" w:space="0" w:color="auto"/>
                <w:right w:val="none" w:sz="0" w:space="0" w:color="auto"/>
              </w:divBdr>
            </w:div>
          </w:divsChild>
        </w:div>
        <w:div w:id="1353065828">
          <w:marLeft w:val="0"/>
          <w:marRight w:val="0"/>
          <w:marTop w:val="0"/>
          <w:marBottom w:val="0"/>
          <w:divBdr>
            <w:top w:val="none" w:sz="0" w:space="0" w:color="auto"/>
            <w:left w:val="none" w:sz="0" w:space="0" w:color="auto"/>
            <w:bottom w:val="none" w:sz="0" w:space="0" w:color="auto"/>
            <w:right w:val="none" w:sz="0" w:space="0" w:color="auto"/>
          </w:divBdr>
          <w:divsChild>
            <w:div w:id="60980037">
              <w:marLeft w:val="0"/>
              <w:marRight w:val="0"/>
              <w:marTop w:val="0"/>
              <w:marBottom w:val="0"/>
              <w:divBdr>
                <w:top w:val="none" w:sz="0" w:space="0" w:color="auto"/>
                <w:left w:val="none" w:sz="0" w:space="0" w:color="auto"/>
                <w:bottom w:val="none" w:sz="0" w:space="0" w:color="auto"/>
                <w:right w:val="none" w:sz="0" w:space="0" w:color="auto"/>
              </w:divBdr>
            </w:div>
            <w:div w:id="1051731352">
              <w:marLeft w:val="0"/>
              <w:marRight w:val="240"/>
              <w:marTop w:val="0"/>
              <w:marBottom w:val="0"/>
              <w:divBdr>
                <w:top w:val="none" w:sz="0" w:space="0" w:color="auto"/>
                <w:left w:val="none" w:sz="0" w:space="0" w:color="auto"/>
                <w:bottom w:val="none" w:sz="0" w:space="0" w:color="auto"/>
                <w:right w:val="none" w:sz="0" w:space="0" w:color="auto"/>
              </w:divBdr>
            </w:div>
          </w:divsChild>
        </w:div>
        <w:div w:id="458185275">
          <w:marLeft w:val="0"/>
          <w:marRight w:val="0"/>
          <w:marTop w:val="0"/>
          <w:marBottom w:val="0"/>
          <w:divBdr>
            <w:top w:val="none" w:sz="0" w:space="0" w:color="auto"/>
            <w:left w:val="none" w:sz="0" w:space="0" w:color="auto"/>
            <w:bottom w:val="none" w:sz="0" w:space="0" w:color="auto"/>
            <w:right w:val="none" w:sz="0" w:space="0" w:color="auto"/>
          </w:divBdr>
          <w:divsChild>
            <w:div w:id="1940067283">
              <w:marLeft w:val="0"/>
              <w:marRight w:val="0"/>
              <w:marTop w:val="0"/>
              <w:marBottom w:val="0"/>
              <w:divBdr>
                <w:top w:val="none" w:sz="0" w:space="0" w:color="auto"/>
                <w:left w:val="none" w:sz="0" w:space="0" w:color="auto"/>
                <w:bottom w:val="none" w:sz="0" w:space="0" w:color="auto"/>
                <w:right w:val="none" w:sz="0" w:space="0" w:color="auto"/>
              </w:divBdr>
            </w:div>
            <w:div w:id="26418919">
              <w:marLeft w:val="0"/>
              <w:marRight w:val="240"/>
              <w:marTop w:val="0"/>
              <w:marBottom w:val="0"/>
              <w:divBdr>
                <w:top w:val="none" w:sz="0" w:space="0" w:color="auto"/>
                <w:left w:val="none" w:sz="0" w:space="0" w:color="auto"/>
                <w:bottom w:val="none" w:sz="0" w:space="0" w:color="auto"/>
                <w:right w:val="none" w:sz="0" w:space="0" w:color="auto"/>
              </w:divBdr>
            </w:div>
          </w:divsChild>
        </w:div>
        <w:div w:id="731126073">
          <w:marLeft w:val="0"/>
          <w:marRight w:val="0"/>
          <w:marTop w:val="0"/>
          <w:marBottom w:val="0"/>
          <w:divBdr>
            <w:top w:val="none" w:sz="0" w:space="0" w:color="auto"/>
            <w:left w:val="none" w:sz="0" w:space="0" w:color="auto"/>
            <w:bottom w:val="none" w:sz="0" w:space="0" w:color="auto"/>
            <w:right w:val="none" w:sz="0" w:space="0" w:color="auto"/>
          </w:divBdr>
          <w:divsChild>
            <w:div w:id="463499001">
              <w:marLeft w:val="0"/>
              <w:marRight w:val="0"/>
              <w:marTop w:val="0"/>
              <w:marBottom w:val="0"/>
              <w:divBdr>
                <w:top w:val="none" w:sz="0" w:space="0" w:color="auto"/>
                <w:left w:val="none" w:sz="0" w:space="0" w:color="auto"/>
                <w:bottom w:val="none" w:sz="0" w:space="0" w:color="auto"/>
                <w:right w:val="none" w:sz="0" w:space="0" w:color="auto"/>
              </w:divBdr>
            </w:div>
            <w:div w:id="1955750506">
              <w:marLeft w:val="0"/>
              <w:marRight w:val="240"/>
              <w:marTop w:val="0"/>
              <w:marBottom w:val="0"/>
              <w:divBdr>
                <w:top w:val="none" w:sz="0" w:space="0" w:color="auto"/>
                <w:left w:val="none" w:sz="0" w:space="0" w:color="auto"/>
                <w:bottom w:val="none" w:sz="0" w:space="0" w:color="auto"/>
                <w:right w:val="none" w:sz="0" w:space="0" w:color="auto"/>
              </w:divBdr>
            </w:div>
          </w:divsChild>
        </w:div>
        <w:div w:id="964045334">
          <w:marLeft w:val="0"/>
          <w:marRight w:val="0"/>
          <w:marTop w:val="0"/>
          <w:marBottom w:val="0"/>
          <w:divBdr>
            <w:top w:val="none" w:sz="0" w:space="0" w:color="auto"/>
            <w:left w:val="none" w:sz="0" w:space="0" w:color="auto"/>
            <w:bottom w:val="none" w:sz="0" w:space="0" w:color="auto"/>
            <w:right w:val="none" w:sz="0" w:space="0" w:color="auto"/>
          </w:divBdr>
          <w:divsChild>
            <w:div w:id="608702623">
              <w:marLeft w:val="0"/>
              <w:marRight w:val="0"/>
              <w:marTop w:val="0"/>
              <w:marBottom w:val="0"/>
              <w:divBdr>
                <w:top w:val="none" w:sz="0" w:space="0" w:color="auto"/>
                <w:left w:val="none" w:sz="0" w:space="0" w:color="auto"/>
                <w:bottom w:val="none" w:sz="0" w:space="0" w:color="auto"/>
                <w:right w:val="none" w:sz="0" w:space="0" w:color="auto"/>
              </w:divBdr>
            </w:div>
            <w:div w:id="691152947">
              <w:marLeft w:val="0"/>
              <w:marRight w:val="240"/>
              <w:marTop w:val="0"/>
              <w:marBottom w:val="0"/>
              <w:divBdr>
                <w:top w:val="none" w:sz="0" w:space="0" w:color="auto"/>
                <w:left w:val="none" w:sz="0" w:space="0" w:color="auto"/>
                <w:bottom w:val="none" w:sz="0" w:space="0" w:color="auto"/>
                <w:right w:val="none" w:sz="0" w:space="0" w:color="auto"/>
              </w:divBdr>
            </w:div>
          </w:divsChild>
        </w:div>
        <w:div w:id="2020158594">
          <w:marLeft w:val="0"/>
          <w:marRight w:val="0"/>
          <w:marTop w:val="0"/>
          <w:marBottom w:val="0"/>
          <w:divBdr>
            <w:top w:val="none" w:sz="0" w:space="0" w:color="auto"/>
            <w:left w:val="none" w:sz="0" w:space="0" w:color="auto"/>
            <w:bottom w:val="none" w:sz="0" w:space="0" w:color="auto"/>
            <w:right w:val="none" w:sz="0" w:space="0" w:color="auto"/>
          </w:divBdr>
          <w:divsChild>
            <w:div w:id="313947510">
              <w:marLeft w:val="0"/>
              <w:marRight w:val="0"/>
              <w:marTop w:val="0"/>
              <w:marBottom w:val="0"/>
              <w:divBdr>
                <w:top w:val="none" w:sz="0" w:space="0" w:color="auto"/>
                <w:left w:val="none" w:sz="0" w:space="0" w:color="auto"/>
                <w:bottom w:val="none" w:sz="0" w:space="0" w:color="auto"/>
                <w:right w:val="none" w:sz="0" w:space="0" w:color="auto"/>
              </w:divBdr>
            </w:div>
            <w:div w:id="1523935566">
              <w:marLeft w:val="0"/>
              <w:marRight w:val="240"/>
              <w:marTop w:val="0"/>
              <w:marBottom w:val="0"/>
              <w:divBdr>
                <w:top w:val="none" w:sz="0" w:space="0" w:color="auto"/>
                <w:left w:val="none" w:sz="0" w:space="0" w:color="auto"/>
                <w:bottom w:val="none" w:sz="0" w:space="0" w:color="auto"/>
                <w:right w:val="none" w:sz="0" w:space="0" w:color="auto"/>
              </w:divBdr>
            </w:div>
          </w:divsChild>
        </w:div>
        <w:div w:id="1685856970">
          <w:marLeft w:val="0"/>
          <w:marRight w:val="0"/>
          <w:marTop w:val="0"/>
          <w:marBottom w:val="0"/>
          <w:divBdr>
            <w:top w:val="none" w:sz="0" w:space="0" w:color="auto"/>
            <w:left w:val="none" w:sz="0" w:space="0" w:color="auto"/>
            <w:bottom w:val="none" w:sz="0" w:space="0" w:color="auto"/>
            <w:right w:val="none" w:sz="0" w:space="0" w:color="auto"/>
          </w:divBdr>
          <w:divsChild>
            <w:div w:id="490024499">
              <w:marLeft w:val="0"/>
              <w:marRight w:val="0"/>
              <w:marTop w:val="0"/>
              <w:marBottom w:val="0"/>
              <w:divBdr>
                <w:top w:val="none" w:sz="0" w:space="0" w:color="auto"/>
                <w:left w:val="none" w:sz="0" w:space="0" w:color="auto"/>
                <w:bottom w:val="none" w:sz="0" w:space="0" w:color="auto"/>
                <w:right w:val="none" w:sz="0" w:space="0" w:color="auto"/>
              </w:divBdr>
            </w:div>
            <w:div w:id="15916160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97829646">
      <w:bodyDiv w:val="1"/>
      <w:marLeft w:val="0"/>
      <w:marRight w:val="0"/>
      <w:marTop w:val="0"/>
      <w:marBottom w:val="0"/>
      <w:divBdr>
        <w:top w:val="none" w:sz="0" w:space="0" w:color="auto"/>
        <w:left w:val="none" w:sz="0" w:space="0" w:color="auto"/>
        <w:bottom w:val="none" w:sz="0" w:space="0" w:color="auto"/>
        <w:right w:val="none" w:sz="0" w:space="0" w:color="auto"/>
      </w:divBdr>
      <w:divsChild>
        <w:div w:id="307831900">
          <w:marLeft w:val="0"/>
          <w:marRight w:val="0"/>
          <w:marTop w:val="0"/>
          <w:marBottom w:val="0"/>
          <w:divBdr>
            <w:top w:val="none" w:sz="0" w:space="0" w:color="auto"/>
            <w:left w:val="none" w:sz="0" w:space="0" w:color="auto"/>
            <w:bottom w:val="none" w:sz="0" w:space="0" w:color="auto"/>
            <w:right w:val="none" w:sz="0" w:space="0" w:color="auto"/>
          </w:divBdr>
          <w:divsChild>
            <w:div w:id="411632866">
              <w:marLeft w:val="0"/>
              <w:marRight w:val="0"/>
              <w:marTop w:val="0"/>
              <w:marBottom w:val="0"/>
              <w:divBdr>
                <w:top w:val="none" w:sz="0" w:space="0" w:color="auto"/>
                <w:left w:val="none" w:sz="0" w:space="0" w:color="auto"/>
                <w:bottom w:val="none" w:sz="0" w:space="0" w:color="auto"/>
                <w:right w:val="none" w:sz="0" w:space="0" w:color="auto"/>
              </w:divBdr>
            </w:div>
            <w:div w:id="1532455227">
              <w:marLeft w:val="0"/>
              <w:marRight w:val="240"/>
              <w:marTop w:val="0"/>
              <w:marBottom w:val="0"/>
              <w:divBdr>
                <w:top w:val="none" w:sz="0" w:space="0" w:color="auto"/>
                <w:left w:val="none" w:sz="0" w:space="0" w:color="auto"/>
                <w:bottom w:val="none" w:sz="0" w:space="0" w:color="auto"/>
                <w:right w:val="none" w:sz="0" w:space="0" w:color="auto"/>
              </w:divBdr>
            </w:div>
          </w:divsChild>
        </w:div>
        <w:div w:id="892690681">
          <w:marLeft w:val="0"/>
          <w:marRight w:val="0"/>
          <w:marTop w:val="0"/>
          <w:marBottom w:val="0"/>
          <w:divBdr>
            <w:top w:val="none" w:sz="0" w:space="0" w:color="auto"/>
            <w:left w:val="none" w:sz="0" w:space="0" w:color="auto"/>
            <w:bottom w:val="none" w:sz="0" w:space="0" w:color="auto"/>
            <w:right w:val="none" w:sz="0" w:space="0" w:color="auto"/>
          </w:divBdr>
          <w:divsChild>
            <w:div w:id="1588805009">
              <w:marLeft w:val="0"/>
              <w:marRight w:val="0"/>
              <w:marTop w:val="0"/>
              <w:marBottom w:val="0"/>
              <w:divBdr>
                <w:top w:val="none" w:sz="0" w:space="0" w:color="auto"/>
                <w:left w:val="none" w:sz="0" w:space="0" w:color="auto"/>
                <w:bottom w:val="none" w:sz="0" w:space="0" w:color="auto"/>
                <w:right w:val="none" w:sz="0" w:space="0" w:color="auto"/>
              </w:divBdr>
            </w:div>
            <w:div w:id="1796829373">
              <w:marLeft w:val="0"/>
              <w:marRight w:val="240"/>
              <w:marTop w:val="0"/>
              <w:marBottom w:val="0"/>
              <w:divBdr>
                <w:top w:val="none" w:sz="0" w:space="0" w:color="auto"/>
                <w:left w:val="none" w:sz="0" w:space="0" w:color="auto"/>
                <w:bottom w:val="none" w:sz="0" w:space="0" w:color="auto"/>
                <w:right w:val="none" w:sz="0" w:space="0" w:color="auto"/>
              </w:divBdr>
            </w:div>
          </w:divsChild>
        </w:div>
        <w:div w:id="1529829619">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1144003051">
              <w:marLeft w:val="0"/>
              <w:marRight w:val="240"/>
              <w:marTop w:val="0"/>
              <w:marBottom w:val="0"/>
              <w:divBdr>
                <w:top w:val="none" w:sz="0" w:space="0" w:color="auto"/>
                <w:left w:val="none" w:sz="0" w:space="0" w:color="auto"/>
                <w:bottom w:val="none" w:sz="0" w:space="0" w:color="auto"/>
                <w:right w:val="none" w:sz="0" w:space="0" w:color="auto"/>
              </w:divBdr>
            </w:div>
          </w:divsChild>
        </w:div>
        <w:div w:id="544220362">
          <w:marLeft w:val="0"/>
          <w:marRight w:val="0"/>
          <w:marTop w:val="0"/>
          <w:marBottom w:val="0"/>
          <w:divBdr>
            <w:top w:val="none" w:sz="0" w:space="0" w:color="auto"/>
            <w:left w:val="none" w:sz="0" w:space="0" w:color="auto"/>
            <w:bottom w:val="none" w:sz="0" w:space="0" w:color="auto"/>
            <w:right w:val="none" w:sz="0" w:space="0" w:color="auto"/>
          </w:divBdr>
          <w:divsChild>
            <w:div w:id="64189905">
              <w:marLeft w:val="0"/>
              <w:marRight w:val="0"/>
              <w:marTop w:val="0"/>
              <w:marBottom w:val="0"/>
              <w:divBdr>
                <w:top w:val="none" w:sz="0" w:space="0" w:color="auto"/>
                <w:left w:val="none" w:sz="0" w:space="0" w:color="auto"/>
                <w:bottom w:val="none" w:sz="0" w:space="0" w:color="auto"/>
                <w:right w:val="none" w:sz="0" w:space="0" w:color="auto"/>
              </w:divBdr>
            </w:div>
            <w:div w:id="1837262589">
              <w:marLeft w:val="0"/>
              <w:marRight w:val="240"/>
              <w:marTop w:val="0"/>
              <w:marBottom w:val="0"/>
              <w:divBdr>
                <w:top w:val="none" w:sz="0" w:space="0" w:color="auto"/>
                <w:left w:val="none" w:sz="0" w:space="0" w:color="auto"/>
                <w:bottom w:val="none" w:sz="0" w:space="0" w:color="auto"/>
                <w:right w:val="none" w:sz="0" w:space="0" w:color="auto"/>
              </w:divBdr>
            </w:div>
          </w:divsChild>
        </w:div>
        <w:div w:id="2093089417">
          <w:marLeft w:val="0"/>
          <w:marRight w:val="0"/>
          <w:marTop w:val="0"/>
          <w:marBottom w:val="0"/>
          <w:divBdr>
            <w:top w:val="none" w:sz="0" w:space="0" w:color="auto"/>
            <w:left w:val="none" w:sz="0" w:space="0" w:color="auto"/>
            <w:bottom w:val="none" w:sz="0" w:space="0" w:color="auto"/>
            <w:right w:val="none" w:sz="0" w:space="0" w:color="auto"/>
          </w:divBdr>
          <w:divsChild>
            <w:div w:id="1916085252">
              <w:marLeft w:val="0"/>
              <w:marRight w:val="0"/>
              <w:marTop w:val="0"/>
              <w:marBottom w:val="0"/>
              <w:divBdr>
                <w:top w:val="none" w:sz="0" w:space="0" w:color="auto"/>
                <w:left w:val="none" w:sz="0" w:space="0" w:color="auto"/>
                <w:bottom w:val="none" w:sz="0" w:space="0" w:color="auto"/>
                <w:right w:val="none" w:sz="0" w:space="0" w:color="auto"/>
              </w:divBdr>
            </w:div>
            <w:div w:id="974212595">
              <w:marLeft w:val="0"/>
              <w:marRight w:val="240"/>
              <w:marTop w:val="0"/>
              <w:marBottom w:val="0"/>
              <w:divBdr>
                <w:top w:val="none" w:sz="0" w:space="0" w:color="auto"/>
                <w:left w:val="none" w:sz="0" w:space="0" w:color="auto"/>
                <w:bottom w:val="none" w:sz="0" w:space="0" w:color="auto"/>
                <w:right w:val="none" w:sz="0" w:space="0" w:color="auto"/>
              </w:divBdr>
            </w:div>
          </w:divsChild>
        </w:div>
        <w:div w:id="1858495585">
          <w:marLeft w:val="0"/>
          <w:marRight w:val="0"/>
          <w:marTop w:val="0"/>
          <w:marBottom w:val="0"/>
          <w:divBdr>
            <w:top w:val="none" w:sz="0" w:space="0" w:color="auto"/>
            <w:left w:val="none" w:sz="0" w:space="0" w:color="auto"/>
            <w:bottom w:val="none" w:sz="0" w:space="0" w:color="auto"/>
            <w:right w:val="none" w:sz="0" w:space="0" w:color="auto"/>
          </w:divBdr>
          <w:divsChild>
            <w:div w:id="1511065992">
              <w:marLeft w:val="0"/>
              <w:marRight w:val="0"/>
              <w:marTop w:val="0"/>
              <w:marBottom w:val="0"/>
              <w:divBdr>
                <w:top w:val="none" w:sz="0" w:space="0" w:color="auto"/>
                <w:left w:val="none" w:sz="0" w:space="0" w:color="auto"/>
                <w:bottom w:val="none" w:sz="0" w:space="0" w:color="auto"/>
                <w:right w:val="none" w:sz="0" w:space="0" w:color="auto"/>
              </w:divBdr>
            </w:div>
            <w:div w:id="947808973">
              <w:marLeft w:val="0"/>
              <w:marRight w:val="240"/>
              <w:marTop w:val="0"/>
              <w:marBottom w:val="0"/>
              <w:divBdr>
                <w:top w:val="none" w:sz="0" w:space="0" w:color="auto"/>
                <w:left w:val="none" w:sz="0" w:space="0" w:color="auto"/>
                <w:bottom w:val="none" w:sz="0" w:space="0" w:color="auto"/>
                <w:right w:val="none" w:sz="0" w:space="0" w:color="auto"/>
              </w:divBdr>
            </w:div>
          </w:divsChild>
        </w:div>
        <w:div w:id="382950094">
          <w:marLeft w:val="0"/>
          <w:marRight w:val="0"/>
          <w:marTop w:val="0"/>
          <w:marBottom w:val="0"/>
          <w:divBdr>
            <w:top w:val="none" w:sz="0" w:space="0" w:color="auto"/>
            <w:left w:val="none" w:sz="0" w:space="0" w:color="auto"/>
            <w:bottom w:val="none" w:sz="0" w:space="0" w:color="auto"/>
            <w:right w:val="none" w:sz="0" w:space="0" w:color="auto"/>
          </w:divBdr>
          <w:divsChild>
            <w:div w:id="277416736">
              <w:marLeft w:val="0"/>
              <w:marRight w:val="0"/>
              <w:marTop w:val="0"/>
              <w:marBottom w:val="0"/>
              <w:divBdr>
                <w:top w:val="none" w:sz="0" w:space="0" w:color="auto"/>
                <w:left w:val="none" w:sz="0" w:space="0" w:color="auto"/>
                <w:bottom w:val="none" w:sz="0" w:space="0" w:color="auto"/>
                <w:right w:val="none" w:sz="0" w:space="0" w:color="auto"/>
              </w:divBdr>
            </w:div>
            <w:div w:id="1233738759">
              <w:marLeft w:val="0"/>
              <w:marRight w:val="240"/>
              <w:marTop w:val="0"/>
              <w:marBottom w:val="0"/>
              <w:divBdr>
                <w:top w:val="none" w:sz="0" w:space="0" w:color="auto"/>
                <w:left w:val="none" w:sz="0" w:space="0" w:color="auto"/>
                <w:bottom w:val="none" w:sz="0" w:space="0" w:color="auto"/>
                <w:right w:val="none" w:sz="0" w:space="0" w:color="auto"/>
              </w:divBdr>
            </w:div>
          </w:divsChild>
        </w:div>
        <w:div w:id="654574713">
          <w:marLeft w:val="0"/>
          <w:marRight w:val="0"/>
          <w:marTop w:val="0"/>
          <w:marBottom w:val="0"/>
          <w:divBdr>
            <w:top w:val="none" w:sz="0" w:space="0" w:color="auto"/>
            <w:left w:val="none" w:sz="0" w:space="0" w:color="auto"/>
            <w:bottom w:val="none" w:sz="0" w:space="0" w:color="auto"/>
            <w:right w:val="none" w:sz="0" w:space="0" w:color="auto"/>
          </w:divBdr>
          <w:divsChild>
            <w:div w:id="823470316">
              <w:marLeft w:val="0"/>
              <w:marRight w:val="0"/>
              <w:marTop w:val="0"/>
              <w:marBottom w:val="0"/>
              <w:divBdr>
                <w:top w:val="none" w:sz="0" w:space="0" w:color="auto"/>
                <w:left w:val="none" w:sz="0" w:space="0" w:color="auto"/>
                <w:bottom w:val="none" w:sz="0" w:space="0" w:color="auto"/>
                <w:right w:val="none" w:sz="0" w:space="0" w:color="auto"/>
              </w:divBdr>
            </w:div>
            <w:div w:id="5401021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08322033">
      <w:bodyDiv w:val="1"/>
      <w:marLeft w:val="0"/>
      <w:marRight w:val="0"/>
      <w:marTop w:val="0"/>
      <w:marBottom w:val="0"/>
      <w:divBdr>
        <w:top w:val="none" w:sz="0" w:space="0" w:color="auto"/>
        <w:left w:val="none" w:sz="0" w:space="0" w:color="auto"/>
        <w:bottom w:val="none" w:sz="0" w:space="0" w:color="auto"/>
        <w:right w:val="none" w:sz="0" w:space="0" w:color="auto"/>
      </w:divBdr>
    </w:div>
    <w:div w:id="671958659">
      <w:bodyDiv w:val="1"/>
      <w:marLeft w:val="0"/>
      <w:marRight w:val="0"/>
      <w:marTop w:val="0"/>
      <w:marBottom w:val="0"/>
      <w:divBdr>
        <w:top w:val="none" w:sz="0" w:space="0" w:color="auto"/>
        <w:left w:val="none" w:sz="0" w:space="0" w:color="auto"/>
        <w:bottom w:val="none" w:sz="0" w:space="0" w:color="auto"/>
        <w:right w:val="none" w:sz="0" w:space="0" w:color="auto"/>
      </w:divBdr>
      <w:divsChild>
        <w:div w:id="1566333920">
          <w:marLeft w:val="0"/>
          <w:marRight w:val="0"/>
          <w:marTop w:val="0"/>
          <w:marBottom w:val="0"/>
          <w:divBdr>
            <w:top w:val="none" w:sz="0" w:space="0" w:color="auto"/>
            <w:left w:val="none" w:sz="0" w:space="0" w:color="auto"/>
            <w:bottom w:val="none" w:sz="0" w:space="0" w:color="auto"/>
            <w:right w:val="none" w:sz="0" w:space="0" w:color="auto"/>
          </w:divBdr>
          <w:divsChild>
            <w:div w:id="63644879">
              <w:marLeft w:val="0"/>
              <w:marRight w:val="0"/>
              <w:marTop w:val="0"/>
              <w:marBottom w:val="0"/>
              <w:divBdr>
                <w:top w:val="none" w:sz="0" w:space="0" w:color="auto"/>
                <w:left w:val="none" w:sz="0" w:space="0" w:color="auto"/>
                <w:bottom w:val="none" w:sz="0" w:space="0" w:color="auto"/>
                <w:right w:val="none" w:sz="0" w:space="0" w:color="auto"/>
              </w:divBdr>
            </w:div>
            <w:div w:id="639726849">
              <w:marLeft w:val="0"/>
              <w:marRight w:val="240"/>
              <w:marTop w:val="0"/>
              <w:marBottom w:val="0"/>
              <w:divBdr>
                <w:top w:val="none" w:sz="0" w:space="0" w:color="auto"/>
                <w:left w:val="none" w:sz="0" w:space="0" w:color="auto"/>
                <w:bottom w:val="none" w:sz="0" w:space="0" w:color="auto"/>
                <w:right w:val="none" w:sz="0" w:space="0" w:color="auto"/>
              </w:divBdr>
              <w:divsChild>
                <w:div w:id="4267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179">
          <w:marLeft w:val="0"/>
          <w:marRight w:val="0"/>
          <w:marTop w:val="0"/>
          <w:marBottom w:val="0"/>
          <w:divBdr>
            <w:top w:val="none" w:sz="0" w:space="0" w:color="auto"/>
            <w:left w:val="none" w:sz="0" w:space="0" w:color="auto"/>
            <w:bottom w:val="none" w:sz="0" w:space="0" w:color="auto"/>
            <w:right w:val="none" w:sz="0" w:space="0" w:color="auto"/>
          </w:divBdr>
          <w:divsChild>
            <w:div w:id="826480555">
              <w:marLeft w:val="0"/>
              <w:marRight w:val="0"/>
              <w:marTop w:val="0"/>
              <w:marBottom w:val="0"/>
              <w:divBdr>
                <w:top w:val="none" w:sz="0" w:space="0" w:color="auto"/>
                <w:left w:val="none" w:sz="0" w:space="0" w:color="auto"/>
                <w:bottom w:val="none" w:sz="0" w:space="0" w:color="auto"/>
                <w:right w:val="none" w:sz="0" w:space="0" w:color="auto"/>
              </w:divBdr>
            </w:div>
            <w:div w:id="114913177">
              <w:marLeft w:val="0"/>
              <w:marRight w:val="240"/>
              <w:marTop w:val="0"/>
              <w:marBottom w:val="0"/>
              <w:divBdr>
                <w:top w:val="none" w:sz="0" w:space="0" w:color="auto"/>
                <w:left w:val="none" w:sz="0" w:space="0" w:color="auto"/>
                <w:bottom w:val="none" w:sz="0" w:space="0" w:color="auto"/>
                <w:right w:val="none" w:sz="0" w:space="0" w:color="auto"/>
              </w:divBdr>
            </w:div>
          </w:divsChild>
        </w:div>
        <w:div w:id="619535696">
          <w:marLeft w:val="0"/>
          <w:marRight w:val="0"/>
          <w:marTop w:val="0"/>
          <w:marBottom w:val="0"/>
          <w:divBdr>
            <w:top w:val="none" w:sz="0" w:space="0" w:color="auto"/>
            <w:left w:val="none" w:sz="0" w:space="0" w:color="auto"/>
            <w:bottom w:val="none" w:sz="0" w:space="0" w:color="auto"/>
            <w:right w:val="none" w:sz="0" w:space="0" w:color="auto"/>
          </w:divBdr>
          <w:divsChild>
            <w:div w:id="904292457">
              <w:marLeft w:val="0"/>
              <w:marRight w:val="0"/>
              <w:marTop w:val="0"/>
              <w:marBottom w:val="0"/>
              <w:divBdr>
                <w:top w:val="none" w:sz="0" w:space="0" w:color="auto"/>
                <w:left w:val="none" w:sz="0" w:space="0" w:color="auto"/>
                <w:bottom w:val="none" w:sz="0" w:space="0" w:color="auto"/>
                <w:right w:val="none" w:sz="0" w:space="0" w:color="auto"/>
              </w:divBdr>
            </w:div>
            <w:div w:id="915941360">
              <w:marLeft w:val="0"/>
              <w:marRight w:val="240"/>
              <w:marTop w:val="0"/>
              <w:marBottom w:val="0"/>
              <w:divBdr>
                <w:top w:val="none" w:sz="0" w:space="0" w:color="auto"/>
                <w:left w:val="none" w:sz="0" w:space="0" w:color="auto"/>
                <w:bottom w:val="none" w:sz="0" w:space="0" w:color="auto"/>
                <w:right w:val="none" w:sz="0" w:space="0" w:color="auto"/>
              </w:divBdr>
            </w:div>
          </w:divsChild>
        </w:div>
        <w:div w:id="176771090">
          <w:marLeft w:val="0"/>
          <w:marRight w:val="0"/>
          <w:marTop w:val="0"/>
          <w:marBottom w:val="0"/>
          <w:divBdr>
            <w:top w:val="none" w:sz="0" w:space="0" w:color="auto"/>
            <w:left w:val="none" w:sz="0" w:space="0" w:color="auto"/>
            <w:bottom w:val="none" w:sz="0" w:space="0" w:color="auto"/>
            <w:right w:val="none" w:sz="0" w:space="0" w:color="auto"/>
          </w:divBdr>
          <w:divsChild>
            <w:div w:id="1829204679">
              <w:marLeft w:val="0"/>
              <w:marRight w:val="0"/>
              <w:marTop w:val="0"/>
              <w:marBottom w:val="0"/>
              <w:divBdr>
                <w:top w:val="none" w:sz="0" w:space="0" w:color="auto"/>
                <w:left w:val="none" w:sz="0" w:space="0" w:color="auto"/>
                <w:bottom w:val="none" w:sz="0" w:space="0" w:color="auto"/>
                <w:right w:val="none" w:sz="0" w:space="0" w:color="auto"/>
              </w:divBdr>
            </w:div>
            <w:div w:id="1992563184">
              <w:marLeft w:val="0"/>
              <w:marRight w:val="240"/>
              <w:marTop w:val="0"/>
              <w:marBottom w:val="0"/>
              <w:divBdr>
                <w:top w:val="none" w:sz="0" w:space="0" w:color="auto"/>
                <w:left w:val="none" w:sz="0" w:space="0" w:color="auto"/>
                <w:bottom w:val="none" w:sz="0" w:space="0" w:color="auto"/>
                <w:right w:val="none" w:sz="0" w:space="0" w:color="auto"/>
              </w:divBdr>
            </w:div>
          </w:divsChild>
        </w:div>
        <w:div w:id="1767076643">
          <w:marLeft w:val="0"/>
          <w:marRight w:val="0"/>
          <w:marTop w:val="0"/>
          <w:marBottom w:val="0"/>
          <w:divBdr>
            <w:top w:val="none" w:sz="0" w:space="0" w:color="auto"/>
            <w:left w:val="none" w:sz="0" w:space="0" w:color="auto"/>
            <w:bottom w:val="none" w:sz="0" w:space="0" w:color="auto"/>
            <w:right w:val="none" w:sz="0" w:space="0" w:color="auto"/>
          </w:divBdr>
          <w:divsChild>
            <w:div w:id="1711881095">
              <w:marLeft w:val="0"/>
              <w:marRight w:val="0"/>
              <w:marTop w:val="0"/>
              <w:marBottom w:val="0"/>
              <w:divBdr>
                <w:top w:val="none" w:sz="0" w:space="0" w:color="auto"/>
                <w:left w:val="none" w:sz="0" w:space="0" w:color="auto"/>
                <w:bottom w:val="none" w:sz="0" w:space="0" w:color="auto"/>
                <w:right w:val="none" w:sz="0" w:space="0" w:color="auto"/>
              </w:divBdr>
            </w:div>
            <w:div w:id="957876344">
              <w:marLeft w:val="0"/>
              <w:marRight w:val="240"/>
              <w:marTop w:val="0"/>
              <w:marBottom w:val="0"/>
              <w:divBdr>
                <w:top w:val="none" w:sz="0" w:space="0" w:color="auto"/>
                <w:left w:val="none" w:sz="0" w:space="0" w:color="auto"/>
                <w:bottom w:val="none" w:sz="0" w:space="0" w:color="auto"/>
                <w:right w:val="none" w:sz="0" w:space="0" w:color="auto"/>
              </w:divBdr>
            </w:div>
          </w:divsChild>
        </w:div>
        <w:div w:id="695885613">
          <w:marLeft w:val="0"/>
          <w:marRight w:val="0"/>
          <w:marTop w:val="0"/>
          <w:marBottom w:val="0"/>
          <w:divBdr>
            <w:top w:val="none" w:sz="0" w:space="0" w:color="auto"/>
            <w:left w:val="none" w:sz="0" w:space="0" w:color="auto"/>
            <w:bottom w:val="none" w:sz="0" w:space="0" w:color="auto"/>
            <w:right w:val="none" w:sz="0" w:space="0" w:color="auto"/>
          </w:divBdr>
          <w:divsChild>
            <w:div w:id="1086339213">
              <w:marLeft w:val="0"/>
              <w:marRight w:val="0"/>
              <w:marTop w:val="0"/>
              <w:marBottom w:val="0"/>
              <w:divBdr>
                <w:top w:val="none" w:sz="0" w:space="0" w:color="auto"/>
                <w:left w:val="none" w:sz="0" w:space="0" w:color="auto"/>
                <w:bottom w:val="none" w:sz="0" w:space="0" w:color="auto"/>
                <w:right w:val="none" w:sz="0" w:space="0" w:color="auto"/>
              </w:divBdr>
            </w:div>
            <w:div w:id="79522738">
              <w:marLeft w:val="0"/>
              <w:marRight w:val="240"/>
              <w:marTop w:val="0"/>
              <w:marBottom w:val="0"/>
              <w:divBdr>
                <w:top w:val="none" w:sz="0" w:space="0" w:color="auto"/>
                <w:left w:val="none" w:sz="0" w:space="0" w:color="auto"/>
                <w:bottom w:val="none" w:sz="0" w:space="0" w:color="auto"/>
                <w:right w:val="none" w:sz="0" w:space="0" w:color="auto"/>
              </w:divBdr>
            </w:div>
          </w:divsChild>
        </w:div>
        <w:div w:id="80949630">
          <w:marLeft w:val="0"/>
          <w:marRight w:val="0"/>
          <w:marTop w:val="0"/>
          <w:marBottom w:val="0"/>
          <w:divBdr>
            <w:top w:val="none" w:sz="0" w:space="0" w:color="auto"/>
            <w:left w:val="none" w:sz="0" w:space="0" w:color="auto"/>
            <w:bottom w:val="none" w:sz="0" w:space="0" w:color="auto"/>
            <w:right w:val="none" w:sz="0" w:space="0" w:color="auto"/>
          </w:divBdr>
          <w:divsChild>
            <w:div w:id="1989747453">
              <w:marLeft w:val="0"/>
              <w:marRight w:val="0"/>
              <w:marTop w:val="0"/>
              <w:marBottom w:val="0"/>
              <w:divBdr>
                <w:top w:val="none" w:sz="0" w:space="0" w:color="auto"/>
                <w:left w:val="none" w:sz="0" w:space="0" w:color="auto"/>
                <w:bottom w:val="none" w:sz="0" w:space="0" w:color="auto"/>
                <w:right w:val="none" w:sz="0" w:space="0" w:color="auto"/>
              </w:divBdr>
            </w:div>
            <w:div w:id="1446341876">
              <w:marLeft w:val="0"/>
              <w:marRight w:val="240"/>
              <w:marTop w:val="0"/>
              <w:marBottom w:val="0"/>
              <w:divBdr>
                <w:top w:val="none" w:sz="0" w:space="0" w:color="auto"/>
                <w:left w:val="none" w:sz="0" w:space="0" w:color="auto"/>
                <w:bottom w:val="none" w:sz="0" w:space="0" w:color="auto"/>
                <w:right w:val="none" w:sz="0" w:space="0" w:color="auto"/>
              </w:divBdr>
            </w:div>
          </w:divsChild>
        </w:div>
        <w:div w:id="634065372">
          <w:marLeft w:val="0"/>
          <w:marRight w:val="0"/>
          <w:marTop w:val="0"/>
          <w:marBottom w:val="0"/>
          <w:divBdr>
            <w:top w:val="none" w:sz="0" w:space="0" w:color="auto"/>
            <w:left w:val="none" w:sz="0" w:space="0" w:color="auto"/>
            <w:bottom w:val="none" w:sz="0" w:space="0" w:color="auto"/>
            <w:right w:val="none" w:sz="0" w:space="0" w:color="auto"/>
          </w:divBdr>
          <w:divsChild>
            <w:div w:id="897210043">
              <w:marLeft w:val="0"/>
              <w:marRight w:val="0"/>
              <w:marTop w:val="0"/>
              <w:marBottom w:val="0"/>
              <w:divBdr>
                <w:top w:val="none" w:sz="0" w:space="0" w:color="auto"/>
                <w:left w:val="none" w:sz="0" w:space="0" w:color="auto"/>
                <w:bottom w:val="none" w:sz="0" w:space="0" w:color="auto"/>
                <w:right w:val="none" w:sz="0" w:space="0" w:color="auto"/>
              </w:divBdr>
            </w:div>
            <w:div w:id="1388725744">
              <w:marLeft w:val="0"/>
              <w:marRight w:val="240"/>
              <w:marTop w:val="0"/>
              <w:marBottom w:val="0"/>
              <w:divBdr>
                <w:top w:val="none" w:sz="0" w:space="0" w:color="auto"/>
                <w:left w:val="none" w:sz="0" w:space="0" w:color="auto"/>
                <w:bottom w:val="none" w:sz="0" w:space="0" w:color="auto"/>
                <w:right w:val="none" w:sz="0" w:space="0" w:color="auto"/>
              </w:divBdr>
            </w:div>
          </w:divsChild>
        </w:div>
        <w:div w:id="1867788032">
          <w:marLeft w:val="0"/>
          <w:marRight w:val="0"/>
          <w:marTop w:val="0"/>
          <w:marBottom w:val="0"/>
          <w:divBdr>
            <w:top w:val="none" w:sz="0" w:space="0" w:color="auto"/>
            <w:left w:val="none" w:sz="0" w:space="0" w:color="auto"/>
            <w:bottom w:val="none" w:sz="0" w:space="0" w:color="auto"/>
            <w:right w:val="none" w:sz="0" w:space="0" w:color="auto"/>
          </w:divBdr>
          <w:divsChild>
            <w:div w:id="921573971">
              <w:marLeft w:val="0"/>
              <w:marRight w:val="0"/>
              <w:marTop w:val="0"/>
              <w:marBottom w:val="0"/>
              <w:divBdr>
                <w:top w:val="none" w:sz="0" w:space="0" w:color="auto"/>
                <w:left w:val="none" w:sz="0" w:space="0" w:color="auto"/>
                <w:bottom w:val="none" w:sz="0" w:space="0" w:color="auto"/>
                <w:right w:val="none" w:sz="0" w:space="0" w:color="auto"/>
              </w:divBdr>
            </w:div>
            <w:div w:id="190810186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79940187">
      <w:bodyDiv w:val="1"/>
      <w:marLeft w:val="0"/>
      <w:marRight w:val="0"/>
      <w:marTop w:val="0"/>
      <w:marBottom w:val="0"/>
      <w:divBdr>
        <w:top w:val="none" w:sz="0" w:space="0" w:color="auto"/>
        <w:left w:val="none" w:sz="0" w:space="0" w:color="auto"/>
        <w:bottom w:val="none" w:sz="0" w:space="0" w:color="auto"/>
        <w:right w:val="none" w:sz="0" w:space="0" w:color="auto"/>
      </w:divBdr>
    </w:div>
    <w:div w:id="867335659">
      <w:bodyDiv w:val="1"/>
      <w:marLeft w:val="0"/>
      <w:marRight w:val="0"/>
      <w:marTop w:val="0"/>
      <w:marBottom w:val="0"/>
      <w:divBdr>
        <w:top w:val="none" w:sz="0" w:space="0" w:color="auto"/>
        <w:left w:val="none" w:sz="0" w:space="0" w:color="auto"/>
        <w:bottom w:val="none" w:sz="0" w:space="0" w:color="auto"/>
        <w:right w:val="none" w:sz="0" w:space="0" w:color="auto"/>
      </w:divBdr>
    </w:div>
    <w:div w:id="909004388">
      <w:bodyDiv w:val="1"/>
      <w:marLeft w:val="0"/>
      <w:marRight w:val="0"/>
      <w:marTop w:val="0"/>
      <w:marBottom w:val="0"/>
      <w:divBdr>
        <w:top w:val="none" w:sz="0" w:space="0" w:color="auto"/>
        <w:left w:val="none" w:sz="0" w:space="0" w:color="auto"/>
        <w:bottom w:val="none" w:sz="0" w:space="0" w:color="auto"/>
        <w:right w:val="none" w:sz="0" w:space="0" w:color="auto"/>
      </w:divBdr>
    </w:div>
    <w:div w:id="920985555">
      <w:bodyDiv w:val="1"/>
      <w:marLeft w:val="0"/>
      <w:marRight w:val="0"/>
      <w:marTop w:val="0"/>
      <w:marBottom w:val="0"/>
      <w:divBdr>
        <w:top w:val="none" w:sz="0" w:space="0" w:color="auto"/>
        <w:left w:val="none" w:sz="0" w:space="0" w:color="auto"/>
        <w:bottom w:val="none" w:sz="0" w:space="0" w:color="auto"/>
        <w:right w:val="none" w:sz="0" w:space="0" w:color="auto"/>
      </w:divBdr>
    </w:div>
    <w:div w:id="964584169">
      <w:bodyDiv w:val="1"/>
      <w:marLeft w:val="0"/>
      <w:marRight w:val="0"/>
      <w:marTop w:val="0"/>
      <w:marBottom w:val="0"/>
      <w:divBdr>
        <w:top w:val="none" w:sz="0" w:space="0" w:color="auto"/>
        <w:left w:val="none" w:sz="0" w:space="0" w:color="auto"/>
        <w:bottom w:val="none" w:sz="0" w:space="0" w:color="auto"/>
        <w:right w:val="none" w:sz="0" w:space="0" w:color="auto"/>
      </w:divBdr>
    </w:div>
    <w:div w:id="973755450">
      <w:bodyDiv w:val="1"/>
      <w:marLeft w:val="0"/>
      <w:marRight w:val="0"/>
      <w:marTop w:val="0"/>
      <w:marBottom w:val="0"/>
      <w:divBdr>
        <w:top w:val="none" w:sz="0" w:space="0" w:color="auto"/>
        <w:left w:val="none" w:sz="0" w:space="0" w:color="auto"/>
        <w:bottom w:val="none" w:sz="0" w:space="0" w:color="auto"/>
        <w:right w:val="none" w:sz="0" w:space="0" w:color="auto"/>
      </w:divBdr>
    </w:div>
    <w:div w:id="975568938">
      <w:bodyDiv w:val="1"/>
      <w:marLeft w:val="0"/>
      <w:marRight w:val="0"/>
      <w:marTop w:val="0"/>
      <w:marBottom w:val="0"/>
      <w:divBdr>
        <w:top w:val="none" w:sz="0" w:space="0" w:color="auto"/>
        <w:left w:val="none" w:sz="0" w:space="0" w:color="auto"/>
        <w:bottom w:val="none" w:sz="0" w:space="0" w:color="auto"/>
        <w:right w:val="none" w:sz="0" w:space="0" w:color="auto"/>
      </w:divBdr>
    </w:div>
    <w:div w:id="1015036883">
      <w:bodyDiv w:val="1"/>
      <w:marLeft w:val="0"/>
      <w:marRight w:val="0"/>
      <w:marTop w:val="0"/>
      <w:marBottom w:val="0"/>
      <w:divBdr>
        <w:top w:val="none" w:sz="0" w:space="0" w:color="auto"/>
        <w:left w:val="none" w:sz="0" w:space="0" w:color="auto"/>
        <w:bottom w:val="none" w:sz="0" w:space="0" w:color="auto"/>
        <w:right w:val="none" w:sz="0" w:space="0" w:color="auto"/>
      </w:divBdr>
    </w:div>
    <w:div w:id="1088383231">
      <w:bodyDiv w:val="1"/>
      <w:marLeft w:val="0"/>
      <w:marRight w:val="0"/>
      <w:marTop w:val="0"/>
      <w:marBottom w:val="0"/>
      <w:divBdr>
        <w:top w:val="none" w:sz="0" w:space="0" w:color="auto"/>
        <w:left w:val="none" w:sz="0" w:space="0" w:color="auto"/>
        <w:bottom w:val="none" w:sz="0" w:space="0" w:color="auto"/>
        <w:right w:val="none" w:sz="0" w:space="0" w:color="auto"/>
      </w:divBdr>
    </w:div>
    <w:div w:id="1099719203">
      <w:bodyDiv w:val="1"/>
      <w:marLeft w:val="0"/>
      <w:marRight w:val="0"/>
      <w:marTop w:val="0"/>
      <w:marBottom w:val="0"/>
      <w:divBdr>
        <w:top w:val="none" w:sz="0" w:space="0" w:color="auto"/>
        <w:left w:val="none" w:sz="0" w:space="0" w:color="auto"/>
        <w:bottom w:val="none" w:sz="0" w:space="0" w:color="auto"/>
        <w:right w:val="none" w:sz="0" w:space="0" w:color="auto"/>
      </w:divBdr>
    </w:div>
    <w:div w:id="1120026062">
      <w:bodyDiv w:val="1"/>
      <w:marLeft w:val="0"/>
      <w:marRight w:val="0"/>
      <w:marTop w:val="0"/>
      <w:marBottom w:val="0"/>
      <w:divBdr>
        <w:top w:val="none" w:sz="0" w:space="0" w:color="auto"/>
        <w:left w:val="none" w:sz="0" w:space="0" w:color="auto"/>
        <w:bottom w:val="none" w:sz="0" w:space="0" w:color="auto"/>
        <w:right w:val="none" w:sz="0" w:space="0" w:color="auto"/>
      </w:divBdr>
    </w:div>
    <w:div w:id="1287540015">
      <w:bodyDiv w:val="1"/>
      <w:marLeft w:val="0"/>
      <w:marRight w:val="0"/>
      <w:marTop w:val="0"/>
      <w:marBottom w:val="0"/>
      <w:divBdr>
        <w:top w:val="none" w:sz="0" w:space="0" w:color="auto"/>
        <w:left w:val="none" w:sz="0" w:space="0" w:color="auto"/>
        <w:bottom w:val="none" w:sz="0" w:space="0" w:color="auto"/>
        <w:right w:val="none" w:sz="0" w:space="0" w:color="auto"/>
      </w:divBdr>
    </w:div>
    <w:div w:id="1306278791">
      <w:bodyDiv w:val="1"/>
      <w:marLeft w:val="0"/>
      <w:marRight w:val="0"/>
      <w:marTop w:val="0"/>
      <w:marBottom w:val="0"/>
      <w:divBdr>
        <w:top w:val="none" w:sz="0" w:space="0" w:color="auto"/>
        <w:left w:val="none" w:sz="0" w:space="0" w:color="auto"/>
        <w:bottom w:val="none" w:sz="0" w:space="0" w:color="auto"/>
        <w:right w:val="none" w:sz="0" w:space="0" w:color="auto"/>
      </w:divBdr>
      <w:divsChild>
        <w:div w:id="1184828952">
          <w:marLeft w:val="0"/>
          <w:marRight w:val="0"/>
          <w:marTop w:val="0"/>
          <w:marBottom w:val="0"/>
          <w:divBdr>
            <w:top w:val="none" w:sz="0" w:space="0" w:color="auto"/>
            <w:left w:val="none" w:sz="0" w:space="0" w:color="auto"/>
            <w:bottom w:val="none" w:sz="0" w:space="0" w:color="auto"/>
            <w:right w:val="none" w:sz="0" w:space="0" w:color="auto"/>
          </w:divBdr>
          <w:divsChild>
            <w:div w:id="333339741">
              <w:marLeft w:val="0"/>
              <w:marRight w:val="0"/>
              <w:marTop w:val="0"/>
              <w:marBottom w:val="0"/>
              <w:divBdr>
                <w:top w:val="none" w:sz="0" w:space="0" w:color="auto"/>
                <w:left w:val="none" w:sz="0" w:space="0" w:color="auto"/>
                <w:bottom w:val="none" w:sz="0" w:space="0" w:color="auto"/>
                <w:right w:val="none" w:sz="0" w:space="0" w:color="auto"/>
              </w:divBdr>
            </w:div>
            <w:div w:id="579876866">
              <w:marLeft w:val="0"/>
              <w:marRight w:val="240"/>
              <w:marTop w:val="0"/>
              <w:marBottom w:val="0"/>
              <w:divBdr>
                <w:top w:val="none" w:sz="0" w:space="0" w:color="auto"/>
                <w:left w:val="none" w:sz="0" w:space="0" w:color="auto"/>
                <w:bottom w:val="none" w:sz="0" w:space="0" w:color="auto"/>
                <w:right w:val="none" w:sz="0" w:space="0" w:color="auto"/>
              </w:divBdr>
              <w:divsChild>
                <w:div w:id="2872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677">
          <w:marLeft w:val="0"/>
          <w:marRight w:val="0"/>
          <w:marTop w:val="0"/>
          <w:marBottom w:val="0"/>
          <w:divBdr>
            <w:top w:val="none" w:sz="0" w:space="0" w:color="auto"/>
            <w:left w:val="none" w:sz="0" w:space="0" w:color="auto"/>
            <w:bottom w:val="none" w:sz="0" w:space="0" w:color="auto"/>
            <w:right w:val="none" w:sz="0" w:space="0" w:color="auto"/>
          </w:divBdr>
          <w:divsChild>
            <w:div w:id="1045790300">
              <w:marLeft w:val="0"/>
              <w:marRight w:val="0"/>
              <w:marTop w:val="0"/>
              <w:marBottom w:val="0"/>
              <w:divBdr>
                <w:top w:val="none" w:sz="0" w:space="0" w:color="auto"/>
                <w:left w:val="none" w:sz="0" w:space="0" w:color="auto"/>
                <w:bottom w:val="none" w:sz="0" w:space="0" w:color="auto"/>
                <w:right w:val="none" w:sz="0" w:space="0" w:color="auto"/>
              </w:divBdr>
            </w:div>
            <w:div w:id="1271165906">
              <w:marLeft w:val="0"/>
              <w:marRight w:val="240"/>
              <w:marTop w:val="0"/>
              <w:marBottom w:val="0"/>
              <w:divBdr>
                <w:top w:val="none" w:sz="0" w:space="0" w:color="auto"/>
                <w:left w:val="none" w:sz="0" w:space="0" w:color="auto"/>
                <w:bottom w:val="none" w:sz="0" w:space="0" w:color="auto"/>
                <w:right w:val="none" w:sz="0" w:space="0" w:color="auto"/>
              </w:divBdr>
            </w:div>
          </w:divsChild>
        </w:div>
        <w:div w:id="1246112130">
          <w:marLeft w:val="0"/>
          <w:marRight w:val="0"/>
          <w:marTop w:val="0"/>
          <w:marBottom w:val="0"/>
          <w:divBdr>
            <w:top w:val="none" w:sz="0" w:space="0" w:color="auto"/>
            <w:left w:val="none" w:sz="0" w:space="0" w:color="auto"/>
            <w:bottom w:val="none" w:sz="0" w:space="0" w:color="auto"/>
            <w:right w:val="none" w:sz="0" w:space="0" w:color="auto"/>
          </w:divBdr>
          <w:divsChild>
            <w:div w:id="1636107004">
              <w:marLeft w:val="0"/>
              <w:marRight w:val="0"/>
              <w:marTop w:val="0"/>
              <w:marBottom w:val="0"/>
              <w:divBdr>
                <w:top w:val="none" w:sz="0" w:space="0" w:color="auto"/>
                <w:left w:val="none" w:sz="0" w:space="0" w:color="auto"/>
                <w:bottom w:val="none" w:sz="0" w:space="0" w:color="auto"/>
                <w:right w:val="none" w:sz="0" w:space="0" w:color="auto"/>
              </w:divBdr>
            </w:div>
            <w:div w:id="358507999">
              <w:marLeft w:val="0"/>
              <w:marRight w:val="240"/>
              <w:marTop w:val="0"/>
              <w:marBottom w:val="0"/>
              <w:divBdr>
                <w:top w:val="none" w:sz="0" w:space="0" w:color="auto"/>
                <w:left w:val="none" w:sz="0" w:space="0" w:color="auto"/>
                <w:bottom w:val="none" w:sz="0" w:space="0" w:color="auto"/>
                <w:right w:val="none" w:sz="0" w:space="0" w:color="auto"/>
              </w:divBdr>
            </w:div>
          </w:divsChild>
        </w:div>
        <w:div w:id="1375155856">
          <w:marLeft w:val="0"/>
          <w:marRight w:val="0"/>
          <w:marTop w:val="0"/>
          <w:marBottom w:val="0"/>
          <w:divBdr>
            <w:top w:val="none" w:sz="0" w:space="0" w:color="auto"/>
            <w:left w:val="none" w:sz="0" w:space="0" w:color="auto"/>
            <w:bottom w:val="none" w:sz="0" w:space="0" w:color="auto"/>
            <w:right w:val="none" w:sz="0" w:space="0" w:color="auto"/>
          </w:divBdr>
          <w:divsChild>
            <w:div w:id="1940866238">
              <w:marLeft w:val="0"/>
              <w:marRight w:val="0"/>
              <w:marTop w:val="0"/>
              <w:marBottom w:val="0"/>
              <w:divBdr>
                <w:top w:val="none" w:sz="0" w:space="0" w:color="auto"/>
                <w:left w:val="none" w:sz="0" w:space="0" w:color="auto"/>
                <w:bottom w:val="none" w:sz="0" w:space="0" w:color="auto"/>
                <w:right w:val="none" w:sz="0" w:space="0" w:color="auto"/>
              </w:divBdr>
            </w:div>
            <w:div w:id="950430359">
              <w:marLeft w:val="0"/>
              <w:marRight w:val="240"/>
              <w:marTop w:val="0"/>
              <w:marBottom w:val="0"/>
              <w:divBdr>
                <w:top w:val="none" w:sz="0" w:space="0" w:color="auto"/>
                <w:left w:val="none" w:sz="0" w:space="0" w:color="auto"/>
                <w:bottom w:val="none" w:sz="0" w:space="0" w:color="auto"/>
                <w:right w:val="none" w:sz="0" w:space="0" w:color="auto"/>
              </w:divBdr>
            </w:div>
          </w:divsChild>
        </w:div>
        <w:div w:id="565839443">
          <w:marLeft w:val="0"/>
          <w:marRight w:val="0"/>
          <w:marTop w:val="0"/>
          <w:marBottom w:val="0"/>
          <w:divBdr>
            <w:top w:val="none" w:sz="0" w:space="0" w:color="auto"/>
            <w:left w:val="none" w:sz="0" w:space="0" w:color="auto"/>
            <w:bottom w:val="none" w:sz="0" w:space="0" w:color="auto"/>
            <w:right w:val="none" w:sz="0" w:space="0" w:color="auto"/>
          </w:divBdr>
          <w:divsChild>
            <w:div w:id="945383762">
              <w:marLeft w:val="0"/>
              <w:marRight w:val="0"/>
              <w:marTop w:val="0"/>
              <w:marBottom w:val="0"/>
              <w:divBdr>
                <w:top w:val="none" w:sz="0" w:space="0" w:color="auto"/>
                <w:left w:val="none" w:sz="0" w:space="0" w:color="auto"/>
                <w:bottom w:val="none" w:sz="0" w:space="0" w:color="auto"/>
                <w:right w:val="none" w:sz="0" w:space="0" w:color="auto"/>
              </w:divBdr>
            </w:div>
            <w:div w:id="506603727">
              <w:marLeft w:val="0"/>
              <w:marRight w:val="240"/>
              <w:marTop w:val="0"/>
              <w:marBottom w:val="0"/>
              <w:divBdr>
                <w:top w:val="none" w:sz="0" w:space="0" w:color="auto"/>
                <w:left w:val="none" w:sz="0" w:space="0" w:color="auto"/>
                <w:bottom w:val="none" w:sz="0" w:space="0" w:color="auto"/>
                <w:right w:val="none" w:sz="0" w:space="0" w:color="auto"/>
              </w:divBdr>
            </w:div>
          </w:divsChild>
        </w:div>
        <w:div w:id="1445348990">
          <w:marLeft w:val="0"/>
          <w:marRight w:val="0"/>
          <w:marTop w:val="0"/>
          <w:marBottom w:val="0"/>
          <w:divBdr>
            <w:top w:val="none" w:sz="0" w:space="0" w:color="auto"/>
            <w:left w:val="none" w:sz="0" w:space="0" w:color="auto"/>
            <w:bottom w:val="none" w:sz="0" w:space="0" w:color="auto"/>
            <w:right w:val="none" w:sz="0" w:space="0" w:color="auto"/>
          </w:divBdr>
          <w:divsChild>
            <w:div w:id="550116070">
              <w:marLeft w:val="0"/>
              <w:marRight w:val="0"/>
              <w:marTop w:val="0"/>
              <w:marBottom w:val="0"/>
              <w:divBdr>
                <w:top w:val="none" w:sz="0" w:space="0" w:color="auto"/>
                <w:left w:val="none" w:sz="0" w:space="0" w:color="auto"/>
                <w:bottom w:val="none" w:sz="0" w:space="0" w:color="auto"/>
                <w:right w:val="none" w:sz="0" w:space="0" w:color="auto"/>
              </w:divBdr>
            </w:div>
            <w:div w:id="1994941222">
              <w:marLeft w:val="0"/>
              <w:marRight w:val="240"/>
              <w:marTop w:val="0"/>
              <w:marBottom w:val="0"/>
              <w:divBdr>
                <w:top w:val="none" w:sz="0" w:space="0" w:color="auto"/>
                <w:left w:val="none" w:sz="0" w:space="0" w:color="auto"/>
                <w:bottom w:val="none" w:sz="0" w:space="0" w:color="auto"/>
                <w:right w:val="none" w:sz="0" w:space="0" w:color="auto"/>
              </w:divBdr>
            </w:div>
          </w:divsChild>
        </w:div>
        <w:div w:id="24982750">
          <w:marLeft w:val="0"/>
          <w:marRight w:val="0"/>
          <w:marTop w:val="0"/>
          <w:marBottom w:val="0"/>
          <w:divBdr>
            <w:top w:val="none" w:sz="0" w:space="0" w:color="auto"/>
            <w:left w:val="none" w:sz="0" w:space="0" w:color="auto"/>
            <w:bottom w:val="none" w:sz="0" w:space="0" w:color="auto"/>
            <w:right w:val="none" w:sz="0" w:space="0" w:color="auto"/>
          </w:divBdr>
          <w:divsChild>
            <w:div w:id="1852450214">
              <w:marLeft w:val="0"/>
              <w:marRight w:val="0"/>
              <w:marTop w:val="0"/>
              <w:marBottom w:val="0"/>
              <w:divBdr>
                <w:top w:val="none" w:sz="0" w:space="0" w:color="auto"/>
                <w:left w:val="none" w:sz="0" w:space="0" w:color="auto"/>
                <w:bottom w:val="none" w:sz="0" w:space="0" w:color="auto"/>
                <w:right w:val="none" w:sz="0" w:space="0" w:color="auto"/>
              </w:divBdr>
            </w:div>
            <w:div w:id="1766076810">
              <w:marLeft w:val="0"/>
              <w:marRight w:val="240"/>
              <w:marTop w:val="0"/>
              <w:marBottom w:val="0"/>
              <w:divBdr>
                <w:top w:val="none" w:sz="0" w:space="0" w:color="auto"/>
                <w:left w:val="none" w:sz="0" w:space="0" w:color="auto"/>
                <w:bottom w:val="none" w:sz="0" w:space="0" w:color="auto"/>
                <w:right w:val="none" w:sz="0" w:space="0" w:color="auto"/>
              </w:divBdr>
            </w:div>
          </w:divsChild>
        </w:div>
        <w:div w:id="1863011415">
          <w:marLeft w:val="0"/>
          <w:marRight w:val="0"/>
          <w:marTop w:val="0"/>
          <w:marBottom w:val="0"/>
          <w:divBdr>
            <w:top w:val="none" w:sz="0" w:space="0" w:color="auto"/>
            <w:left w:val="none" w:sz="0" w:space="0" w:color="auto"/>
            <w:bottom w:val="none" w:sz="0" w:space="0" w:color="auto"/>
            <w:right w:val="none" w:sz="0" w:space="0" w:color="auto"/>
          </w:divBdr>
          <w:divsChild>
            <w:div w:id="1214807049">
              <w:marLeft w:val="0"/>
              <w:marRight w:val="0"/>
              <w:marTop w:val="0"/>
              <w:marBottom w:val="0"/>
              <w:divBdr>
                <w:top w:val="none" w:sz="0" w:space="0" w:color="auto"/>
                <w:left w:val="none" w:sz="0" w:space="0" w:color="auto"/>
                <w:bottom w:val="none" w:sz="0" w:space="0" w:color="auto"/>
                <w:right w:val="none" w:sz="0" w:space="0" w:color="auto"/>
              </w:divBdr>
            </w:div>
            <w:div w:id="166019710">
              <w:marLeft w:val="0"/>
              <w:marRight w:val="240"/>
              <w:marTop w:val="0"/>
              <w:marBottom w:val="0"/>
              <w:divBdr>
                <w:top w:val="none" w:sz="0" w:space="0" w:color="auto"/>
                <w:left w:val="none" w:sz="0" w:space="0" w:color="auto"/>
                <w:bottom w:val="none" w:sz="0" w:space="0" w:color="auto"/>
                <w:right w:val="none" w:sz="0" w:space="0" w:color="auto"/>
              </w:divBdr>
            </w:div>
          </w:divsChild>
        </w:div>
        <w:div w:id="735979852">
          <w:marLeft w:val="0"/>
          <w:marRight w:val="0"/>
          <w:marTop w:val="0"/>
          <w:marBottom w:val="0"/>
          <w:divBdr>
            <w:top w:val="none" w:sz="0" w:space="0" w:color="auto"/>
            <w:left w:val="none" w:sz="0" w:space="0" w:color="auto"/>
            <w:bottom w:val="none" w:sz="0" w:space="0" w:color="auto"/>
            <w:right w:val="none" w:sz="0" w:space="0" w:color="auto"/>
          </w:divBdr>
          <w:divsChild>
            <w:div w:id="1334333705">
              <w:marLeft w:val="0"/>
              <w:marRight w:val="0"/>
              <w:marTop w:val="0"/>
              <w:marBottom w:val="0"/>
              <w:divBdr>
                <w:top w:val="none" w:sz="0" w:space="0" w:color="auto"/>
                <w:left w:val="none" w:sz="0" w:space="0" w:color="auto"/>
                <w:bottom w:val="none" w:sz="0" w:space="0" w:color="auto"/>
                <w:right w:val="none" w:sz="0" w:space="0" w:color="auto"/>
              </w:divBdr>
            </w:div>
            <w:div w:id="18013352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307278409">
      <w:bodyDiv w:val="1"/>
      <w:marLeft w:val="0"/>
      <w:marRight w:val="0"/>
      <w:marTop w:val="0"/>
      <w:marBottom w:val="0"/>
      <w:divBdr>
        <w:top w:val="none" w:sz="0" w:space="0" w:color="auto"/>
        <w:left w:val="none" w:sz="0" w:space="0" w:color="auto"/>
        <w:bottom w:val="none" w:sz="0" w:space="0" w:color="auto"/>
        <w:right w:val="none" w:sz="0" w:space="0" w:color="auto"/>
      </w:divBdr>
    </w:div>
    <w:div w:id="1308702101">
      <w:bodyDiv w:val="1"/>
      <w:marLeft w:val="0"/>
      <w:marRight w:val="0"/>
      <w:marTop w:val="0"/>
      <w:marBottom w:val="0"/>
      <w:divBdr>
        <w:top w:val="none" w:sz="0" w:space="0" w:color="auto"/>
        <w:left w:val="none" w:sz="0" w:space="0" w:color="auto"/>
        <w:bottom w:val="none" w:sz="0" w:space="0" w:color="auto"/>
        <w:right w:val="none" w:sz="0" w:space="0" w:color="auto"/>
      </w:divBdr>
      <w:divsChild>
        <w:div w:id="1442994066">
          <w:marLeft w:val="0"/>
          <w:marRight w:val="0"/>
          <w:marTop w:val="0"/>
          <w:marBottom w:val="0"/>
          <w:divBdr>
            <w:top w:val="none" w:sz="0" w:space="0" w:color="auto"/>
            <w:left w:val="none" w:sz="0" w:space="0" w:color="auto"/>
            <w:bottom w:val="single" w:sz="6" w:space="0" w:color="DFDFDF"/>
            <w:right w:val="none" w:sz="0" w:space="0" w:color="auto"/>
          </w:divBdr>
          <w:divsChild>
            <w:div w:id="401761092">
              <w:marLeft w:val="0"/>
              <w:marRight w:val="0"/>
              <w:marTop w:val="0"/>
              <w:marBottom w:val="0"/>
              <w:divBdr>
                <w:top w:val="none" w:sz="0" w:space="0" w:color="auto"/>
                <w:left w:val="none" w:sz="0" w:space="0" w:color="auto"/>
                <w:bottom w:val="none" w:sz="0" w:space="0" w:color="auto"/>
                <w:right w:val="none" w:sz="0" w:space="0" w:color="auto"/>
              </w:divBdr>
              <w:divsChild>
                <w:div w:id="817262280">
                  <w:marLeft w:val="0"/>
                  <w:marRight w:val="0"/>
                  <w:marTop w:val="0"/>
                  <w:marBottom w:val="0"/>
                  <w:divBdr>
                    <w:top w:val="none" w:sz="0" w:space="0" w:color="auto"/>
                    <w:left w:val="none" w:sz="0" w:space="0" w:color="auto"/>
                    <w:bottom w:val="none" w:sz="0" w:space="0" w:color="auto"/>
                    <w:right w:val="none" w:sz="0" w:space="0" w:color="auto"/>
                  </w:divBdr>
                  <w:divsChild>
                    <w:div w:id="48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6669">
          <w:marLeft w:val="0"/>
          <w:marRight w:val="0"/>
          <w:marTop w:val="0"/>
          <w:marBottom w:val="0"/>
          <w:divBdr>
            <w:top w:val="none" w:sz="0" w:space="0" w:color="auto"/>
            <w:left w:val="none" w:sz="0" w:space="0" w:color="auto"/>
            <w:bottom w:val="single" w:sz="6" w:space="0" w:color="DFDFDF"/>
            <w:right w:val="none" w:sz="0" w:space="0" w:color="auto"/>
          </w:divBdr>
          <w:divsChild>
            <w:div w:id="184682459">
              <w:marLeft w:val="0"/>
              <w:marRight w:val="0"/>
              <w:marTop w:val="0"/>
              <w:marBottom w:val="0"/>
              <w:divBdr>
                <w:top w:val="none" w:sz="0" w:space="0" w:color="auto"/>
                <w:left w:val="none" w:sz="0" w:space="0" w:color="auto"/>
                <w:bottom w:val="none" w:sz="0" w:space="0" w:color="auto"/>
                <w:right w:val="none" w:sz="0" w:space="0" w:color="auto"/>
              </w:divBdr>
              <w:divsChild>
                <w:div w:id="430318330">
                  <w:marLeft w:val="0"/>
                  <w:marRight w:val="0"/>
                  <w:marTop w:val="0"/>
                  <w:marBottom w:val="0"/>
                  <w:divBdr>
                    <w:top w:val="none" w:sz="0" w:space="0" w:color="auto"/>
                    <w:left w:val="none" w:sz="0" w:space="0" w:color="auto"/>
                    <w:bottom w:val="none" w:sz="0" w:space="0" w:color="auto"/>
                    <w:right w:val="none" w:sz="0" w:space="0" w:color="auto"/>
                  </w:divBdr>
                </w:div>
                <w:div w:id="1888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815">
          <w:marLeft w:val="0"/>
          <w:marRight w:val="0"/>
          <w:marTop w:val="0"/>
          <w:marBottom w:val="0"/>
          <w:divBdr>
            <w:top w:val="none" w:sz="0" w:space="0" w:color="auto"/>
            <w:left w:val="none" w:sz="0" w:space="0" w:color="auto"/>
            <w:bottom w:val="single" w:sz="6" w:space="0" w:color="DFDFDF"/>
            <w:right w:val="none" w:sz="0" w:space="0" w:color="auto"/>
          </w:divBdr>
          <w:divsChild>
            <w:div w:id="828323162">
              <w:marLeft w:val="0"/>
              <w:marRight w:val="0"/>
              <w:marTop w:val="0"/>
              <w:marBottom w:val="0"/>
              <w:divBdr>
                <w:top w:val="none" w:sz="0" w:space="0" w:color="auto"/>
                <w:left w:val="none" w:sz="0" w:space="0" w:color="auto"/>
                <w:bottom w:val="none" w:sz="0" w:space="0" w:color="auto"/>
                <w:right w:val="none" w:sz="0" w:space="0" w:color="auto"/>
              </w:divBdr>
              <w:divsChild>
                <w:div w:id="772674068">
                  <w:marLeft w:val="0"/>
                  <w:marRight w:val="0"/>
                  <w:marTop w:val="0"/>
                  <w:marBottom w:val="0"/>
                  <w:divBdr>
                    <w:top w:val="none" w:sz="0" w:space="0" w:color="auto"/>
                    <w:left w:val="none" w:sz="0" w:space="0" w:color="auto"/>
                    <w:bottom w:val="none" w:sz="0" w:space="0" w:color="auto"/>
                    <w:right w:val="none" w:sz="0" w:space="0" w:color="auto"/>
                  </w:divBdr>
                  <w:divsChild>
                    <w:div w:id="602034077">
                      <w:marLeft w:val="0"/>
                      <w:marRight w:val="0"/>
                      <w:marTop w:val="0"/>
                      <w:marBottom w:val="0"/>
                      <w:divBdr>
                        <w:top w:val="none" w:sz="0" w:space="0" w:color="auto"/>
                        <w:left w:val="none" w:sz="0" w:space="0" w:color="auto"/>
                        <w:bottom w:val="none" w:sz="0" w:space="0" w:color="auto"/>
                        <w:right w:val="none" w:sz="0" w:space="0" w:color="auto"/>
                      </w:divBdr>
                    </w:div>
                    <w:div w:id="1559589260">
                      <w:marLeft w:val="0"/>
                      <w:marRight w:val="240"/>
                      <w:marTop w:val="0"/>
                      <w:marBottom w:val="0"/>
                      <w:divBdr>
                        <w:top w:val="none" w:sz="0" w:space="0" w:color="auto"/>
                        <w:left w:val="none" w:sz="0" w:space="0" w:color="auto"/>
                        <w:bottom w:val="none" w:sz="0" w:space="0" w:color="auto"/>
                        <w:right w:val="none" w:sz="0" w:space="0" w:color="auto"/>
                      </w:divBdr>
                    </w:div>
                  </w:divsChild>
                </w:div>
                <w:div w:id="102651631">
                  <w:marLeft w:val="0"/>
                  <w:marRight w:val="0"/>
                  <w:marTop w:val="0"/>
                  <w:marBottom w:val="0"/>
                  <w:divBdr>
                    <w:top w:val="none" w:sz="0" w:space="0" w:color="auto"/>
                    <w:left w:val="none" w:sz="0" w:space="0" w:color="auto"/>
                    <w:bottom w:val="none" w:sz="0" w:space="0" w:color="auto"/>
                    <w:right w:val="none" w:sz="0" w:space="0" w:color="auto"/>
                  </w:divBdr>
                  <w:divsChild>
                    <w:div w:id="79565043">
                      <w:marLeft w:val="0"/>
                      <w:marRight w:val="0"/>
                      <w:marTop w:val="0"/>
                      <w:marBottom w:val="0"/>
                      <w:divBdr>
                        <w:top w:val="none" w:sz="0" w:space="0" w:color="auto"/>
                        <w:left w:val="none" w:sz="0" w:space="0" w:color="auto"/>
                        <w:bottom w:val="none" w:sz="0" w:space="0" w:color="auto"/>
                        <w:right w:val="none" w:sz="0" w:space="0" w:color="auto"/>
                      </w:divBdr>
                    </w:div>
                    <w:div w:id="1147552953">
                      <w:marLeft w:val="0"/>
                      <w:marRight w:val="240"/>
                      <w:marTop w:val="0"/>
                      <w:marBottom w:val="0"/>
                      <w:divBdr>
                        <w:top w:val="none" w:sz="0" w:space="0" w:color="auto"/>
                        <w:left w:val="none" w:sz="0" w:space="0" w:color="auto"/>
                        <w:bottom w:val="none" w:sz="0" w:space="0" w:color="auto"/>
                        <w:right w:val="none" w:sz="0" w:space="0" w:color="auto"/>
                      </w:divBdr>
                    </w:div>
                  </w:divsChild>
                </w:div>
                <w:div w:id="126748887">
                  <w:marLeft w:val="0"/>
                  <w:marRight w:val="0"/>
                  <w:marTop w:val="0"/>
                  <w:marBottom w:val="0"/>
                  <w:divBdr>
                    <w:top w:val="none" w:sz="0" w:space="0" w:color="auto"/>
                    <w:left w:val="none" w:sz="0" w:space="0" w:color="auto"/>
                    <w:bottom w:val="none" w:sz="0" w:space="0" w:color="auto"/>
                    <w:right w:val="none" w:sz="0" w:space="0" w:color="auto"/>
                  </w:divBdr>
                  <w:divsChild>
                    <w:div w:id="965814034">
                      <w:marLeft w:val="0"/>
                      <w:marRight w:val="0"/>
                      <w:marTop w:val="0"/>
                      <w:marBottom w:val="0"/>
                      <w:divBdr>
                        <w:top w:val="none" w:sz="0" w:space="0" w:color="auto"/>
                        <w:left w:val="none" w:sz="0" w:space="0" w:color="auto"/>
                        <w:bottom w:val="none" w:sz="0" w:space="0" w:color="auto"/>
                        <w:right w:val="none" w:sz="0" w:space="0" w:color="auto"/>
                      </w:divBdr>
                    </w:div>
                    <w:div w:id="1630240063">
                      <w:marLeft w:val="0"/>
                      <w:marRight w:val="240"/>
                      <w:marTop w:val="0"/>
                      <w:marBottom w:val="0"/>
                      <w:divBdr>
                        <w:top w:val="none" w:sz="0" w:space="0" w:color="auto"/>
                        <w:left w:val="none" w:sz="0" w:space="0" w:color="auto"/>
                        <w:bottom w:val="none" w:sz="0" w:space="0" w:color="auto"/>
                        <w:right w:val="none" w:sz="0" w:space="0" w:color="auto"/>
                      </w:divBdr>
                    </w:div>
                  </w:divsChild>
                </w:div>
                <w:div w:id="123499737">
                  <w:marLeft w:val="0"/>
                  <w:marRight w:val="0"/>
                  <w:marTop w:val="0"/>
                  <w:marBottom w:val="0"/>
                  <w:divBdr>
                    <w:top w:val="none" w:sz="0" w:space="0" w:color="auto"/>
                    <w:left w:val="none" w:sz="0" w:space="0" w:color="auto"/>
                    <w:bottom w:val="none" w:sz="0" w:space="0" w:color="auto"/>
                    <w:right w:val="none" w:sz="0" w:space="0" w:color="auto"/>
                  </w:divBdr>
                  <w:divsChild>
                    <w:div w:id="458501917">
                      <w:marLeft w:val="0"/>
                      <w:marRight w:val="0"/>
                      <w:marTop w:val="0"/>
                      <w:marBottom w:val="0"/>
                      <w:divBdr>
                        <w:top w:val="none" w:sz="0" w:space="0" w:color="auto"/>
                        <w:left w:val="none" w:sz="0" w:space="0" w:color="auto"/>
                        <w:bottom w:val="none" w:sz="0" w:space="0" w:color="auto"/>
                        <w:right w:val="none" w:sz="0" w:space="0" w:color="auto"/>
                      </w:divBdr>
                    </w:div>
                    <w:div w:id="1970622863">
                      <w:marLeft w:val="0"/>
                      <w:marRight w:val="240"/>
                      <w:marTop w:val="0"/>
                      <w:marBottom w:val="0"/>
                      <w:divBdr>
                        <w:top w:val="none" w:sz="0" w:space="0" w:color="auto"/>
                        <w:left w:val="none" w:sz="0" w:space="0" w:color="auto"/>
                        <w:bottom w:val="none" w:sz="0" w:space="0" w:color="auto"/>
                        <w:right w:val="none" w:sz="0" w:space="0" w:color="auto"/>
                      </w:divBdr>
                    </w:div>
                  </w:divsChild>
                </w:div>
                <w:div w:id="1579434824">
                  <w:marLeft w:val="0"/>
                  <w:marRight w:val="0"/>
                  <w:marTop w:val="0"/>
                  <w:marBottom w:val="0"/>
                  <w:divBdr>
                    <w:top w:val="none" w:sz="0" w:space="0" w:color="auto"/>
                    <w:left w:val="none" w:sz="0" w:space="0" w:color="auto"/>
                    <w:bottom w:val="none" w:sz="0" w:space="0" w:color="auto"/>
                    <w:right w:val="none" w:sz="0" w:space="0" w:color="auto"/>
                  </w:divBdr>
                  <w:divsChild>
                    <w:div w:id="1169638917">
                      <w:marLeft w:val="0"/>
                      <w:marRight w:val="0"/>
                      <w:marTop w:val="0"/>
                      <w:marBottom w:val="0"/>
                      <w:divBdr>
                        <w:top w:val="none" w:sz="0" w:space="0" w:color="auto"/>
                        <w:left w:val="none" w:sz="0" w:space="0" w:color="auto"/>
                        <w:bottom w:val="none" w:sz="0" w:space="0" w:color="auto"/>
                        <w:right w:val="none" w:sz="0" w:space="0" w:color="auto"/>
                      </w:divBdr>
                    </w:div>
                    <w:div w:id="1109738733">
                      <w:marLeft w:val="0"/>
                      <w:marRight w:val="240"/>
                      <w:marTop w:val="0"/>
                      <w:marBottom w:val="0"/>
                      <w:divBdr>
                        <w:top w:val="none" w:sz="0" w:space="0" w:color="auto"/>
                        <w:left w:val="none" w:sz="0" w:space="0" w:color="auto"/>
                        <w:bottom w:val="none" w:sz="0" w:space="0" w:color="auto"/>
                        <w:right w:val="none" w:sz="0" w:space="0" w:color="auto"/>
                      </w:divBdr>
                    </w:div>
                  </w:divsChild>
                </w:div>
                <w:div w:id="2093240040">
                  <w:marLeft w:val="0"/>
                  <w:marRight w:val="0"/>
                  <w:marTop w:val="0"/>
                  <w:marBottom w:val="0"/>
                  <w:divBdr>
                    <w:top w:val="none" w:sz="0" w:space="0" w:color="auto"/>
                    <w:left w:val="none" w:sz="0" w:space="0" w:color="auto"/>
                    <w:bottom w:val="none" w:sz="0" w:space="0" w:color="auto"/>
                    <w:right w:val="none" w:sz="0" w:space="0" w:color="auto"/>
                  </w:divBdr>
                  <w:divsChild>
                    <w:div w:id="994264664">
                      <w:marLeft w:val="0"/>
                      <w:marRight w:val="0"/>
                      <w:marTop w:val="0"/>
                      <w:marBottom w:val="0"/>
                      <w:divBdr>
                        <w:top w:val="none" w:sz="0" w:space="0" w:color="auto"/>
                        <w:left w:val="none" w:sz="0" w:space="0" w:color="auto"/>
                        <w:bottom w:val="none" w:sz="0" w:space="0" w:color="auto"/>
                        <w:right w:val="none" w:sz="0" w:space="0" w:color="auto"/>
                      </w:divBdr>
                    </w:div>
                    <w:div w:id="1234125165">
                      <w:marLeft w:val="0"/>
                      <w:marRight w:val="240"/>
                      <w:marTop w:val="0"/>
                      <w:marBottom w:val="0"/>
                      <w:divBdr>
                        <w:top w:val="none" w:sz="0" w:space="0" w:color="auto"/>
                        <w:left w:val="none" w:sz="0" w:space="0" w:color="auto"/>
                        <w:bottom w:val="none" w:sz="0" w:space="0" w:color="auto"/>
                        <w:right w:val="none" w:sz="0" w:space="0" w:color="auto"/>
                      </w:divBdr>
                    </w:div>
                  </w:divsChild>
                </w:div>
                <w:div w:id="1165365693">
                  <w:marLeft w:val="0"/>
                  <w:marRight w:val="0"/>
                  <w:marTop w:val="0"/>
                  <w:marBottom w:val="0"/>
                  <w:divBdr>
                    <w:top w:val="none" w:sz="0" w:space="0" w:color="auto"/>
                    <w:left w:val="none" w:sz="0" w:space="0" w:color="auto"/>
                    <w:bottom w:val="none" w:sz="0" w:space="0" w:color="auto"/>
                    <w:right w:val="none" w:sz="0" w:space="0" w:color="auto"/>
                  </w:divBdr>
                  <w:divsChild>
                    <w:div w:id="876043943">
                      <w:marLeft w:val="0"/>
                      <w:marRight w:val="0"/>
                      <w:marTop w:val="0"/>
                      <w:marBottom w:val="0"/>
                      <w:divBdr>
                        <w:top w:val="none" w:sz="0" w:space="0" w:color="auto"/>
                        <w:left w:val="none" w:sz="0" w:space="0" w:color="auto"/>
                        <w:bottom w:val="none" w:sz="0" w:space="0" w:color="auto"/>
                        <w:right w:val="none" w:sz="0" w:space="0" w:color="auto"/>
                      </w:divBdr>
                    </w:div>
                    <w:div w:id="1354376480">
                      <w:marLeft w:val="0"/>
                      <w:marRight w:val="240"/>
                      <w:marTop w:val="0"/>
                      <w:marBottom w:val="0"/>
                      <w:divBdr>
                        <w:top w:val="none" w:sz="0" w:space="0" w:color="auto"/>
                        <w:left w:val="none" w:sz="0" w:space="0" w:color="auto"/>
                        <w:bottom w:val="none" w:sz="0" w:space="0" w:color="auto"/>
                        <w:right w:val="none" w:sz="0" w:space="0" w:color="auto"/>
                      </w:divBdr>
                    </w:div>
                  </w:divsChild>
                </w:div>
                <w:div w:id="1634092353">
                  <w:marLeft w:val="0"/>
                  <w:marRight w:val="0"/>
                  <w:marTop w:val="0"/>
                  <w:marBottom w:val="0"/>
                  <w:divBdr>
                    <w:top w:val="none" w:sz="0" w:space="0" w:color="auto"/>
                    <w:left w:val="none" w:sz="0" w:space="0" w:color="auto"/>
                    <w:bottom w:val="none" w:sz="0" w:space="0" w:color="auto"/>
                    <w:right w:val="none" w:sz="0" w:space="0" w:color="auto"/>
                  </w:divBdr>
                  <w:divsChild>
                    <w:div w:id="102309150">
                      <w:marLeft w:val="0"/>
                      <w:marRight w:val="0"/>
                      <w:marTop w:val="0"/>
                      <w:marBottom w:val="0"/>
                      <w:divBdr>
                        <w:top w:val="none" w:sz="0" w:space="0" w:color="auto"/>
                        <w:left w:val="none" w:sz="0" w:space="0" w:color="auto"/>
                        <w:bottom w:val="none" w:sz="0" w:space="0" w:color="auto"/>
                        <w:right w:val="none" w:sz="0" w:space="0" w:color="auto"/>
                      </w:divBdr>
                    </w:div>
                    <w:div w:id="262036108">
                      <w:marLeft w:val="0"/>
                      <w:marRight w:val="240"/>
                      <w:marTop w:val="0"/>
                      <w:marBottom w:val="0"/>
                      <w:divBdr>
                        <w:top w:val="none" w:sz="0" w:space="0" w:color="auto"/>
                        <w:left w:val="none" w:sz="0" w:space="0" w:color="auto"/>
                        <w:bottom w:val="none" w:sz="0" w:space="0" w:color="auto"/>
                        <w:right w:val="none" w:sz="0" w:space="0" w:color="auto"/>
                      </w:divBdr>
                    </w:div>
                  </w:divsChild>
                </w:div>
                <w:div w:id="1987273426">
                  <w:marLeft w:val="0"/>
                  <w:marRight w:val="0"/>
                  <w:marTop w:val="0"/>
                  <w:marBottom w:val="0"/>
                  <w:divBdr>
                    <w:top w:val="none" w:sz="0" w:space="0" w:color="auto"/>
                    <w:left w:val="none" w:sz="0" w:space="0" w:color="auto"/>
                    <w:bottom w:val="none" w:sz="0" w:space="0" w:color="auto"/>
                    <w:right w:val="none" w:sz="0" w:space="0" w:color="auto"/>
                  </w:divBdr>
                  <w:divsChild>
                    <w:div w:id="1848052918">
                      <w:marLeft w:val="0"/>
                      <w:marRight w:val="0"/>
                      <w:marTop w:val="0"/>
                      <w:marBottom w:val="0"/>
                      <w:divBdr>
                        <w:top w:val="none" w:sz="0" w:space="0" w:color="auto"/>
                        <w:left w:val="none" w:sz="0" w:space="0" w:color="auto"/>
                        <w:bottom w:val="none" w:sz="0" w:space="0" w:color="auto"/>
                        <w:right w:val="none" w:sz="0" w:space="0" w:color="auto"/>
                      </w:divBdr>
                    </w:div>
                    <w:div w:id="9280055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263069">
      <w:bodyDiv w:val="1"/>
      <w:marLeft w:val="0"/>
      <w:marRight w:val="0"/>
      <w:marTop w:val="0"/>
      <w:marBottom w:val="0"/>
      <w:divBdr>
        <w:top w:val="none" w:sz="0" w:space="0" w:color="auto"/>
        <w:left w:val="none" w:sz="0" w:space="0" w:color="auto"/>
        <w:bottom w:val="none" w:sz="0" w:space="0" w:color="auto"/>
        <w:right w:val="none" w:sz="0" w:space="0" w:color="auto"/>
      </w:divBdr>
    </w:div>
    <w:div w:id="1356692952">
      <w:bodyDiv w:val="1"/>
      <w:marLeft w:val="0"/>
      <w:marRight w:val="0"/>
      <w:marTop w:val="0"/>
      <w:marBottom w:val="0"/>
      <w:divBdr>
        <w:top w:val="none" w:sz="0" w:space="0" w:color="auto"/>
        <w:left w:val="none" w:sz="0" w:space="0" w:color="auto"/>
        <w:bottom w:val="none" w:sz="0" w:space="0" w:color="auto"/>
        <w:right w:val="none" w:sz="0" w:space="0" w:color="auto"/>
      </w:divBdr>
      <w:divsChild>
        <w:div w:id="1218199872">
          <w:marLeft w:val="0"/>
          <w:marRight w:val="0"/>
          <w:marTop w:val="0"/>
          <w:marBottom w:val="0"/>
          <w:divBdr>
            <w:top w:val="none" w:sz="0" w:space="0" w:color="auto"/>
            <w:left w:val="none" w:sz="0" w:space="0" w:color="auto"/>
            <w:bottom w:val="none" w:sz="0" w:space="0" w:color="auto"/>
            <w:right w:val="none" w:sz="0" w:space="0" w:color="auto"/>
          </w:divBdr>
          <w:divsChild>
            <w:div w:id="475877099">
              <w:marLeft w:val="0"/>
              <w:marRight w:val="0"/>
              <w:marTop w:val="0"/>
              <w:marBottom w:val="0"/>
              <w:divBdr>
                <w:top w:val="none" w:sz="0" w:space="0" w:color="auto"/>
                <w:left w:val="none" w:sz="0" w:space="0" w:color="auto"/>
                <w:bottom w:val="none" w:sz="0" w:space="0" w:color="auto"/>
                <w:right w:val="none" w:sz="0" w:space="0" w:color="auto"/>
              </w:divBdr>
              <w:divsChild>
                <w:div w:id="15275068">
                  <w:marLeft w:val="0"/>
                  <w:marRight w:val="0"/>
                  <w:marTop w:val="0"/>
                  <w:marBottom w:val="0"/>
                  <w:divBdr>
                    <w:top w:val="none" w:sz="0" w:space="0" w:color="auto"/>
                    <w:left w:val="none" w:sz="0" w:space="0" w:color="auto"/>
                    <w:bottom w:val="none" w:sz="0" w:space="0" w:color="auto"/>
                    <w:right w:val="none" w:sz="0" w:space="0" w:color="auto"/>
                  </w:divBdr>
                </w:div>
                <w:div w:id="1312249105">
                  <w:marLeft w:val="0"/>
                  <w:marRight w:val="240"/>
                  <w:marTop w:val="0"/>
                  <w:marBottom w:val="0"/>
                  <w:divBdr>
                    <w:top w:val="none" w:sz="0" w:space="0" w:color="auto"/>
                    <w:left w:val="none" w:sz="0" w:space="0" w:color="auto"/>
                    <w:bottom w:val="none" w:sz="0" w:space="0" w:color="auto"/>
                    <w:right w:val="none" w:sz="0" w:space="0" w:color="auto"/>
                  </w:divBdr>
                </w:div>
              </w:divsChild>
            </w:div>
            <w:div w:id="143669306">
              <w:marLeft w:val="0"/>
              <w:marRight w:val="0"/>
              <w:marTop w:val="0"/>
              <w:marBottom w:val="0"/>
              <w:divBdr>
                <w:top w:val="none" w:sz="0" w:space="0" w:color="auto"/>
                <w:left w:val="none" w:sz="0" w:space="0" w:color="auto"/>
                <w:bottom w:val="none" w:sz="0" w:space="0" w:color="auto"/>
                <w:right w:val="none" w:sz="0" w:space="0" w:color="auto"/>
              </w:divBdr>
              <w:divsChild>
                <w:div w:id="934629191">
                  <w:marLeft w:val="0"/>
                  <w:marRight w:val="0"/>
                  <w:marTop w:val="0"/>
                  <w:marBottom w:val="0"/>
                  <w:divBdr>
                    <w:top w:val="none" w:sz="0" w:space="0" w:color="auto"/>
                    <w:left w:val="none" w:sz="0" w:space="0" w:color="auto"/>
                    <w:bottom w:val="none" w:sz="0" w:space="0" w:color="auto"/>
                    <w:right w:val="none" w:sz="0" w:space="0" w:color="auto"/>
                  </w:divBdr>
                </w:div>
                <w:div w:id="1763331434">
                  <w:marLeft w:val="0"/>
                  <w:marRight w:val="240"/>
                  <w:marTop w:val="0"/>
                  <w:marBottom w:val="0"/>
                  <w:divBdr>
                    <w:top w:val="none" w:sz="0" w:space="0" w:color="auto"/>
                    <w:left w:val="none" w:sz="0" w:space="0" w:color="auto"/>
                    <w:bottom w:val="none" w:sz="0" w:space="0" w:color="auto"/>
                    <w:right w:val="none" w:sz="0" w:space="0" w:color="auto"/>
                  </w:divBdr>
                </w:div>
              </w:divsChild>
            </w:div>
            <w:div w:id="121728855">
              <w:marLeft w:val="0"/>
              <w:marRight w:val="0"/>
              <w:marTop w:val="0"/>
              <w:marBottom w:val="0"/>
              <w:divBdr>
                <w:top w:val="none" w:sz="0" w:space="0" w:color="auto"/>
                <w:left w:val="none" w:sz="0" w:space="0" w:color="auto"/>
                <w:bottom w:val="none" w:sz="0" w:space="0" w:color="auto"/>
                <w:right w:val="none" w:sz="0" w:space="0" w:color="auto"/>
              </w:divBdr>
              <w:divsChild>
                <w:div w:id="378752378">
                  <w:marLeft w:val="0"/>
                  <w:marRight w:val="0"/>
                  <w:marTop w:val="0"/>
                  <w:marBottom w:val="0"/>
                  <w:divBdr>
                    <w:top w:val="none" w:sz="0" w:space="0" w:color="auto"/>
                    <w:left w:val="none" w:sz="0" w:space="0" w:color="auto"/>
                    <w:bottom w:val="none" w:sz="0" w:space="0" w:color="auto"/>
                    <w:right w:val="none" w:sz="0" w:space="0" w:color="auto"/>
                  </w:divBdr>
                </w:div>
                <w:div w:id="1365667634">
                  <w:marLeft w:val="0"/>
                  <w:marRight w:val="240"/>
                  <w:marTop w:val="0"/>
                  <w:marBottom w:val="0"/>
                  <w:divBdr>
                    <w:top w:val="none" w:sz="0" w:space="0" w:color="auto"/>
                    <w:left w:val="none" w:sz="0" w:space="0" w:color="auto"/>
                    <w:bottom w:val="none" w:sz="0" w:space="0" w:color="auto"/>
                    <w:right w:val="none" w:sz="0" w:space="0" w:color="auto"/>
                  </w:divBdr>
                </w:div>
              </w:divsChild>
            </w:div>
            <w:div w:id="1702125670">
              <w:marLeft w:val="0"/>
              <w:marRight w:val="0"/>
              <w:marTop w:val="0"/>
              <w:marBottom w:val="0"/>
              <w:divBdr>
                <w:top w:val="none" w:sz="0" w:space="0" w:color="auto"/>
                <w:left w:val="none" w:sz="0" w:space="0" w:color="auto"/>
                <w:bottom w:val="none" w:sz="0" w:space="0" w:color="auto"/>
                <w:right w:val="none" w:sz="0" w:space="0" w:color="auto"/>
              </w:divBdr>
              <w:divsChild>
                <w:div w:id="260916199">
                  <w:marLeft w:val="0"/>
                  <w:marRight w:val="0"/>
                  <w:marTop w:val="0"/>
                  <w:marBottom w:val="0"/>
                  <w:divBdr>
                    <w:top w:val="none" w:sz="0" w:space="0" w:color="auto"/>
                    <w:left w:val="none" w:sz="0" w:space="0" w:color="auto"/>
                    <w:bottom w:val="none" w:sz="0" w:space="0" w:color="auto"/>
                    <w:right w:val="none" w:sz="0" w:space="0" w:color="auto"/>
                  </w:divBdr>
                </w:div>
                <w:div w:id="523398488">
                  <w:marLeft w:val="0"/>
                  <w:marRight w:val="240"/>
                  <w:marTop w:val="0"/>
                  <w:marBottom w:val="0"/>
                  <w:divBdr>
                    <w:top w:val="none" w:sz="0" w:space="0" w:color="auto"/>
                    <w:left w:val="none" w:sz="0" w:space="0" w:color="auto"/>
                    <w:bottom w:val="none" w:sz="0" w:space="0" w:color="auto"/>
                    <w:right w:val="none" w:sz="0" w:space="0" w:color="auto"/>
                  </w:divBdr>
                </w:div>
              </w:divsChild>
            </w:div>
            <w:div w:id="495220433">
              <w:marLeft w:val="0"/>
              <w:marRight w:val="0"/>
              <w:marTop w:val="0"/>
              <w:marBottom w:val="0"/>
              <w:divBdr>
                <w:top w:val="none" w:sz="0" w:space="0" w:color="auto"/>
                <w:left w:val="none" w:sz="0" w:space="0" w:color="auto"/>
                <w:bottom w:val="none" w:sz="0" w:space="0" w:color="auto"/>
                <w:right w:val="none" w:sz="0" w:space="0" w:color="auto"/>
              </w:divBdr>
              <w:divsChild>
                <w:div w:id="1006634034">
                  <w:marLeft w:val="0"/>
                  <w:marRight w:val="0"/>
                  <w:marTop w:val="0"/>
                  <w:marBottom w:val="0"/>
                  <w:divBdr>
                    <w:top w:val="none" w:sz="0" w:space="0" w:color="auto"/>
                    <w:left w:val="none" w:sz="0" w:space="0" w:color="auto"/>
                    <w:bottom w:val="none" w:sz="0" w:space="0" w:color="auto"/>
                    <w:right w:val="none" w:sz="0" w:space="0" w:color="auto"/>
                  </w:divBdr>
                </w:div>
                <w:div w:id="1961691231">
                  <w:marLeft w:val="0"/>
                  <w:marRight w:val="240"/>
                  <w:marTop w:val="0"/>
                  <w:marBottom w:val="0"/>
                  <w:divBdr>
                    <w:top w:val="none" w:sz="0" w:space="0" w:color="auto"/>
                    <w:left w:val="none" w:sz="0" w:space="0" w:color="auto"/>
                    <w:bottom w:val="none" w:sz="0" w:space="0" w:color="auto"/>
                    <w:right w:val="none" w:sz="0" w:space="0" w:color="auto"/>
                  </w:divBdr>
                </w:div>
              </w:divsChild>
            </w:div>
            <w:div w:id="1318613009">
              <w:marLeft w:val="0"/>
              <w:marRight w:val="0"/>
              <w:marTop w:val="0"/>
              <w:marBottom w:val="0"/>
              <w:divBdr>
                <w:top w:val="none" w:sz="0" w:space="0" w:color="auto"/>
                <w:left w:val="none" w:sz="0" w:space="0" w:color="auto"/>
                <w:bottom w:val="none" w:sz="0" w:space="0" w:color="auto"/>
                <w:right w:val="none" w:sz="0" w:space="0" w:color="auto"/>
              </w:divBdr>
              <w:divsChild>
                <w:div w:id="1838032607">
                  <w:marLeft w:val="0"/>
                  <w:marRight w:val="0"/>
                  <w:marTop w:val="0"/>
                  <w:marBottom w:val="0"/>
                  <w:divBdr>
                    <w:top w:val="none" w:sz="0" w:space="0" w:color="auto"/>
                    <w:left w:val="none" w:sz="0" w:space="0" w:color="auto"/>
                    <w:bottom w:val="none" w:sz="0" w:space="0" w:color="auto"/>
                    <w:right w:val="none" w:sz="0" w:space="0" w:color="auto"/>
                  </w:divBdr>
                </w:div>
                <w:div w:id="1350789056">
                  <w:marLeft w:val="0"/>
                  <w:marRight w:val="240"/>
                  <w:marTop w:val="0"/>
                  <w:marBottom w:val="0"/>
                  <w:divBdr>
                    <w:top w:val="none" w:sz="0" w:space="0" w:color="auto"/>
                    <w:left w:val="none" w:sz="0" w:space="0" w:color="auto"/>
                    <w:bottom w:val="none" w:sz="0" w:space="0" w:color="auto"/>
                    <w:right w:val="none" w:sz="0" w:space="0" w:color="auto"/>
                  </w:divBdr>
                </w:div>
              </w:divsChild>
            </w:div>
            <w:div w:id="1643265917">
              <w:marLeft w:val="0"/>
              <w:marRight w:val="0"/>
              <w:marTop w:val="0"/>
              <w:marBottom w:val="0"/>
              <w:divBdr>
                <w:top w:val="none" w:sz="0" w:space="0" w:color="auto"/>
                <w:left w:val="none" w:sz="0" w:space="0" w:color="auto"/>
                <w:bottom w:val="none" w:sz="0" w:space="0" w:color="auto"/>
                <w:right w:val="none" w:sz="0" w:space="0" w:color="auto"/>
              </w:divBdr>
              <w:divsChild>
                <w:div w:id="1795295531">
                  <w:marLeft w:val="0"/>
                  <w:marRight w:val="0"/>
                  <w:marTop w:val="0"/>
                  <w:marBottom w:val="0"/>
                  <w:divBdr>
                    <w:top w:val="none" w:sz="0" w:space="0" w:color="auto"/>
                    <w:left w:val="none" w:sz="0" w:space="0" w:color="auto"/>
                    <w:bottom w:val="none" w:sz="0" w:space="0" w:color="auto"/>
                    <w:right w:val="none" w:sz="0" w:space="0" w:color="auto"/>
                  </w:divBdr>
                </w:div>
                <w:div w:id="1007176858">
                  <w:marLeft w:val="0"/>
                  <w:marRight w:val="240"/>
                  <w:marTop w:val="0"/>
                  <w:marBottom w:val="0"/>
                  <w:divBdr>
                    <w:top w:val="none" w:sz="0" w:space="0" w:color="auto"/>
                    <w:left w:val="none" w:sz="0" w:space="0" w:color="auto"/>
                    <w:bottom w:val="none" w:sz="0" w:space="0" w:color="auto"/>
                    <w:right w:val="none" w:sz="0" w:space="0" w:color="auto"/>
                  </w:divBdr>
                </w:div>
              </w:divsChild>
            </w:div>
            <w:div w:id="2111125867">
              <w:marLeft w:val="0"/>
              <w:marRight w:val="0"/>
              <w:marTop w:val="0"/>
              <w:marBottom w:val="0"/>
              <w:divBdr>
                <w:top w:val="none" w:sz="0" w:space="0" w:color="auto"/>
                <w:left w:val="none" w:sz="0" w:space="0" w:color="auto"/>
                <w:bottom w:val="none" w:sz="0" w:space="0" w:color="auto"/>
                <w:right w:val="none" w:sz="0" w:space="0" w:color="auto"/>
              </w:divBdr>
              <w:divsChild>
                <w:div w:id="830288543">
                  <w:marLeft w:val="0"/>
                  <w:marRight w:val="0"/>
                  <w:marTop w:val="0"/>
                  <w:marBottom w:val="0"/>
                  <w:divBdr>
                    <w:top w:val="none" w:sz="0" w:space="0" w:color="auto"/>
                    <w:left w:val="none" w:sz="0" w:space="0" w:color="auto"/>
                    <w:bottom w:val="none" w:sz="0" w:space="0" w:color="auto"/>
                    <w:right w:val="none" w:sz="0" w:space="0" w:color="auto"/>
                  </w:divBdr>
                </w:div>
                <w:div w:id="5416175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390959923">
      <w:bodyDiv w:val="1"/>
      <w:marLeft w:val="0"/>
      <w:marRight w:val="0"/>
      <w:marTop w:val="0"/>
      <w:marBottom w:val="0"/>
      <w:divBdr>
        <w:top w:val="none" w:sz="0" w:space="0" w:color="auto"/>
        <w:left w:val="none" w:sz="0" w:space="0" w:color="auto"/>
        <w:bottom w:val="none" w:sz="0" w:space="0" w:color="auto"/>
        <w:right w:val="none" w:sz="0" w:space="0" w:color="auto"/>
      </w:divBdr>
    </w:div>
    <w:div w:id="1434400309">
      <w:bodyDiv w:val="1"/>
      <w:marLeft w:val="0"/>
      <w:marRight w:val="0"/>
      <w:marTop w:val="0"/>
      <w:marBottom w:val="0"/>
      <w:divBdr>
        <w:top w:val="none" w:sz="0" w:space="0" w:color="auto"/>
        <w:left w:val="none" w:sz="0" w:space="0" w:color="auto"/>
        <w:bottom w:val="none" w:sz="0" w:space="0" w:color="auto"/>
        <w:right w:val="none" w:sz="0" w:space="0" w:color="auto"/>
      </w:divBdr>
    </w:div>
    <w:div w:id="1581020147">
      <w:bodyDiv w:val="1"/>
      <w:marLeft w:val="0"/>
      <w:marRight w:val="0"/>
      <w:marTop w:val="0"/>
      <w:marBottom w:val="0"/>
      <w:divBdr>
        <w:top w:val="none" w:sz="0" w:space="0" w:color="auto"/>
        <w:left w:val="none" w:sz="0" w:space="0" w:color="auto"/>
        <w:bottom w:val="none" w:sz="0" w:space="0" w:color="auto"/>
        <w:right w:val="none" w:sz="0" w:space="0" w:color="auto"/>
      </w:divBdr>
      <w:divsChild>
        <w:div w:id="1911453001">
          <w:marLeft w:val="0"/>
          <w:marRight w:val="0"/>
          <w:marTop w:val="0"/>
          <w:marBottom w:val="0"/>
          <w:divBdr>
            <w:top w:val="none" w:sz="0" w:space="0" w:color="auto"/>
            <w:left w:val="none" w:sz="0" w:space="0" w:color="auto"/>
            <w:bottom w:val="none" w:sz="0" w:space="0" w:color="auto"/>
            <w:right w:val="none" w:sz="0" w:space="0" w:color="auto"/>
          </w:divBdr>
          <w:divsChild>
            <w:div w:id="264193088">
              <w:marLeft w:val="0"/>
              <w:marRight w:val="0"/>
              <w:marTop w:val="0"/>
              <w:marBottom w:val="0"/>
              <w:divBdr>
                <w:top w:val="none" w:sz="0" w:space="0" w:color="auto"/>
                <w:left w:val="none" w:sz="0" w:space="0" w:color="auto"/>
                <w:bottom w:val="none" w:sz="0" w:space="0" w:color="auto"/>
                <w:right w:val="none" w:sz="0" w:space="0" w:color="auto"/>
              </w:divBdr>
            </w:div>
            <w:div w:id="1582988630">
              <w:marLeft w:val="0"/>
              <w:marRight w:val="240"/>
              <w:marTop w:val="0"/>
              <w:marBottom w:val="0"/>
              <w:divBdr>
                <w:top w:val="none" w:sz="0" w:space="0" w:color="auto"/>
                <w:left w:val="none" w:sz="0" w:space="0" w:color="auto"/>
                <w:bottom w:val="none" w:sz="0" w:space="0" w:color="auto"/>
                <w:right w:val="none" w:sz="0" w:space="0" w:color="auto"/>
              </w:divBdr>
            </w:div>
          </w:divsChild>
        </w:div>
        <w:div w:id="2003043585">
          <w:marLeft w:val="0"/>
          <w:marRight w:val="0"/>
          <w:marTop w:val="0"/>
          <w:marBottom w:val="0"/>
          <w:divBdr>
            <w:top w:val="none" w:sz="0" w:space="0" w:color="auto"/>
            <w:left w:val="none" w:sz="0" w:space="0" w:color="auto"/>
            <w:bottom w:val="none" w:sz="0" w:space="0" w:color="auto"/>
            <w:right w:val="none" w:sz="0" w:space="0" w:color="auto"/>
          </w:divBdr>
          <w:divsChild>
            <w:div w:id="235405372">
              <w:marLeft w:val="0"/>
              <w:marRight w:val="0"/>
              <w:marTop w:val="0"/>
              <w:marBottom w:val="0"/>
              <w:divBdr>
                <w:top w:val="none" w:sz="0" w:space="0" w:color="auto"/>
                <w:left w:val="none" w:sz="0" w:space="0" w:color="auto"/>
                <w:bottom w:val="none" w:sz="0" w:space="0" w:color="auto"/>
                <w:right w:val="none" w:sz="0" w:space="0" w:color="auto"/>
              </w:divBdr>
            </w:div>
            <w:div w:id="2125879645">
              <w:marLeft w:val="0"/>
              <w:marRight w:val="240"/>
              <w:marTop w:val="0"/>
              <w:marBottom w:val="0"/>
              <w:divBdr>
                <w:top w:val="none" w:sz="0" w:space="0" w:color="auto"/>
                <w:left w:val="none" w:sz="0" w:space="0" w:color="auto"/>
                <w:bottom w:val="none" w:sz="0" w:space="0" w:color="auto"/>
                <w:right w:val="none" w:sz="0" w:space="0" w:color="auto"/>
              </w:divBdr>
            </w:div>
          </w:divsChild>
        </w:div>
        <w:div w:id="1400640946">
          <w:marLeft w:val="0"/>
          <w:marRight w:val="0"/>
          <w:marTop w:val="0"/>
          <w:marBottom w:val="0"/>
          <w:divBdr>
            <w:top w:val="none" w:sz="0" w:space="0" w:color="auto"/>
            <w:left w:val="none" w:sz="0" w:space="0" w:color="auto"/>
            <w:bottom w:val="none" w:sz="0" w:space="0" w:color="auto"/>
            <w:right w:val="none" w:sz="0" w:space="0" w:color="auto"/>
          </w:divBdr>
          <w:divsChild>
            <w:div w:id="201752277">
              <w:marLeft w:val="0"/>
              <w:marRight w:val="0"/>
              <w:marTop w:val="0"/>
              <w:marBottom w:val="0"/>
              <w:divBdr>
                <w:top w:val="none" w:sz="0" w:space="0" w:color="auto"/>
                <w:left w:val="none" w:sz="0" w:space="0" w:color="auto"/>
                <w:bottom w:val="none" w:sz="0" w:space="0" w:color="auto"/>
                <w:right w:val="none" w:sz="0" w:space="0" w:color="auto"/>
              </w:divBdr>
            </w:div>
            <w:div w:id="1815953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26043194">
      <w:bodyDiv w:val="1"/>
      <w:marLeft w:val="0"/>
      <w:marRight w:val="0"/>
      <w:marTop w:val="0"/>
      <w:marBottom w:val="0"/>
      <w:divBdr>
        <w:top w:val="none" w:sz="0" w:space="0" w:color="auto"/>
        <w:left w:val="none" w:sz="0" w:space="0" w:color="auto"/>
        <w:bottom w:val="none" w:sz="0" w:space="0" w:color="auto"/>
        <w:right w:val="none" w:sz="0" w:space="0" w:color="auto"/>
      </w:divBdr>
    </w:div>
    <w:div w:id="1688410199">
      <w:bodyDiv w:val="1"/>
      <w:marLeft w:val="0"/>
      <w:marRight w:val="0"/>
      <w:marTop w:val="0"/>
      <w:marBottom w:val="0"/>
      <w:divBdr>
        <w:top w:val="none" w:sz="0" w:space="0" w:color="auto"/>
        <w:left w:val="none" w:sz="0" w:space="0" w:color="auto"/>
        <w:bottom w:val="none" w:sz="0" w:space="0" w:color="auto"/>
        <w:right w:val="none" w:sz="0" w:space="0" w:color="auto"/>
      </w:divBdr>
    </w:div>
    <w:div w:id="1709067565">
      <w:bodyDiv w:val="1"/>
      <w:marLeft w:val="0"/>
      <w:marRight w:val="0"/>
      <w:marTop w:val="0"/>
      <w:marBottom w:val="0"/>
      <w:divBdr>
        <w:top w:val="none" w:sz="0" w:space="0" w:color="auto"/>
        <w:left w:val="none" w:sz="0" w:space="0" w:color="auto"/>
        <w:bottom w:val="none" w:sz="0" w:space="0" w:color="auto"/>
        <w:right w:val="none" w:sz="0" w:space="0" w:color="auto"/>
      </w:divBdr>
    </w:div>
    <w:div w:id="1770613198">
      <w:bodyDiv w:val="1"/>
      <w:marLeft w:val="0"/>
      <w:marRight w:val="0"/>
      <w:marTop w:val="0"/>
      <w:marBottom w:val="0"/>
      <w:divBdr>
        <w:top w:val="none" w:sz="0" w:space="0" w:color="auto"/>
        <w:left w:val="none" w:sz="0" w:space="0" w:color="auto"/>
        <w:bottom w:val="none" w:sz="0" w:space="0" w:color="auto"/>
        <w:right w:val="none" w:sz="0" w:space="0" w:color="auto"/>
      </w:divBdr>
    </w:div>
    <w:div w:id="1844667085">
      <w:bodyDiv w:val="1"/>
      <w:marLeft w:val="0"/>
      <w:marRight w:val="0"/>
      <w:marTop w:val="0"/>
      <w:marBottom w:val="0"/>
      <w:divBdr>
        <w:top w:val="none" w:sz="0" w:space="0" w:color="auto"/>
        <w:left w:val="none" w:sz="0" w:space="0" w:color="auto"/>
        <w:bottom w:val="none" w:sz="0" w:space="0" w:color="auto"/>
        <w:right w:val="none" w:sz="0" w:space="0" w:color="auto"/>
      </w:divBdr>
      <w:divsChild>
        <w:div w:id="1654945166">
          <w:marLeft w:val="0"/>
          <w:marRight w:val="0"/>
          <w:marTop w:val="0"/>
          <w:marBottom w:val="0"/>
          <w:divBdr>
            <w:top w:val="none" w:sz="0" w:space="0" w:color="auto"/>
            <w:left w:val="none" w:sz="0" w:space="0" w:color="auto"/>
            <w:bottom w:val="none" w:sz="0" w:space="0" w:color="auto"/>
            <w:right w:val="none" w:sz="0" w:space="0" w:color="auto"/>
          </w:divBdr>
          <w:divsChild>
            <w:div w:id="257174233">
              <w:marLeft w:val="0"/>
              <w:marRight w:val="0"/>
              <w:marTop w:val="0"/>
              <w:marBottom w:val="0"/>
              <w:divBdr>
                <w:top w:val="none" w:sz="0" w:space="0" w:color="auto"/>
                <w:left w:val="none" w:sz="0" w:space="0" w:color="auto"/>
                <w:bottom w:val="none" w:sz="0" w:space="0" w:color="auto"/>
                <w:right w:val="none" w:sz="0" w:space="0" w:color="auto"/>
              </w:divBdr>
            </w:div>
            <w:div w:id="1845049244">
              <w:marLeft w:val="0"/>
              <w:marRight w:val="240"/>
              <w:marTop w:val="0"/>
              <w:marBottom w:val="0"/>
              <w:divBdr>
                <w:top w:val="none" w:sz="0" w:space="0" w:color="auto"/>
                <w:left w:val="none" w:sz="0" w:space="0" w:color="auto"/>
                <w:bottom w:val="none" w:sz="0" w:space="0" w:color="auto"/>
                <w:right w:val="none" w:sz="0" w:space="0" w:color="auto"/>
              </w:divBdr>
              <w:divsChild>
                <w:div w:id="13001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788">
          <w:marLeft w:val="0"/>
          <w:marRight w:val="0"/>
          <w:marTop w:val="0"/>
          <w:marBottom w:val="0"/>
          <w:divBdr>
            <w:top w:val="none" w:sz="0" w:space="0" w:color="auto"/>
            <w:left w:val="none" w:sz="0" w:space="0" w:color="auto"/>
            <w:bottom w:val="none" w:sz="0" w:space="0" w:color="auto"/>
            <w:right w:val="none" w:sz="0" w:space="0" w:color="auto"/>
          </w:divBdr>
          <w:divsChild>
            <w:div w:id="1628782117">
              <w:marLeft w:val="0"/>
              <w:marRight w:val="0"/>
              <w:marTop w:val="0"/>
              <w:marBottom w:val="0"/>
              <w:divBdr>
                <w:top w:val="none" w:sz="0" w:space="0" w:color="auto"/>
                <w:left w:val="none" w:sz="0" w:space="0" w:color="auto"/>
                <w:bottom w:val="none" w:sz="0" w:space="0" w:color="auto"/>
                <w:right w:val="none" w:sz="0" w:space="0" w:color="auto"/>
              </w:divBdr>
            </w:div>
            <w:div w:id="916137344">
              <w:marLeft w:val="0"/>
              <w:marRight w:val="240"/>
              <w:marTop w:val="0"/>
              <w:marBottom w:val="0"/>
              <w:divBdr>
                <w:top w:val="none" w:sz="0" w:space="0" w:color="auto"/>
                <w:left w:val="none" w:sz="0" w:space="0" w:color="auto"/>
                <w:bottom w:val="none" w:sz="0" w:space="0" w:color="auto"/>
                <w:right w:val="none" w:sz="0" w:space="0" w:color="auto"/>
              </w:divBdr>
            </w:div>
          </w:divsChild>
        </w:div>
        <w:div w:id="1797598875">
          <w:marLeft w:val="0"/>
          <w:marRight w:val="0"/>
          <w:marTop w:val="0"/>
          <w:marBottom w:val="0"/>
          <w:divBdr>
            <w:top w:val="none" w:sz="0" w:space="0" w:color="auto"/>
            <w:left w:val="none" w:sz="0" w:space="0" w:color="auto"/>
            <w:bottom w:val="none" w:sz="0" w:space="0" w:color="auto"/>
            <w:right w:val="none" w:sz="0" w:space="0" w:color="auto"/>
          </w:divBdr>
          <w:divsChild>
            <w:div w:id="587689169">
              <w:marLeft w:val="0"/>
              <w:marRight w:val="0"/>
              <w:marTop w:val="0"/>
              <w:marBottom w:val="0"/>
              <w:divBdr>
                <w:top w:val="none" w:sz="0" w:space="0" w:color="auto"/>
                <w:left w:val="none" w:sz="0" w:space="0" w:color="auto"/>
                <w:bottom w:val="none" w:sz="0" w:space="0" w:color="auto"/>
                <w:right w:val="none" w:sz="0" w:space="0" w:color="auto"/>
              </w:divBdr>
            </w:div>
            <w:div w:id="1081677855">
              <w:marLeft w:val="0"/>
              <w:marRight w:val="240"/>
              <w:marTop w:val="0"/>
              <w:marBottom w:val="0"/>
              <w:divBdr>
                <w:top w:val="none" w:sz="0" w:space="0" w:color="auto"/>
                <w:left w:val="none" w:sz="0" w:space="0" w:color="auto"/>
                <w:bottom w:val="none" w:sz="0" w:space="0" w:color="auto"/>
                <w:right w:val="none" w:sz="0" w:space="0" w:color="auto"/>
              </w:divBdr>
            </w:div>
          </w:divsChild>
        </w:div>
        <w:div w:id="1704745385">
          <w:marLeft w:val="0"/>
          <w:marRight w:val="0"/>
          <w:marTop w:val="0"/>
          <w:marBottom w:val="0"/>
          <w:divBdr>
            <w:top w:val="none" w:sz="0" w:space="0" w:color="auto"/>
            <w:left w:val="none" w:sz="0" w:space="0" w:color="auto"/>
            <w:bottom w:val="none" w:sz="0" w:space="0" w:color="auto"/>
            <w:right w:val="none" w:sz="0" w:space="0" w:color="auto"/>
          </w:divBdr>
          <w:divsChild>
            <w:div w:id="9338713">
              <w:marLeft w:val="0"/>
              <w:marRight w:val="0"/>
              <w:marTop w:val="0"/>
              <w:marBottom w:val="0"/>
              <w:divBdr>
                <w:top w:val="none" w:sz="0" w:space="0" w:color="auto"/>
                <w:left w:val="none" w:sz="0" w:space="0" w:color="auto"/>
                <w:bottom w:val="none" w:sz="0" w:space="0" w:color="auto"/>
                <w:right w:val="none" w:sz="0" w:space="0" w:color="auto"/>
              </w:divBdr>
            </w:div>
            <w:div w:id="775759233">
              <w:marLeft w:val="0"/>
              <w:marRight w:val="240"/>
              <w:marTop w:val="0"/>
              <w:marBottom w:val="0"/>
              <w:divBdr>
                <w:top w:val="none" w:sz="0" w:space="0" w:color="auto"/>
                <w:left w:val="none" w:sz="0" w:space="0" w:color="auto"/>
                <w:bottom w:val="none" w:sz="0" w:space="0" w:color="auto"/>
                <w:right w:val="none" w:sz="0" w:space="0" w:color="auto"/>
              </w:divBdr>
            </w:div>
          </w:divsChild>
        </w:div>
        <w:div w:id="1045912387">
          <w:marLeft w:val="0"/>
          <w:marRight w:val="0"/>
          <w:marTop w:val="0"/>
          <w:marBottom w:val="0"/>
          <w:divBdr>
            <w:top w:val="none" w:sz="0" w:space="0" w:color="auto"/>
            <w:left w:val="none" w:sz="0" w:space="0" w:color="auto"/>
            <w:bottom w:val="none" w:sz="0" w:space="0" w:color="auto"/>
            <w:right w:val="none" w:sz="0" w:space="0" w:color="auto"/>
          </w:divBdr>
          <w:divsChild>
            <w:div w:id="1015499594">
              <w:marLeft w:val="0"/>
              <w:marRight w:val="0"/>
              <w:marTop w:val="0"/>
              <w:marBottom w:val="0"/>
              <w:divBdr>
                <w:top w:val="none" w:sz="0" w:space="0" w:color="auto"/>
                <w:left w:val="none" w:sz="0" w:space="0" w:color="auto"/>
                <w:bottom w:val="none" w:sz="0" w:space="0" w:color="auto"/>
                <w:right w:val="none" w:sz="0" w:space="0" w:color="auto"/>
              </w:divBdr>
            </w:div>
            <w:div w:id="1973250137">
              <w:marLeft w:val="0"/>
              <w:marRight w:val="240"/>
              <w:marTop w:val="0"/>
              <w:marBottom w:val="0"/>
              <w:divBdr>
                <w:top w:val="none" w:sz="0" w:space="0" w:color="auto"/>
                <w:left w:val="none" w:sz="0" w:space="0" w:color="auto"/>
                <w:bottom w:val="none" w:sz="0" w:space="0" w:color="auto"/>
                <w:right w:val="none" w:sz="0" w:space="0" w:color="auto"/>
              </w:divBdr>
            </w:div>
          </w:divsChild>
        </w:div>
        <w:div w:id="612325104">
          <w:marLeft w:val="0"/>
          <w:marRight w:val="0"/>
          <w:marTop w:val="0"/>
          <w:marBottom w:val="0"/>
          <w:divBdr>
            <w:top w:val="none" w:sz="0" w:space="0" w:color="auto"/>
            <w:left w:val="none" w:sz="0" w:space="0" w:color="auto"/>
            <w:bottom w:val="none" w:sz="0" w:space="0" w:color="auto"/>
            <w:right w:val="none" w:sz="0" w:space="0" w:color="auto"/>
          </w:divBdr>
          <w:divsChild>
            <w:div w:id="967711361">
              <w:marLeft w:val="0"/>
              <w:marRight w:val="0"/>
              <w:marTop w:val="0"/>
              <w:marBottom w:val="0"/>
              <w:divBdr>
                <w:top w:val="none" w:sz="0" w:space="0" w:color="auto"/>
                <w:left w:val="none" w:sz="0" w:space="0" w:color="auto"/>
                <w:bottom w:val="none" w:sz="0" w:space="0" w:color="auto"/>
                <w:right w:val="none" w:sz="0" w:space="0" w:color="auto"/>
              </w:divBdr>
            </w:div>
            <w:div w:id="1565334244">
              <w:marLeft w:val="0"/>
              <w:marRight w:val="240"/>
              <w:marTop w:val="0"/>
              <w:marBottom w:val="0"/>
              <w:divBdr>
                <w:top w:val="none" w:sz="0" w:space="0" w:color="auto"/>
                <w:left w:val="none" w:sz="0" w:space="0" w:color="auto"/>
                <w:bottom w:val="none" w:sz="0" w:space="0" w:color="auto"/>
                <w:right w:val="none" w:sz="0" w:space="0" w:color="auto"/>
              </w:divBdr>
            </w:div>
          </w:divsChild>
        </w:div>
        <w:div w:id="1963346173">
          <w:marLeft w:val="0"/>
          <w:marRight w:val="0"/>
          <w:marTop w:val="0"/>
          <w:marBottom w:val="0"/>
          <w:divBdr>
            <w:top w:val="none" w:sz="0" w:space="0" w:color="auto"/>
            <w:left w:val="none" w:sz="0" w:space="0" w:color="auto"/>
            <w:bottom w:val="none" w:sz="0" w:space="0" w:color="auto"/>
            <w:right w:val="none" w:sz="0" w:space="0" w:color="auto"/>
          </w:divBdr>
          <w:divsChild>
            <w:div w:id="1232348374">
              <w:marLeft w:val="0"/>
              <w:marRight w:val="0"/>
              <w:marTop w:val="0"/>
              <w:marBottom w:val="0"/>
              <w:divBdr>
                <w:top w:val="none" w:sz="0" w:space="0" w:color="auto"/>
                <w:left w:val="none" w:sz="0" w:space="0" w:color="auto"/>
                <w:bottom w:val="none" w:sz="0" w:space="0" w:color="auto"/>
                <w:right w:val="none" w:sz="0" w:space="0" w:color="auto"/>
              </w:divBdr>
            </w:div>
            <w:div w:id="1156533727">
              <w:marLeft w:val="0"/>
              <w:marRight w:val="240"/>
              <w:marTop w:val="0"/>
              <w:marBottom w:val="0"/>
              <w:divBdr>
                <w:top w:val="none" w:sz="0" w:space="0" w:color="auto"/>
                <w:left w:val="none" w:sz="0" w:space="0" w:color="auto"/>
                <w:bottom w:val="none" w:sz="0" w:space="0" w:color="auto"/>
                <w:right w:val="none" w:sz="0" w:space="0" w:color="auto"/>
              </w:divBdr>
            </w:div>
          </w:divsChild>
        </w:div>
        <w:div w:id="1087309366">
          <w:marLeft w:val="0"/>
          <w:marRight w:val="0"/>
          <w:marTop w:val="0"/>
          <w:marBottom w:val="0"/>
          <w:divBdr>
            <w:top w:val="none" w:sz="0" w:space="0" w:color="auto"/>
            <w:left w:val="none" w:sz="0" w:space="0" w:color="auto"/>
            <w:bottom w:val="none" w:sz="0" w:space="0" w:color="auto"/>
            <w:right w:val="none" w:sz="0" w:space="0" w:color="auto"/>
          </w:divBdr>
          <w:divsChild>
            <w:div w:id="585305389">
              <w:marLeft w:val="0"/>
              <w:marRight w:val="0"/>
              <w:marTop w:val="0"/>
              <w:marBottom w:val="0"/>
              <w:divBdr>
                <w:top w:val="none" w:sz="0" w:space="0" w:color="auto"/>
                <w:left w:val="none" w:sz="0" w:space="0" w:color="auto"/>
                <w:bottom w:val="none" w:sz="0" w:space="0" w:color="auto"/>
                <w:right w:val="none" w:sz="0" w:space="0" w:color="auto"/>
              </w:divBdr>
            </w:div>
            <w:div w:id="353917890">
              <w:marLeft w:val="0"/>
              <w:marRight w:val="240"/>
              <w:marTop w:val="0"/>
              <w:marBottom w:val="0"/>
              <w:divBdr>
                <w:top w:val="none" w:sz="0" w:space="0" w:color="auto"/>
                <w:left w:val="none" w:sz="0" w:space="0" w:color="auto"/>
                <w:bottom w:val="none" w:sz="0" w:space="0" w:color="auto"/>
                <w:right w:val="none" w:sz="0" w:space="0" w:color="auto"/>
              </w:divBdr>
            </w:div>
          </w:divsChild>
        </w:div>
        <w:div w:id="1941601145">
          <w:marLeft w:val="0"/>
          <w:marRight w:val="0"/>
          <w:marTop w:val="0"/>
          <w:marBottom w:val="0"/>
          <w:divBdr>
            <w:top w:val="none" w:sz="0" w:space="0" w:color="auto"/>
            <w:left w:val="none" w:sz="0" w:space="0" w:color="auto"/>
            <w:bottom w:val="none" w:sz="0" w:space="0" w:color="auto"/>
            <w:right w:val="none" w:sz="0" w:space="0" w:color="auto"/>
          </w:divBdr>
          <w:divsChild>
            <w:div w:id="1437824454">
              <w:marLeft w:val="0"/>
              <w:marRight w:val="0"/>
              <w:marTop w:val="0"/>
              <w:marBottom w:val="0"/>
              <w:divBdr>
                <w:top w:val="none" w:sz="0" w:space="0" w:color="auto"/>
                <w:left w:val="none" w:sz="0" w:space="0" w:color="auto"/>
                <w:bottom w:val="none" w:sz="0" w:space="0" w:color="auto"/>
                <w:right w:val="none" w:sz="0" w:space="0" w:color="auto"/>
              </w:divBdr>
            </w:div>
            <w:div w:id="16688273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852722510">
      <w:bodyDiv w:val="1"/>
      <w:marLeft w:val="0"/>
      <w:marRight w:val="0"/>
      <w:marTop w:val="0"/>
      <w:marBottom w:val="0"/>
      <w:divBdr>
        <w:top w:val="none" w:sz="0" w:space="0" w:color="auto"/>
        <w:left w:val="none" w:sz="0" w:space="0" w:color="auto"/>
        <w:bottom w:val="none" w:sz="0" w:space="0" w:color="auto"/>
        <w:right w:val="none" w:sz="0" w:space="0" w:color="auto"/>
      </w:divBdr>
    </w:div>
    <w:div w:id="2064478172">
      <w:bodyDiv w:val="1"/>
      <w:marLeft w:val="0"/>
      <w:marRight w:val="0"/>
      <w:marTop w:val="0"/>
      <w:marBottom w:val="0"/>
      <w:divBdr>
        <w:top w:val="none" w:sz="0" w:space="0" w:color="auto"/>
        <w:left w:val="none" w:sz="0" w:space="0" w:color="auto"/>
        <w:bottom w:val="none" w:sz="0" w:space="0" w:color="auto"/>
        <w:right w:val="none" w:sz="0" w:space="0" w:color="auto"/>
      </w:divBdr>
    </w:div>
    <w:div w:id="2070955576">
      <w:bodyDiv w:val="1"/>
      <w:marLeft w:val="0"/>
      <w:marRight w:val="0"/>
      <w:marTop w:val="0"/>
      <w:marBottom w:val="0"/>
      <w:divBdr>
        <w:top w:val="none" w:sz="0" w:space="0" w:color="auto"/>
        <w:left w:val="none" w:sz="0" w:space="0" w:color="auto"/>
        <w:bottom w:val="none" w:sz="0" w:space="0" w:color="auto"/>
        <w:right w:val="none" w:sz="0" w:space="0" w:color="auto"/>
      </w:divBdr>
    </w:div>
    <w:div w:id="2116097212">
      <w:bodyDiv w:val="1"/>
      <w:marLeft w:val="0"/>
      <w:marRight w:val="0"/>
      <w:marTop w:val="0"/>
      <w:marBottom w:val="0"/>
      <w:divBdr>
        <w:top w:val="none" w:sz="0" w:space="0" w:color="auto"/>
        <w:left w:val="none" w:sz="0" w:space="0" w:color="auto"/>
        <w:bottom w:val="none" w:sz="0" w:space="0" w:color="auto"/>
        <w:right w:val="none" w:sz="0" w:space="0" w:color="auto"/>
      </w:divBdr>
      <w:divsChild>
        <w:div w:id="269362100">
          <w:marLeft w:val="0"/>
          <w:marRight w:val="0"/>
          <w:marTop w:val="0"/>
          <w:marBottom w:val="0"/>
          <w:divBdr>
            <w:top w:val="none" w:sz="0" w:space="0" w:color="auto"/>
            <w:left w:val="none" w:sz="0" w:space="0" w:color="auto"/>
            <w:bottom w:val="none" w:sz="0" w:space="0" w:color="auto"/>
            <w:right w:val="none" w:sz="0" w:space="0" w:color="auto"/>
          </w:divBdr>
          <w:divsChild>
            <w:div w:id="867184254">
              <w:marLeft w:val="0"/>
              <w:marRight w:val="0"/>
              <w:marTop w:val="0"/>
              <w:marBottom w:val="0"/>
              <w:divBdr>
                <w:top w:val="none" w:sz="0" w:space="0" w:color="auto"/>
                <w:left w:val="none" w:sz="0" w:space="0" w:color="auto"/>
                <w:bottom w:val="none" w:sz="0" w:space="0" w:color="auto"/>
                <w:right w:val="none" w:sz="0" w:space="0" w:color="auto"/>
              </w:divBdr>
            </w:div>
            <w:div w:id="995033352">
              <w:marLeft w:val="0"/>
              <w:marRight w:val="240"/>
              <w:marTop w:val="0"/>
              <w:marBottom w:val="0"/>
              <w:divBdr>
                <w:top w:val="none" w:sz="0" w:space="0" w:color="auto"/>
                <w:left w:val="none" w:sz="0" w:space="0" w:color="auto"/>
                <w:bottom w:val="none" w:sz="0" w:space="0" w:color="auto"/>
                <w:right w:val="none" w:sz="0" w:space="0" w:color="auto"/>
              </w:divBdr>
            </w:div>
          </w:divsChild>
        </w:div>
        <w:div w:id="979379677">
          <w:marLeft w:val="0"/>
          <w:marRight w:val="0"/>
          <w:marTop w:val="0"/>
          <w:marBottom w:val="0"/>
          <w:divBdr>
            <w:top w:val="none" w:sz="0" w:space="0" w:color="auto"/>
            <w:left w:val="none" w:sz="0" w:space="0" w:color="auto"/>
            <w:bottom w:val="none" w:sz="0" w:space="0" w:color="auto"/>
            <w:right w:val="none" w:sz="0" w:space="0" w:color="auto"/>
          </w:divBdr>
          <w:divsChild>
            <w:div w:id="1183520387">
              <w:marLeft w:val="0"/>
              <w:marRight w:val="0"/>
              <w:marTop w:val="0"/>
              <w:marBottom w:val="0"/>
              <w:divBdr>
                <w:top w:val="none" w:sz="0" w:space="0" w:color="auto"/>
                <w:left w:val="none" w:sz="0" w:space="0" w:color="auto"/>
                <w:bottom w:val="none" w:sz="0" w:space="0" w:color="auto"/>
                <w:right w:val="none" w:sz="0" w:space="0" w:color="auto"/>
              </w:divBdr>
            </w:div>
            <w:div w:id="507987674">
              <w:marLeft w:val="0"/>
              <w:marRight w:val="240"/>
              <w:marTop w:val="0"/>
              <w:marBottom w:val="0"/>
              <w:divBdr>
                <w:top w:val="none" w:sz="0" w:space="0" w:color="auto"/>
                <w:left w:val="none" w:sz="0" w:space="0" w:color="auto"/>
                <w:bottom w:val="none" w:sz="0" w:space="0" w:color="auto"/>
                <w:right w:val="none" w:sz="0" w:space="0" w:color="auto"/>
              </w:divBdr>
            </w:div>
          </w:divsChild>
        </w:div>
        <w:div w:id="1013646738">
          <w:marLeft w:val="0"/>
          <w:marRight w:val="0"/>
          <w:marTop w:val="0"/>
          <w:marBottom w:val="0"/>
          <w:divBdr>
            <w:top w:val="none" w:sz="0" w:space="0" w:color="auto"/>
            <w:left w:val="none" w:sz="0" w:space="0" w:color="auto"/>
            <w:bottom w:val="none" w:sz="0" w:space="0" w:color="auto"/>
            <w:right w:val="none" w:sz="0" w:space="0" w:color="auto"/>
          </w:divBdr>
          <w:divsChild>
            <w:div w:id="655037732">
              <w:marLeft w:val="0"/>
              <w:marRight w:val="0"/>
              <w:marTop w:val="0"/>
              <w:marBottom w:val="0"/>
              <w:divBdr>
                <w:top w:val="none" w:sz="0" w:space="0" w:color="auto"/>
                <w:left w:val="none" w:sz="0" w:space="0" w:color="auto"/>
                <w:bottom w:val="none" w:sz="0" w:space="0" w:color="auto"/>
                <w:right w:val="none" w:sz="0" w:space="0" w:color="auto"/>
              </w:divBdr>
            </w:div>
            <w:div w:id="493450663">
              <w:marLeft w:val="0"/>
              <w:marRight w:val="240"/>
              <w:marTop w:val="0"/>
              <w:marBottom w:val="0"/>
              <w:divBdr>
                <w:top w:val="none" w:sz="0" w:space="0" w:color="auto"/>
                <w:left w:val="none" w:sz="0" w:space="0" w:color="auto"/>
                <w:bottom w:val="none" w:sz="0" w:space="0" w:color="auto"/>
                <w:right w:val="none" w:sz="0" w:space="0" w:color="auto"/>
              </w:divBdr>
            </w:div>
          </w:divsChild>
        </w:div>
        <w:div w:id="33116016">
          <w:marLeft w:val="0"/>
          <w:marRight w:val="0"/>
          <w:marTop w:val="0"/>
          <w:marBottom w:val="0"/>
          <w:divBdr>
            <w:top w:val="none" w:sz="0" w:space="0" w:color="auto"/>
            <w:left w:val="none" w:sz="0" w:space="0" w:color="auto"/>
            <w:bottom w:val="none" w:sz="0" w:space="0" w:color="auto"/>
            <w:right w:val="none" w:sz="0" w:space="0" w:color="auto"/>
          </w:divBdr>
          <w:divsChild>
            <w:div w:id="1255549823">
              <w:marLeft w:val="0"/>
              <w:marRight w:val="0"/>
              <w:marTop w:val="0"/>
              <w:marBottom w:val="0"/>
              <w:divBdr>
                <w:top w:val="none" w:sz="0" w:space="0" w:color="auto"/>
                <w:left w:val="none" w:sz="0" w:space="0" w:color="auto"/>
                <w:bottom w:val="none" w:sz="0" w:space="0" w:color="auto"/>
                <w:right w:val="none" w:sz="0" w:space="0" w:color="auto"/>
              </w:divBdr>
            </w:div>
            <w:div w:id="689448776">
              <w:marLeft w:val="0"/>
              <w:marRight w:val="240"/>
              <w:marTop w:val="0"/>
              <w:marBottom w:val="0"/>
              <w:divBdr>
                <w:top w:val="none" w:sz="0" w:space="0" w:color="auto"/>
                <w:left w:val="none" w:sz="0" w:space="0" w:color="auto"/>
                <w:bottom w:val="none" w:sz="0" w:space="0" w:color="auto"/>
                <w:right w:val="none" w:sz="0" w:space="0" w:color="auto"/>
              </w:divBdr>
            </w:div>
          </w:divsChild>
        </w:div>
        <w:div w:id="1273130121">
          <w:marLeft w:val="0"/>
          <w:marRight w:val="0"/>
          <w:marTop w:val="0"/>
          <w:marBottom w:val="0"/>
          <w:divBdr>
            <w:top w:val="none" w:sz="0" w:space="0" w:color="auto"/>
            <w:left w:val="none" w:sz="0" w:space="0" w:color="auto"/>
            <w:bottom w:val="none" w:sz="0" w:space="0" w:color="auto"/>
            <w:right w:val="none" w:sz="0" w:space="0" w:color="auto"/>
          </w:divBdr>
          <w:divsChild>
            <w:div w:id="672994589">
              <w:marLeft w:val="0"/>
              <w:marRight w:val="0"/>
              <w:marTop w:val="0"/>
              <w:marBottom w:val="0"/>
              <w:divBdr>
                <w:top w:val="none" w:sz="0" w:space="0" w:color="auto"/>
                <w:left w:val="none" w:sz="0" w:space="0" w:color="auto"/>
                <w:bottom w:val="none" w:sz="0" w:space="0" w:color="auto"/>
                <w:right w:val="none" w:sz="0" w:space="0" w:color="auto"/>
              </w:divBdr>
            </w:div>
            <w:div w:id="153616399">
              <w:marLeft w:val="0"/>
              <w:marRight w:val="240"/>
              <w:marTop w:val="0"/>
              <w:marBottom w:val="0"/>
              <w:divBdr>
                <w:top w:val="none" w:sz="0" w:space="0" w:color="auto"/>
                <w:left w:val="none" w:sz="0" w:space="0" w:color="auto"/>
                <w:bottom w:val="none" w:sz="0" w:space="0" w:color="auto"/>
                <w:right w:val="none" w:sz="0" w:space="0" w:color="auto"/>
              </w:divBdr>
            </w:div>
          </w:divsChild>
        </w:div>
        <w:div w:id="224341698">
          <w:marLeft w:val="0"/>
          <w:marRight w:val="0"/>
          <w:marTop w:val="0"/>
          <w:marBottom w:val="0"/>
          <w:divBdr>
            <w:top w:val="none" w:sz="0" w:space="0" w:color="auto"/>
            <w:left w:val="none" w:sz="0" w:space="0" w:color="auto"/>
            <w:bottom w:val="none" w:sz="0" w:space="0" w:color="auto"/>
            <w:right w:val="none" w:sz="0" w:space="0" w:color="auto"/>
          </w:divBdr>
          <w:divsChild>
            <w:div w:id="1546134733">
              <w:marLeft w:val="0"/>
              <w:marRight w:val="0"/>
              <w:marTop w:val="0"/>
              <w:marBottom w:val="0"/>
              <w:divBdr>
                <w:top w:val="none" w:sz="0" w:space="0" w:color="auto"/>
                <w:left w:val="none" w:sz="0" w:space="0" w:color="auto"/>
                <w:bottom w:val="none" w:sz="0" w:space="0" w:color="auto"/>
                <w:right w:val="none" w:sz="0" w:space="0" w:color="auto"/>
              </w:divBdr>
            </w:div>
            <w:div w:id="1310402336">
              <w:marLeft w:val="0"/>
              <w:marRight w:val="240"/>
              <w:marTop w:val="0"/>
              <w:marBottom w:val="0"/>
              <w:divBdr>
                <w:top w:val="none" w:sz="0" w:space="0" w:color="auto"/>
                <w:left w:val="none" w:sz="0" w:space="0" w:color="auto"/>
                <w:bottom w:val="none" w:sz="0" w:space="0" w:color="auto"/>
                <w:right w:val="none" w:sz="0" w:space="0" w:color="auto"/>
              </w:divBdr>
            </w:div>
          </w:divsChild>
        </w:div>
        <w:div w:id="978191407">
          <w:marLeft w:val="0"/>
          <w:marRight w:val="0"/>
          <w:marTop w:val="0"/>
          <w:marBottom w:val="0"/>
          <w:divBdr>
            <w:top w:val="none" w:sz="0" w:space="0" w:color="auto"/>
            <w:left w:val="none" w:sz="0" w:space="0" w:color="auto"/>
            <w:bottom w:val="none" w:sz="0" w:space="0" w:color="auto"/>
            <w:right w:val="none" w:sz="0" w:space="0" w:color="auto"/>
          </w:divBdr>
          <w:divsChild>
            <w:div w:id="1783110547">
              <w:marLeft w:val="0"/>
              <w:marRight w:val="0"/>
              <w:marTop w:val="0"/>
              <w:marBottom w:val="0"/>
              <w:divBdr>
                <w:top w:val="none" w:sz="0" w:space="0" w:color="auto"/>
                <w:left w:val="none" w:sz="0" w:space="0" w:color="auto"/>
                <w:bottom w:val="none" w:sz="0" w:space="0" w:color="auto"/>
                <w:right w:val="none" w:sz="0" w:space="0" w:color="auto"/>
              </w:divBdr>
            </w:div>
            <w:div w:id="1669093604">
              <w:marLeft w:val="0"/>
              <w:marRight w:val="240"/>
              <w:marTop w:val="0"/>
              <w:marBottom w:val="0"/>
              <w:divBdr>
                <w:top w:val="none" w:sz="0" w:space="0" w:color="auto"/>
                <w:left w:val="none" w:sz="0" w:space="0" w:color="auto"/>
                <w:bottom w:val="none" w:sz="0" w:space="0" w:color="auto"/>
                <w:right w:val="none" w:sz="0" w:space="0" w:color="auto"/>
              </w:divBdr>
            </w:div>
          </w:divsChild>
        </w:div>
        <w:div w:id="896206398">
          <w:marLeft w:val="0"/>
          <w:marRight w:val="0"/>
          <w:marTop w:val="0"/>
          <w:marBottom w:val="0"/>
          <w:divBdr>
            <w:top w:val="none" w:sz="0" w:space="0" w:color="auto"/>
            <w:left w:val="none" w:sz="0" w:space="0" w:color="auto"/>
            <w:bottom w:val="none" w:sz="0" w:space="0" w:color="auto"/>
            <w:right w:val="none" w:sz="0" w:space="0" w:color="auto"/>
          </w:divBdr>
          <w:divsChild>
            <w:div w:id="2121144178">
              <w:marLeft w:val="0"/>
              <w:marRight w:val="0"/>
              <w:marTop w:val="0"/>
              <w:marBottom w:val="0"/>
              <w:divBdr>
                <w:top w:val="none" w:sz="0" w:space="0" w:color="auto"/>
                <w:left w:val="none" w:sz="0" w:space="0" w:color="auto"/>
                <w:bottom w:val="none" w:sz="0" w:space="0" w:color="auto"/>
                <w:right w:val="none" w:sz="0" w:space="0" w:color="auto"/>
              </w:divBdr>
            </w:div>
            <w:div w:id="29899330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phi/disss/nndss/netss.ht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dc.gov/std/std-mi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dc.gov/std/dstdp/" TargetMode="External"/><Relationship Id="rId11" Type="http://schemas.openxmlformats.org/officeDocument/2006/relationships/image" Target="media/image1.png"/><Relationship Id="rId5" Type="http://schemas.openxmlformats.org/officeDocument/2006/relationships/hyperlink" Target="https://data.world/makeovermonday/2019w31/workspace/project-summary?agentid=makeovermonday&amp;datasetid=2019w31" TargetMode="External"/><Relationship Id="rId15" Type="http://schemas.openxmlformats.org/officeDocument/2006/relationships/image" Target="media/image5.png"/><Relationship Id="rId10" Type="http://schemas.openxmlformats.org/officeDocument/2006/relationships/hyperlink" Target="http://www.cdc.gov/nchhstp/" TargetMode="External"/><Relationship Id="rId4" Type="http://schemas.openxmlformats.org/officeDocument/2006/relationships/webSettings" Target="webSettings.xml"/><Relationship Id="rId9" Type="http://schemas.openxmlformats.org/officeDocument/2006/relationships/hyperlink" Target="http://www.cdc.gov/neds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14</Pages>
  <Words>2511</Words>
  <Characters>14784</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Kofoworola Orogun</dc:creator>
  <cp:keywords/>
  <dc:description/>
  <cp:lastModifiedBy>Kofoworola Orogun</cp:lastModifiedBy>
  <cp:revision>1</cp:revision>
  <dcterms:created xsi:type="dcterms:W3CDTF">2024-06-24T00:48:00Z</dcterms:created>
  <dcterms:modified xsi:type="dcterms:W3CDTF">2024-06-24T15:49:00Z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d9d4e443-781c-475b-82aa-46923b3a0c11</vt:lpwstr>
  </property>
</Properties>
</file>