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9EA69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МИНИСТЕРСТВО НАУКИ И ВЫСШЕГО ОБРАЗОВАНИЯ </w:t>
      </w:r>
    </w:p>
    <w:p w14:paraId="79A29CC7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РОССИЙСКОЙ ФЕДЕРАЦИИ</w:t>
      </w:r>
    </w:p>
    <w:p w14:paraId="6E6567F0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ПЕНЗЕНСКИЙ ГОСУДАРСТВЕННЫЙ УНИВЕРСИТЕТ</w:t>
      </w:r>
    </w:p>
    <w:p w14:paraId="435166E3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«Математика и суперкомпьютерное моделирование»</w:t>
      </w:r>
    </w:p>
    <w:p w14:paraId="24E4E051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</w:p>
    <w:p w14:paraId="7B7E52B2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</w:p>
    <w:p w14:paraId="38377D9C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</w:p>
    <w:p w14:paraId="43DAA8C2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</w:p>
    <w:p w14:paraId="3688E136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</w:p>
    <w:p w14:paraId="3C349A14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</w:t>
      </w:r>
    </w:p>
    <w:p w14:paraId="4907B35A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 дисциплине «Суперкомпьютерное моделирование» </w:t>
      </w:r>
    </w:p>
    <w:p w14:paraId="4778657A" w14:textId="77777777" w:rsidR="00C13C2B" w:rsidRDefault="00C13C2B" w:rsidP="00C13C2B">
      <w:pPr>
        <w:spacing w:line="276" w:lineRule="auto"/>
        <w:rPr>
          <w:sz w:val="28"/>
          <w:szCs w:val="28"/>
          <w:lang w:val="ru-RU"/>
        </w:rPr>
      </w:pPr>
    </w:p>
    <w:p w14:paraId="70D9D4BB" w14:textId="77777777" w:rsidR="00C13C2B" w:rsidRDefault="00C13C2B" w:rsidP="00C13C2B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</w:p>
    <w:p w14:paraId="6FC2FAD9" w14:textId="77777777" w:rsidR="00C13C2B" w:rsidRDefault="00C13C2B" w:rsidP="00C13C2B">
      <w:pPr>
        <w:spacing w:line="276" w:lineRule="auto"/>
        <w:rPr>
          <w:sz w:val="28"/>
          <w:szCs w:val="28"/>
          <w:lang w:val="ru-RU"/>
        </w:rPr>
      </w:pPr>
    </w:p>
    <w:p w14:paraId="261E4CD9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Специальность – 01.05.01 Фундаментальные математика и механика</w:t>
      </w:r>
    </w:p>
    <w:p w14:paraId="7376D79A" w14:textId="77777777" w:rsidR="00C13C2B" w:rsidRDefault="00C13C2B" w:rsidP="00C13C2B">
      <w:pPr>
        <w:spacing w:line="276" w:lineRule="auto"/>
        <w:jc w:val="center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lang w:val="ru-RU"/>
        </w:rPr>
        <w:t xml:space="preserve">Профиль подготовки – </w:t>
      </w:r>
      <w:r>
        <w:rPr>
          <w:sz w:val="28"/>
          <w:szCs w:val="28"/>
          <w:shd w:val="clear" w:color="auto" w:fill="FFFFFF"/>
          <w:lang w:val="ru-RU"/>
        </w:rPr>
        <w:t>Вычислительная математика и вычислительная механика</w:t>
      </w:r>
    </w:p>
    <w:p w14:paraId="313A26AF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</w:p>
    <w:p w14:paraId="1EEAC53E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</w:p>
    <w:p w14:paraId="2F9DA1CF" w14:textId="77777777" w:rsidR="00C13C2B" w:rsidRDefault="00C13C2B" w:rsidP="00C13C2B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</w:p>
    <w:p w14:paraId="4D554436" w14:textId="77777777" w:rsidR="00C13C2B" w:rsidRDefault="00C13C2B" w:rsidP="00C13C2B">
      <w:pPr>
        <w:spacing w:line="276" w:lineRule="auto"/>
        <w:jc w:val="center"/>
        <w:rPr>
          <w:sz w:val="28"/>
          <w:szCs w:val="28"/>
          <w:lang w:val="ru-RU"/>
        </w:rPr>
      </w:pPr>
    </w:p>
    <w:p w14:paraId="5B26A66E" w14:textId="77777777" w:rsidR="00C13C2B" w:rsidRDefault="00C13C2B" w:rsidP="00C13C2B">
      <w:pPr>
        <w:spacing w:line="276" w:lineRule="auto"/>
        <w:ind w:left="326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Выполнил студент: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Нестеров В.О. </w:t>
      </w:r>
    </w:p>
    <w:p w14:paraId="74CBA97E" w14:textId="77777777" w:rsidR="00C13C2B" w:rsidRDefault="00C13C2B" w:rsidP="00C13C2B">
      <w:pPr>
        <w:spacing w:line="276" w:lineRule="auto"/>
        <w:ind w:left="326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Группа:                                                18ВФ1</w:t>
      </w:r>
    </w:p>
    <w:p w14:paraId="44323751" w14:textId="77777777" w:rsidR="00C13C2B" w:rsidRDefault="00C13C2B" w:rsidP="00C13C2B">
      <w:pPr>
        <w:spacing w:line="276" w:lineRule="auto"/>
        <w:ind w:left="326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Руководитель: к.т.н., доцент  Антонов А.В.</w:t>
      </w:r>
    </w:p>
    <w:p w14:paraId="5580F1AC" w14:textId="77777777" w:rsidR="00C13C2B" w:rsidRDefault="00C13C2B" w:rsidP="00C13C2B">
      <w:pPr>
        <w:spacing w:line="276" w:lineRule="auto"/>
        <w:ind w:left="3261"/>
        <w:rPr>
          <w:sz w:val="28"/>
          <w:szCs w:val="28"/>
          <w:lang w:val="ru-RU"/>
        </w:rPr>
      </w:pPr>
    </w:p>
    <w:p w14:paraId="4EC425C1" w14:textId="77777777" w:rsidR="00C13C2B" w:rsidRDefault="00C13C2B" w:rsidP="00C13C2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</w:t>
      </w:r>
    </w:p>
    <w:p w14:paraId="55E947E3" w14:textId="77777777" w:rsidR="00C13C2B" w:rsidRDefault="00C13C2B" w:rsidP="00C13C2B">
      <w:pPr>
        <w:rPr>
          <w:sz w:val="28"/>
          <w:szCs w:val="28"/>
          <w:lang w:val="ru-RU"/>
        </w:rPr>
      </w:pPr>
    </w:p>
    <w:p w14:paraId="7177A315" w14:textId="77777777" w:rsidR="00C13C2B" w:rsidRDefault="00C13C2B" w:rsidP="00C13C2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</w:p>
    <w:p w14:paraId="15B851BF" w14:textId="77777777" w:rsidR="00C13C2B" w:rsidRDefault="00C13C2B" w:rsidP="00C13C2B">
      <w:pPr>
        <w:rPr>
          <w:sz w:val="28"/>
          <w:szCs w:val="28"/>
          <w:lang w:val="ru-RU"/>
        </w:rPr>
      </w:pPr>
    </w:p>
    <w:p w14:paraId="5B24BC44" w14:textId="77777777" w:rsidR="00C13C2B" w:rsidRDefault="00C13C2B" w:rsidP="00C13C2B">
      <w:pPr>
        <w:pStyle w:val="Default"/>
        <w:jc w:val="center"/>
      </w:pPr>
      <w:r>
        <w:rPr>
          <w:sz w:val="28"/>
          <w:szCs w:val="28"/>
        </w:rPr>
        <w:t xml:space="preserve">2022 </w:t>
      </w:r>
      <w:r>
        <w:br w:type="page"/>
      </w:r>
    </w:p>
    <w:p w14:paraId="2B57592B" w14:textId="77777777" w:rsidR="00C13C2B" w:rsidRDefault="00C13C2B" w:rsidP="00C13C2B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(MPI, интерфейс передачи сообщений) — программный интерфейс (API) для передачи информации, который позволяет обмениваться сообщениями между процессами, выполняющими одну задачу. Разработан Уильямом </w:t>
      </w:r>
      <w:proofErr w:type="spellStart"/>
      <w:r>
        <w:rPr>
          <w:sz w:val="28"/>
          <w:szCs w:val="28"/>
        </w:rPr>
        <w:t>Гроуппом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Эвином</w:t>
      </w:r>
      <w:proofErr w:type="spellEnd"/>
      <w:r>
        <w:rPr>
          <w:sz w:val="28"/>
          <w:szCs w:val="28"/>
        </w:rPr>
        <w:t xml:space="preserve"> Ласком и другими.</w:t>
      </w:r>
    </w:p>
    <w:p w14:paraId="51047FA4" w14:textId="77777777" w:rsidR="00C13C2B" w:rsidRDefault="00C13C2B" w:rsidP="00C13C2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MPI является наиболее распространённым стандартом интерфейса обмена данными в параллельном программировании, существуют его реализации для большого числа компьютерных платформ. Используется при разработке программ для кластеров и суперкомпьютеров. Основным средством коммуникации между процессами в MPI является передача сообщений друг другу. </w:t>
      </w:r>
    </w:p>
    <w:p w14:paraId="34A1992F" w14:textId="77777777" w:rsidR="00C13C2B" w:rsidRDefault="00C13C2B" w:rsidP="00C13C2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Стандартизацией MPI занимается MPI </w:t>
      </w:r>
      <w:proofErr w:type="spellStart"/>
      <w:r>
        <w:rPr>
          <w:sz w:val="28"/>
          <w:szCs w:val="28"/>
        </w:rPr>
        <w:t>Forum</w:t>
      </w:r>
      <w:proofErr w:type="spellEnd"/>
      <w:r>
        <w:rPr>
          <w:sz w:val="28"/>
          <w:szCs w:val="28"/>
        </w:rPr>
        <w:t xml:space="preserve">. В стандарте MPI описан интерфейс передачи сообщений, который должен поддерживаться как на платформе, так и в приложениях пользователя. В настоящее время существует большое количество бесплатных и коммерческих реализаций MPI. Существуют реализации для языков Фортран 77/90,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Си и C++. </w:t>
      </w:r>
    </w:p>
    <w:p w14:paraId="367E7B6A" w14:textId="77777777" w:rsidR="00C13C2B" w:rsidRDefault="00C13C2B" w:rsidP="00C13C2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первую очередь MPI ориентирован на системы с распределенной памятью, то есть когда затраты на передачу данных велики, в то время как </w:t>
      </w:r>
      <w:proofErr w:type="spellStart"/>
      <w:r>
        <w:rPr>
          <w:sz w:val="28"/>
          <w:szCs w:val="28"/>
        </w:rPr>
        <w:t>OpenMP</w:t>
      </w:r>
      <w:proofErr w:type="spellEnd"/>
      <w:r>
        <w:rPr>
          <w:sz w:val="28"/>
          <w:szCs w:val="28"/>
        </w:rPr>
        <w:t xml:space="preserve"> ориентирован на системы с общей памятью (многоядерные с общим кэшем). Обе технологии могут использоваться совместно, чтобы оптимально использовать в кластере многоядерные системы. </w:t>
      </w:r>
    </w:p>
    <w:p w14:paraId="2D515518" w14:textId="77777777" w:rsidR="00C13C2B" w:rsidRDefault="00C13C2B" w:rsidP="00C13C2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Реализуем умножение матриц на языке программирования С++, с применением инструмента распараллеливания </w:t>
      </w:r>
      <w:r>
        <w:rPr>
          <w:rFonts w:ascii="Cambria Math" w:hAnsi="Cambria Math" w:cs="Cambria Math"/>
          <w:sz w:val="28"/>
          <w:szCs w:val="28"/>
        </w:rPr>
        <w:t>MPI</w:t>
      </w:r>
      <w:r>
        <w:rPr>
          <w:sz w:val="28"/>
          <w:szCs w:val="28"/>
          <w:lang w:val="ru-RU"/>
        </w:rPr>
        <w:t>.</w:t>
      </w:r>
    </w:p>
    <w:p w14:paraId="243A4D6A" w14:textId="77777777" w:rsidR="00C13C2B" w:rsidRDefault="00C13C2B" w:rsidP="00C13C2B">
      <w:pPr>
        <w:pStyle w:val="1"/>
      </w:pPr>
      <w:r>
        <w:rPr>
          <w:rFonts w:ascii="Calibri Light" w:hAnsi="Calibri Light"/>
          <w:b/>
          <w:bCs/>
          <w:kern w:val="32"/>
        </w:rPr>
        <w:br w:type="page"/>
      </w:r>
      <w:r>
        <w:lastRenderedPageBreak/>
        <w:t>Работа программы и результаты вычислений</w:t>
      </w:r>
    </w:p>
    <w:p w14:paraId="6468D30E" w14:textId="77777777" w:rsidR="00C13C2B" w:rsidRDefault="00C13C2B" w:rsidP="00C13C2B">
      <w:pPr>
        <w:ind w:firstLine="708"/>
        <w:rPr>
          <w:lang w:val="ru-RU"/>
        </w:rPr>
      </w:pPr>
      <w:r>
        <w:rPr>
          <w:lang w:val="ru-RU"/>
        </w:rPr>
        <w:t>В программе реализовано умножение друг на друга 2-х матриц размерами</w:t>
      </w:r>
      <w:r w:rsidRPr="00C13C2B">
        <w:rPr>
          <w:lang w:val="ru-RU"/>
        </w:rPr>
        <w:t xml:space="preserve"> </w:t>
      </w:r>
    </w:p>
    <w:p w14:paraId="6BB8B139" w14:textId="715C3E37" w:rsidR="00C13C2B" w:rsidRDefault="00C13C2B" w:rsidP="00C13C2B">
      <w:pPr>
        <w:rPr>
          <w:lang w:val="ru-RU"/>
        </w:rPr>
      </w:pPr>
      <w:r w:rsidRPr="00C13C2B">
        <w:rPr>
          <w:lang w:val="ru-RU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=4000</m:t>
        </m:r>
      </m:oMath>
      <w:r w:rsidRPr="00C13C2B">
        <w:rPr>
          <w:lang w:val="ru-RU"/>
        </w:rPr>
        <w:t xml:space="preserve">. </w:t>
      </w:r>
      <w:r>
        <w:rPr>
          <w:lang w:val="ru-RU"/>
        </w:rPr>
        <w:t xml:space="preserve">Вначале обе матрицы параллельно считываются на 0 и 1 процессе, следом матрица </w:t>
      </w:r>
      <m:oMath>
        <m:r>
          <w:rPr>
            <w:rFonts w:ascii="Cambria Math" w:hAnsi="Cambria Math"/>
          </w:rPr>
          <m:t>A</m:t>
        </m:r>
      </m:oMath>
      <w:r>
        <w:rPr>
          <w:lang w:val="ru-RU"/>
        </w:rPr>
        <w:t xml:space="preserve"> отправляется с помощью функции </w:t>
      </w:r>
      <m:oMath>
        <m:r>
          <w:rPr>
            <w:rFonts w:ascii="Cambria Math" w:hAnsi="Cambria Math"/>
          </w:rPr>
          <m:t>Bcast</m:t>
        </m:r>
      </m:oMath>
      <w:r>
        <w:rPr>
          <w:lang w:val="ru-RU"/>
        </w:rPr>
        <w:t xml:space="preserve"> на все имеющиеся процессы целиком, а матрица </w:t>
      </w:r>
      <m:oMath>
        <m:r>
          <w:rPr>
            <w:rFonts w:ascii="Cambria Math" w:hAnsi="Cambria Math"/>
          </w:rPr>
          <m:t>B</m:t>
        </m:r>
      </m:oMath>
      <w:r>
        <w:rPr>
          <w:lang w:val="ru-RU"/>
        </w:rPr>
        <w:t xml:space="preserve"> с помощью функции</w:t>
      </w:r>
      <w:r w:rsidRPr="00C13C2B">
        <w:rPr>
          <w:lang w:val="ru-RU"/>
        </w:rPr>
        <w:t xml:space="preserve"> </w:t>
      </w:r>
      <m:oMath>
        <m:r>
          <w:rPr>
            <w:rFonts w:ascii="Cambria Math" w:hAnsi="Cambria Math"/>
          </w:rPr>
          <m:t>Scatter</m:t>
        </m:r>
      </m:oMath>
      <w:r w:rsidRPr="00C13C2B">
        <w:rPr>
          <w:lang w:val="ru-RU"/>
        </w:rPr>
        <w:t>.</w:t>
      </w:r>
    </w:p>
    <w:p w14:paraId="6B1660F8" w14:textId="40ECF583" w:rsidR="00C13C2B" w:rsidRDefault="00C13C2B" w:rsidP="00C13C2B">
      <w:pPr>
        <w:rPr>
          <w:lang w:val="ru-RU"/>
        </w:rPr>
      </w:pPr>
      <w:r>
        <w:rPr>
          <w:lang w:val="ru-RU"/>
        </w:rPr>
        <w:tab/>
        <w:t xml:space="preserve">Далее на каждом процессе происходит само перемножение матриц. В конце с помощью функции </w:t>
      </w:r>
      <m:oMath>
        <m:r>
          <w:rPr>
            <w:rFonts w:ascii="Cambria Math" w:hAnsi="Cambria Math"/>
          </w:rPr>
          <m:t>Reduce</m:t>
        </m:r>
      </m:oMath>
      <w:r w:rsidRPr="00C13C2B">
        <w:rPr>
          <w:lang w:val="ru-RU"/>
        </w:rPr>
        <w:t xml:space="preserve"> </w:t>
      </w:r>
      <w:r>
        <w:rPr>
          <w:lang w:val="ru-RU"/>
        </w:rPr>
        <w:t xml:space="preserve">используя операцию редукции </w:t>
      </w:r>
      <m:oMath>
        <m:r>
          <w:rPr>
            <w:rFonts w:ascii="Cambria Math" w:hAnsi="Cambria Math"/>
          </w:rPr>
          <m:t>SUM</m:t>
        </m:r>
      </m:oMath>
      <w:r>
        <w:rPr>
          <w:lang w:val="ru-RU"/>
        </w:rPr>
        <w:t xml:space="preserve"> собираем на </w:t>
      </w:r>
      <w:r w:rsidR="00C250ED" w:rsidRPr="00C250ED">
        <w:rPr>
          <w:lang w:val="ru-RU"/>
        </w:rPr>
        <w:t>0-м</w:t>
      </w:r>
      <w:r>
        <w:rPr>
          <w:lang w:val="ru-RU"/>
        </w:rPr>
        <w:t xml:space="preserve"> процессе готовую матрицу. Там же её записываем в файл. </w:t>
      </w:r>
      <w:r>
        <w:rPr>
          <w:lang w:val="ru-RU"/>
        </w:rPr>
        <w:br/>
      </w:r>
      <w:r>
        <w:rPr>
          <w:lang w:val="ru-RU"/>
        </w:rPr>
        <w:tab/>
        <w:t xml:space="preserve">По пути работы программы были расставлены временные метки, с помощью которых вычисляется время чтения матриц из файла, рассылки данных между процессами и записи матриц в файл. </w:t>
      </w:r>
    </w:p>
    <w:p w14:paraId="594B3FD5" w14:textId="0F82500E" w:rsidR="00C13C2B" w:rsidRDefault="00C13C2B" w:rsidP="00C13C2B">
      <w:pPr>
        <w:rPr>
          <w:lang w:val="ru-RU"/>
        </w:rPr>
      </w:pPr>
      <w:r>
        <w:rPr>
          <w:lang w:val="ru-RU"/>
        </w:rPr>
        <w:tab/>
        <w:t>Все полученные данные отражены на графике</w:t>
      </w:r>
      <w:r w:rsidR="00117AF6">
        <w:rPr>
          <w:lang w:val="ru-RU"/>
        </w:rPr>
        <w:t xml:space="preserve"> </w:t>
      </w:r>
      <w:r>
        <w:rPr>
          <w:lang w:val="ru-RU"/>
        </w:rPr>
        <w:t>(Рисунок 1).</w:t>
      </w:r>
    </w:p>
    <w:p w14:paraId="0E0F4BF4" w14:textId="11E91199" w:rsidR="007F33D6" w:rsidRPr="00C13C2B" w:rsidRDefault="007F33D6" w:rsidP="007F33D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54DD92" wp14:editId="13C4EC5B">
            <wp:extent cx="4600000" cy="27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D01E" w14:textId="77777777" w:rsidR="00C13C2B" w:rsidRDefault="00C13C2B" w:rsidP="00C13C2B">
      <w:pPr>
        <w:rPr>
          <w:lang w:val="ru-RU"/>
        </w:rPr>
      </w:pPr>
    </w:p>
    <w:p w14:paraId="1FD31A85" w14:textId="7417A961" w:rsidR="00F070E5" w:rsidRPr="001706FC" w:rsidRDefault="007F33D6">
      <w:pPr>
        <w:rPr>
          <w:lang w:val="ru-RU"/>
        </w:rPr>
      </w:pPr>
      <w:r>
        <w:rPr>
          <w:lang w:val="ru-RU"/>
        </w:rPr>
        <w:tab/>
        <w:t>На графике видно, что при увеличении количества процессов, время счета уменьшается, аналогично уменьшается общее время работы программы, запись и чтение файлов остаются неизменными, так как используются одинаковые матрицы</w:t>
      </w:r>
      <w:r w:rsidR="001706FC">
        <w:rPr>
          <w:lang w:val="ru-RU"/>
        </w:rPr>
        <w:t>. В данной работе влияние времени рассылки на общее время работы программы остается минимальным, возможно из-за использования более мощных вычислительных машин</w:t>
      </w:r>
      <w:r w:rsidR="00EC56EC">
        <w:rPr>
          <w:lang w:val="ru-RU"/>
        </w:rPr>
        <w:t xml:space="preserve"> </w:t>
      </w:r>
      <w:r w:rsidR="001706FC">
        <w:rPr>
          <w:lang w:val="ru-RU"/>
        </w:rPr>
        <w:t xml:space="preserve"> чем в предоставленной аудитории.</w:t>
      </w:r>
    </w:p>
    <w:sectPr w:rsidR="00F070E5" w:rsidRPr="00170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35"/>
    <w:rsid w:val="00035859"/>
    <w:rsid w:val="00117AF6"/>
    <w:rsid w:val="001706FC"/>
    <w:rsid w:val="007F33D6"/>
    <w:rsid w:val="00AD0E35"/>
    <w:rsid w:val="00C13C2B"/>
    <w:rsid w:val="00C250ED"/>
    <w:rsid w:val="00EC56EC"/>
    <w:rsid w:val="00F0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B80A"/>
  <w15:chartTrackingRefBased/>
  <w15:docId w15:val="{184EA6CF-323C-470A-999A-BAEBC692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C2B"/>
    <w:pPr>
      <w:widowControl w:val="0"/>
      <w:suppressAutoHyphens/>
      <w:autoSpaceDE w:val="0"/>
      <w:spacing w:after="0" w:line="240" w:lineRule="auto"/>
      <w:jc w:val="both"/>
    </w:pPr>
    <w:rPr>
      <w:rFonts w:eastAsia="Times New Roman" w:cs="Times New Roman"/>
      <w:color w:val="000000"/>
      <w:sz w:val="27"/>
      <w:szCs w:val="27"/>
      <w:lang w:val="en-US" w:eastAsia="ru-RU"/>
    </w:rPr>
  </w:style>
  <w:style w:type="paragraph" w:styleId="1">
    <w:name w:val="heading 1"/>
    <w:basedOn w:val="a"/>
    <w:next w:val="a"/>
    <w:link w:val="10"/>
    <w:qFormat/>
    <w:rsid w:val="00035859"/>
    <w:pPr>
      <w:keepNext/>
      <w:keepLines/>
      <w:widowControl/>
      <w:suppressAutoHyphens w:val="0"/>
      <w:autoSpaceDE/>
      <w:spacing w:before="240" w:line="360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35859"/>
    <w:pPr>
      <w:keepNext/>
      <w:keepLines/>
      <w:widowControl/>
      <w:suppressAutoHyphens w:val="0"/>
      <w:autoSpaceDE/>
      <w:spacing w:before="40" w:line="360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35859"/>
    <w:pPr>
      <w:widowControl/>
      <w:suppressAutoHyphens w:val="0"/>
      <w:autoSpaceDE/>
      <w:spacing w:before="100" w:beforeAutospacing="1" w:after="100" w:afterAutospacing="1"/>
      <w:jc w:val="left"/>
    </w:pPr>
    <w:rPr>
      <w:rFonts w:cstheme="minorBidi"/>
      <w:color w:val="000000" w:themeColor="text1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rsid w:val="00035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35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35859"/>
    <w:pPr>
      <w:widowControl/>
      <w:tabs>
        <w:tab w:val="right" w:leader="dot" w:pos="9345"/>
      </w:tabs>
      <w:suppressAutoHyphens w:val="0"/>
      <w:autoSpaceDE/>
      <w:spacing w:after="100" w:line="360" w:lineRule="auto"/>
    </w:pPr>
    <w:rPr>
      <w:rFonts w:eastAsiaTheme="minorHAnsi" w:cstheme="minorBidi"/>
      <w:color w:val="000000" w:themeColor="text1"/>
      <w:sz w:val="28"/>
      <w:szCs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035859"/>
    <w:pPr>
      <w:widowControl/>
      <w:suppressAutoHyphens w:val="0"/>
      <w:autoSpaceDE/>
      <w:spacing w:after="100" w:line="360" w:lineRule="auto"/>
      <w:ind w:left="220"/>
      <w:jc w:val="left"/>
    </w:pPr>
    <w:rPr>
      <w:rFonts w:eastAsiaTheme="minorHAnsi" w:cstheme="minorBidi"/>
      <w:color w:val="000000" w:themeColor="text1"/>
      <w:sz w:val="28"/>
      <w:szCs w:val="28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035859"/>
    <w:pPr>
      <w:widowControl/>
      <w:tabs>
        <w:tab w:val="center" w:pos="4677"/>
        <w:tab w:val="right" w:pos="9355"/>
      </w:tabs>
      <w:suppressAutoHyphens w:val="0"/>
      <w:autoSpaceDE/>
      <w:jc w:val="left"/>
    </w:pPr>
    <w:rPr>
      <w:rFonts w:eastAsiaTheme="minorHAnsi" w:cstheme="minorBidi"/>
      <w:color w:val="000000" w:themeColor="text1"/>
      <w:sz w:val="28"/>
      <w:szCs w:val="28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035859"/>
    <w:rPr>
      <w:rFonts w:asciiTheme="minorHAnsi" w:hAnsiTheme="minorHAnsi" w:cstheme="minorBidi"/>
      <w:sz w:val="22"/>
    </w:rPr>
  </w:style>
  <w:style w:type="paragraph" w:styleId="a5">
    <w:name w:val="footer"/>
    <w:basedOn w:val="a"/>
    <w:link w:val="a6"/>
    <w:uiPriority w:val="99"/>
    <w:unhideWhenUsed/>
    <w:rsid w:val="00035859"/>
    <w:pPr>
      <w:widowControl/>
      <w:tabs>
        <w:tab w:val="center" w:pos="4677"/>
        <w:tab w:val="right" w:pos="9355"/>
      </w:tabs>
      <w:suppressAutoHyphens w:val="0"/>
      <w:autoSpaceDE/>
      <w:jc w:val="left"/>
    </w:pPr>
    <w:rPr>
      <w:rFonts w:eastAsiaTheme="minorEastAsia"/>
      <w:color w:val="000000" w:themeColor="text1"/>
      <w:sz w:val="28"/>
      <w:szCs w:val="28"/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035859"/>
    <w:rPr>
      <w:rFonts w:asciiTheme="minorHAnsi" w:eastAsiaTheme="minorEastAsia" w:hAnsiTheme="minorHAnsi"/>
      <w:sz w:val="22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035859"/>
    <w:pPr>
      <w:widowControl/>
      <w:suppressAutoHyphens w:val="0"/>
      <w:autoSpaceDE/>
      <w:contextualSpacing/>
      <w:jc w:val="left"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val="ru-RU" w:eastAsia="en-US"/>
    </w:rPr>
  </w:style>
  <w:style w:type="character" w:customStyle="1" w:styleId="a8">
    <w:name w:val="Заголовок Знак"/>
    <w:basedOn w:val="a0"/>
    <w:link w:val="a7"/>
    <w:uiPriority w:val="10"/>
    <w:rsid w:val="0003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035859"/>
    <w:pPr>
      <w:widowControl/>
      <w:numPr>
        <w:ilvl w:val="1"/>
      </w:numPr>
      <w:suppressAutoHyphens w:val="0"/>
      <w:autoSpaceDE/>
      <w:spacing w:after="160" w:line="360" w:lineRule="auto"/>
      <w:jc w:val="left"/>
    </w:pPr>
    <w:rPr>
      <w:rFonts w:eastAsiaTheme="minorEastAsia" w:cstheme="minorBidi"/>
      <w:color w:val="5A5A5A" w:themeColor="text1" w:themeTint="A5"/>
      <w:spacing w:val="15"/>
      <w:sz w:val="28"/>
      <w:szCs w:val="28"/>
      <w:lang w:val="ru-RU" w:eastAsia="en-US"/>
    </w:rPr>
  </w:style>
  <w:style w:type="character" w:customStyle="1" w:styleId="aa">
    <w:name w:val="Подзаголовок Знак"/>
    <w:basedOn w:val="a0"/>
    <w:link w:val="a9"/>
    <w:uiPriority w:val="11"/>
    <w:rsid w:val="00035859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ab">
    <w:name w:val="Hyperlink"/>
    <w:basedOn w:val="a0"/>
    <w:uiPriority w:val="99"/>
    <w:unhideWhenUsed/>
    <w:rsid w:val="00035859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35859"/>
    <w:rPr>
      <w:color w:val="800080"/>
      <w:u w:val="single"/>
    </w:rPr>
  </w:style>
  <w:style w:type="paragraph" w:styleId="ad">
    <w:name w:val="Normal (Web)"/>
    <w:basedOn w:val="a"/>
    <w:uiPriority w:val="99"/>
    <w:semiHidden/>
    <w:unhideWhenUsed/>
    <w:rsid w:val="00035859"/>
    <w:pPr>
      <w:widowControl/>
      <w:suppressAutoHyphens w:val="0"/>
      <w:autoSpaceDE/>
      <w:spacing w:before="100" w:beforeAutospacing="1" w:after="100" w:afterAutospacing="1"/>
      <w:jc w:val="left"/>
    </w:pPr>
    <w:rPr>
      <w:color w:val="000000" w:themeColor="text1"/>
      <w:sz w:val="24"/>
      <w:szCs w:val="24"/>
      <w:lang w:val="ru-RU"/>
    </w:rPr>
  </w:style>
  <w:style w:type="character" w:styleId="ae">
    <w:name w:val="Placeholder Text"/>
    <w:basedOn w:val="a0"/>
    <w:uiPriority w:val="99"/>
    <w:semiHidden/>
    <w:rsid w:val="00035859"/>
    <w:rPr>
      <w:color w:val="808080"/>
    </w:rPr>
  </w:style>
  <w:style w:type="paragraph" w:styleId="af">
    <w:name w:val="List Paragraph"/>
    <w:basedOn w:val="a"/>
    <w:uiPriority w:val="34"/>
    <w:qFormat/>
    <w:rsid w:val="00035859"/>
    <w:pPr>
      <w:widowControl/>
      <w:suppressAutoHyphens w:val="0"/>
      <w:autoSpaceDE/>
      <w:spacing w:after="160" w:line="360" w:lineRule="auto"/>
      <w:ind w:left="720"/>
      <w:contextualSpacing/>
      <w:jc w:val="left"/>
    </w:pPr>
    <w:rPr>
      <w:rFonts w:eastAsiaTheme="minorHAnsi" w:cstheme="minorBidi"/>
      <w:color w:val="000000" w:themeColor="text1"/>
      <w:sz w:val="28"/>
      <w:szCs w:val="28"/>
      <w:lang w:val="ru-RU" w:eastAsia="en-US"/>
    </w:rPr>
  </w:style>
  <w:style w:type="paragraph" w:styleId="af0">
    <w:name w:val="TOC Heading"/>
    <w:basedOn w:val="1"/>
    <w:next w:val="a"/>
    <w:uiPriority w:val="39"/>
    <w:unhideWhenUsed/>
    <w:qFormat/>
    <w:rsid w:val="00035859"/>
    <w:pPr>
      <w:outlineLvl w:val="9"/>
    </w:pPr>
    <w:rPr>
      <w:lang w:eastAsia="ru-RU"/>
    </w:rPr>
  </w:style>
  <w:style w:type="paragraph" w:customStyle="1" w:styleId="Default">
    <w:name w:val="Default"/>
    <w:rsid w:val="00C13C2B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Nesterov Vlad</dc:creator>
  <cp:keywords/>
  <dc:description/>
  <cp:lastModifiedBy>Nesterov Vlad</cp:lastModifiedBy>
  <cp:revision>11</cp:revision>
  <dcterms:created xsi:type="dcterms:W3CDTF">2022-12-24T09:23:00Z</dcterms:created>
  <dcterms:modified xsi:type="dcterms:W3CDTF">2022-12-24T09:41:00Z</dcterms:modified>
</cp:coreProperties>
</file>