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4853" w14:textId="2020B929" w:rsidR="00A64CE8" w:rsidRPr="00F93E1A" w:rsidRDefault="00A64CE8" w:rsidP="00D7543E">
      <w:pPr>
        <w:spacing w:after="120"/>
        <w:jc w:val="center"/>
        <w:rPr>
          <w:b/>
          <w:sz w:val="32"/>
          <w:szCs w:val="32"/>
        </w:rPr>
      </w:pPr>
      <w:r w:rsidRPr="00F93E1A">
        <w:rPr>
          <w:b/>
          <w:sz w:val="32"/>
          <w:szCs w:val="32"/>
        </w:rPr>
        <w:t xml:space="preserve">CST-105: Exercise </w:t>
      </w:r>
      <w:r w:rsidR="00D10EB9" w:rsidRPr="00F93E1A">
        <w:rPr>
          <w:b/>
          <w:sz w:val="32"/>
          <w:szCs w:val="32"/>
        </w:rPr>
        <w:t>3</w:t>
      </w:r>
    </w:p>
    <w:p w14:paraId="4BEF428D" w14:textId="77777777" w:rsidR="00CB2C1A" w:rsidRPr="00DB1E2D" w:rsidRDefault="00CB2C1A" w:rsidP="00CB2C1A">
      <w:pPr>
        <w:rPr>
          <w:szCs w:val="24"/>
        </w:rPr>
      </w:pPr>
      <w:r w:rsidRPr="00DB1E2D">
        <w:rPr>
          <w:szCs w:val="24"/>
        </w:rPr>
        <w:t>The following exercise assesses your ability to do the following:</w:t>
      </w:r>
    </w:p>
    <w:p w14:paraId="6EB20ECB" w14:textId="361475ED" w:rsidR="006D7D36" w:rsidRPr="00DB1E2D" w:rsidRDefault="008E3240" w:rsidP="008E3240">
      <w:pPr>
        <w:pStyle w:val="ListParagraph"/>
        <w:numPr>
          <w:ilvl w:val="0"/>
          <w:numId w:val="4"/>
        </w:numPr>
      </w:pPr>
      <w:r w:rsidRPr="00DB1E2D">
        <w:t>Design a logical solution using control structures.</w:t>
      </w:r>
    </w:p>
    <w:p w14:paraId="3FDBDFD8" w14:textId="079195F2" w:rsidR="008E3240" w:rsidRPr="00DB1E2D" w:rsidRDefault="00C46170" w:rsidP="00D87B0A">
      <w:pPr>
        <w:pStyle w:val="ListParagraph"/>
        <w:numPr>
          <w:ilvl w:val="0"/>
          <w:numId w:val="4"/>
        </w:numPr>
        <w:rPr>
          <w:color w:val="000000"/>
        </w:rPr>
      </w:pPr>
      <w:r w:rsidRPr="00DB1E2D">
        <w:t>Use relational and logical operators in a programming solution</w:t>
      </w:r>
    </w:p>
    <w:p w14:paraId="49FCE707" w14:textId="0C9E7C81" w:rsidR="008E3240" w:rsidRPr="00DB1E2D" w:rsidRDefault="008E3240" w:rsidP="00C46170">
      <w:pPr>
        <w:pStyle w:val="ListParagraph"/>
        <w:numPr>
          <w:ilvl w:val="0"/>
          <w:numId w:val="4"/>
        </w:numPr>
      </w:pPr>
      <w:r w:rsidRPr="00DB1E2D">
        <w:rPr>
          <w:color w:val="000000"/>
        </w:rPr>
        <w:t>Use selection structures in a programming solution</w:t>
      </w:r>
    </w:p>
    <w:p w14:paraId="1AC46D63" w14:textId="055656CF" w:rsidR="00CB2C1A" w:rsidRPr="00DB1E2D" w:rsidRDefault="00C46170" w:rsidP="00C46170">
      <w:pPr>
        <w:pStyle w:val="ListParagraph"/>
        <w:numPr>
          <w:ilvl w:val="0"/>
          <w:numId w:val="4"/>
        </w:numPr>
      </w:pPr>
      <w:r w:rsidRPr="00DB1E2D">
        <w:t>Use repetitio</w:t>
      </w:r>
      <w:r w:rsidR="006D7D36" w:rsidRPr="00DB1E2D">
        <w:t>n</w:t>
      </w:r>
      <w:r w:rsidRPr="00DB1E2D">
        <w:t xml:space="preserve"> structures in a programming solution.</w:t>
      </w:r>
    </w:p>
    <w:p w14:paraId="01F916E0" w14:textId="5C4CEAC3" w:rsidR="00CB2C1A" w:rsidRPr="00DB1E2D" w:rsidRDefault="00CB2C1A" w:rsidP="00C46170">
      <w:pPr>
        <w:pStyle w:val="ListParagraph"/>
        <w:shd w:val="clear" w:color="auto" w:fill="FFFFFF"/>
        <w:spacing w:before="60" w:after="120"/>
        <w:textAlignment w:val="baseline"/>
      </w:pPr>
    </w:p>
    <w:p w14:paraId="4FB050BB" w14:textId="3FC2F1AB" w:rsidR="0091291F" w:rsidRPr="00DB1E2D" w:rsidRDefault="000F1F9D" w:rsidP="009638A3">
      <w:pPr>
        <w:pStyle w:val="ListParagraph"/>
        <w:numPr>
          <w:ilvl w:val="0"/>
          <w:numId w:val="2"/>
        </w:numPr>
        <w:spacing w:after="120"/>
        <w:contextualSpacing w:val="0"/>
      </w:pPr>
      <w:r w:rsidRPr="00DB1E2D">
        <w:t xml:space="preserve">Review the </w:t>
      </w:r>
      <w:r w:rsidR="006239CD" w:rsidRPr="00DB1E2D">
        <w:t>r</w:t>
      </w:r>
      <w:r w:rsidRPr="00DB1E2D">
        <w:t>ubric for this assignment before beginning work.</w:t>
      </w:r>
      <w:r w:rsidR="00D7543E" w:rsidRPr="00DB1E2D">
        <w:t xml:space="preserve"> </w:t>
      </w:r>
      <w:r w:rsidRPr="00DB1E2D">
        <w:t>Be sure you are familiar with the criteria for successful completion.</w:t>
      </w:r>
      <w:r w:rsidR="00D7543E" w:rsidRPr="00DB1E2D">
        <w:t xml:space="preserve"> </w:t>
      </w:r>
      <w:r w:rsidRPr="00DB1E2D">
        <w:t xml:space="preserve">The rubric link can be found in </w:t>
      </w:r>
      <w:r w:rsidR="00185320" w:rsidRPr="00DB1E2D">
        <w:t xml:space="preserve">the </w:t>
      </w:r>
      <w:r w:rsidR="00020852" w:rsidRPr="00DB1E2D">
        <w:t xml:space="preserve">digital classroom </w:t>
      </w:r>
      <w:r w:rsidRPr="00DB1E2D">
        <w:t>under the assignment.</w:t>
      </w:r>
    </w:p>
    <w:p w14:paraId="4BF018B8" w14:textId="73D79942" w:rsidR="004F5DA0" w:rsidRPr="00DB1E2D" w:rsidRDefault="000F1F9D" w:rsidP="00FA0E28">
      <w:pPr>
        <w:pStyle w:val="ListParagraph"/>
        <w:numPr>
          <w:ilvl w:val="0"/>
          <w:numId w:val="2"/>
        </w:numPr>
        <w:spacing w:after="120"/>
        <w:contextualSpacing w:val="0"/>
      </w:pPr>
      <w:r w:rsidRPr="00DB1E2D">
        <w:t>Design a flowchart for the following program:</w:t>
      </w:r>
      <w:r w:rsidR="00E158DB" w:rsidRPr="00DB1E2D">
        <w:br/>
      </w:r>
      <w:r w:rsidRPr="00DB1E2D">
        <w:t xml:space="preserve">Write a </w:t>
      </w:r>
      <w:r w:rsidR="00D7543E" w:rsidRPr="00DB1E2D">
        <w:t>"</w:t>
      </w:r>
      <w:r w:rsidR="00D10EB9" w:rsidRPr="00DB1E2D">
        <w:t>guessing game</w:t>
      </w:r>
      <w:r w:rsidR="00D7543E" w:rsidRPr="00DB1E2D">
        <w:t>"</w:t>
      </w:r>
      <w:r w:rsidR="00D10EB9" w:rsidRPr="00DB1E2D">
        <w:t xml:space="preserve"> </w:t>
      </w:r>
      <w:r w:rsidRPr="00DB1E2D">
        <w:t xml:space="preserve">program that </w:t>
      </w:r>
      <w:r w:rsidR="00D10EB9" w:rsidRPr="00DB1E2D">
        <w:t>generates a random integer between 1 and 10000, inclusive.</w:t>
      </w:r>
      <w:r w:rsidR="00D7543E" w:rsidRPr="00DB1E2D">
        <w:t xml:space="preserve"> </w:t>
      </w:r>
      <w:r w:rsidR="00D10EB9" w:rsidRPr="00DB1E2D">
        <w:t xml:space="preserve">The program should prompt the user to enter </w:t>
      </w:r>
      <w:r w:rsidR="00EB3BB7" w:rsidRPr="00DB1E2D">
        <w:t>a guess</w:t>
      </w:r>
      <w:r w:rsidR="00D10EB9" w:rsidRPr="00DB1E2D">
        <w:t>.</w:t>
      </w:r>
      <w:r w:rsidR="00D7543E" w:rsidRPr="00DB1E2D">
        <w:t xml:space="preserve"> </w:t>
      </w:r>
      <w:r w:rsidR="00D10EB9" w:rsidRPr="00DB1E2D">
        <w:t xml:space="preserve">For each guess, the program will output </w:t>
      </w:r>
      <w:r w:rsidR="00A105BA" w:rsidRPr="00DB1E2D">
        <w:rPr>
          <w:rFonts w:ascii="Consolas" w:hAnsi="Consolas" w:cs="Segoe UI Historic"/>
        </w:rPr>
        <w:t>‘HIGHER’</w:t>
      </w:r>
      <w:r w:rsidR="00D10EB9" w:rsidRPr="00DB1E2D">
        <w:t xml:space="preserve"> if the user</w:t>
      </w:r>
      <w:r w:rsidR="00D7543E" w:rsidRPr="00DB1E2D">
        <w:t>'</w:t>
      </w:r>
      <w:r w:rsidR="00D10EB9" w:rsidRPr="00DB1E2D">
        <w:t xml:space="preserve">s guess is lower than the target, </w:t>
      </w:r>
      <w:r w:rsidR="00A105BA" w:rsidRPr="00DB1E2D">
        <w:rPr>
          <w:rFonts w:ascii="Consolas" w:hAnsi="Consolas" w:cs="Segoe UI Historic"/>
        </w:rPr>
        <w:t>‘LOWER’</w:t>
      </w:r>
      <w:r w:rsidR="00D10EB9" w:rsidRPr="00DB1E2D">
        <w:t xml:space="preserve"> if the user</w:t>
      </w:r>
      <w:r w:rsidR="00D7543E" w:rsidRPr="00DB1E2D">
        <w:t>'</w:t>
      </w:r>
      <w:r w:rsidR="00D10EB9" w:rsidRPr="00DB1E2D">
        <w:t xml:space="preserve">s guess is higher than the target, or </w:t>
      </w:r>
      <w:r w:rsidR="00A105BA" w:rsidRPr="00DB1E2D">
        <w:rPr>
          <w:rFonts w:ascii="Consolas" w:hAnsi="Consolas" w:cs="Segoe UI Historic"/>
        </w:rPr>
        <w:t>‘WINNER’</w:t>
      </w:r>
      <w:r w:rsidR="00D10EB9" w:rsidRPr="00DB1E2D">
        <w:t xml:space="preserve"> if the user guesses the target.</w:t>
      </w:r>
      <w:r w:rsidR="00D7543E" w:rsidRPr="00DB1E2D">
        <w:t xml:space="preserve"> </w:t>
      </w:r>
      <w:r w:rsidR="00D10EB9" w:rsidRPr="00DB1E2D">
        <w:t>Each time the program prompts the user for a new guess, it should calculate and displa</w:t>
      </w:r>
      <w:r w:rsidR="00D7543E" w:rsidRPr="00DB1E2D">
        <w:t>y the eligible range of values.</w:t>
      </w:r>
      <w:r w:rsidR="00BE292A" w:rsidRPr="00DB1E2D">
        <w:br/>
      </w:r>
    </w:p>
    <w:p w14:paraId="403634F9" w14:textId="3C17CE36" w:rsidR="004F5DA0" w:rsidRPr="00DB1E2D" w:rsidRDefault="008E3240" w:rsidP="00634E74">
      <w:pPr>
        <w:pStyle w:val="ListParagraph"/>
        <w:numPr>
          <w:ilvl w:val="0"/>
          <w:numId w:val="2"/>
        </w:numPr>
        <w:spacing w:after="120"/>
        <w:contextualSpacing w:val="0"/>
      </w:pPr>
      <w:r w:rsidRPr="00DB1E2D">
        <w:t>Write a Java program that implements your solution. Use</w:t>
      </w:r>
      <w:r w:rsidR="00D10EB9" w:rsidRPr="00DB1E2D">
        <w:t xml:space="preserve"> the logic in your flowchart as a guide.</w:t>
      </w:r>
    </w:p>
    <w:p w14:paraId="29B408F4" w14:textId="311F6B05" w:rsidR="004F5DA0" w:rsidRPr="00DB1E2D" w:rsidRDefault="000F1F9D" w:rsidP="00E45D00">
      <w:pPr>
        <w:pStyle w:val="ListParagraph"/>
        <w:numPr>
          <w:ilvl w:val="0"/>
          <w:numId w:val="2"/>
        </w:numPr>
        <w:spacing w:after="120"/>
        <w:contextualSpacing w:val="0"/>
      </w:pPr>
      <w:r w:rsidRPr="00DB1E2D">
        <w:t>Make a video of your project.</w:t>
      </w:r>
      <w:r w:rsidR="00D7543E" w:rsidRPr="00DB1E2D">
        <w:t xml:space="preserve"> </w:t>
      </w:r>
      <w:r w:rsidRPr="00DB1E2D">
        <w:t xml:space="preserve">In your video, </w:t>
      </w:r>
      <w:r w:rsidR="00D10EB9" w:rsidRPr="00DB1E2D">
        <w:t>trace the logic in your flowchart first, then discuss your code, and finally, run your program</w:t>
      </w:r>
      <w:r w:rsidRPr="00DB1E2D">
        <w:t>.</w:t>
      </w:r>
      <w:r w:rsidR="00005AA8" w:rsidRPr="00DB1E2D">
        <w:t xml:space="preserve"> Your video should not exceed 4 minutes.</w:t>
      </w:r>
    </w:p>
    <w:p w14:paraId="778FCF9B" w14:textId="76B67EBD" w:rsidR="00D10EB9" w:rsidRPr="00DB1E2D" w:rsidRDefault="00C46170" w:rsidP="008F1FCE">
      <w:pPr>
        <w:pStyle w:val="ListParagraph"/>
        <w:numPr>
          <w:ilvl w:val="0"/>
          <w:numId w:val="2"/>
        </w:numPr>
        <w:spacing w:after="120"/>
        <w:contextualSpacing w:val="0"/>
      </w:pPr>
      <w:r w:rsidRPr="00DB1E2D">
        <w:t xml:space="preserve">Submit the following items in </w:t>
      </w:r>
      <w:r w:rsidR="00185320" w:rsidRPr="00DB1E2D">
        <w:t xml:space="preserve">the </w:t>
      </w:r>
      <w:r w:rsidR="00020852" w:rsidRPr="00DB1E2D">
        <w:t>digital classroom</w:t>
      </w:r>
      <w:r w:rsidR="00D10EB9" w:rsidRPr="00DB1E2D">
        <w:t>:</w:t>
      </w:r>
    </w:p>
    <w:p w14:paraId="3D38261C" w14:textId="48298314" w:rsidR="00D10EB9" w:rsidRPr="00DB1E2D" w:rsidRDefault="00D7543E" w:rsidP="008F1FCE">
      <w:pPr>
        <w:pStyle w:val="ListParagraph"/>
        <w:numPr>
          <w:ilvl w:val="0"/>
          <w:numId w:val="3"/>
        </w:numPr>
        <w:spacing w:after="120"/>
        <w:ind w:left="1080"/>
        <w:contextualSpacing w:val="0"/>
      </w:pPr>
      <w:r w:rsidRPr="00DB1E2D">
        <w:t>Your flowchart (</w:t>
      </w:r>
      <w:r w:rsidR="00C46170" w:rsidRPr="00DB1E2D">
        <w:t xml:space="preserve">a </w:t>
      </w:r>
      <w:r w:rsidRPr="00DB1E2D">
        <w:t>.</w:t>
      </w:r>
      <w:proofErr w:type="spellStart"/>
      <w:r w:rsidRPr="00DB1E2D">
        <w:t>png</w:t>
      </w:r>
      <w:proofErr w:type="spellEnd"/>
      <w:r w:rsidR="00C46170" w:rsidRPr="00DB1E2D">
        <w:t xml:space="preserve"> file</w:t>
      </w:r>
      <w:r w:rsidRPr="00DB1E2D">
        <w:t>)</w:t>
      </w:r>
    </w:p>
    <w:p w14:paraId="53EFC936" w14:textId="645D6DAB" w:rsidR="00C46170" w:rsidRPr="00DB1E2D" w:rsidRDefault="00C46170" w:rsidP="008F1FCE">
      <w:pPr>
        <w:pStyle w:val="ListParagraph"/>
        <w:numPr>
          <w:ilvl w:val="0"/>
          <w:numId w:val="3"/>
        </w:numPr>
        <w:spacing w:after="120"/>
        <w:ind w:left="1080"/>
        <w:contextualSpacing w:val="0"/>
      </w:pPr>
      <w:r w:rsidRPr="00DB1E2D">
        <w:t>A text file (.txt) that contains</w:t>
      </w:r>
    </w:p>
    <w:p w14:paraId="7226CD7C" w14:textId="57ECE55A" w:rsidR="00C46170" w:rsidRPr="00DB1E2D" w:rsidRDefault="00D10EB9" w:rsidP="00C46170">
      <w:pPr>
        <w:pStyle w:val="ListParagraph"/>
        <w:numPr>
          <w:ilvl w:val="1"/>
          <w:numId w:val="3"/>
        </w:numPr>
        <w:spacing w:after="120"/>
        <w:contextualSpacing w:val="0"/>
      </w:pPr>
      <w:r w:rsidRPr="00DB1E2D">
        <w:t>A link to your video</w:t>
      </w:r>
      <w:r w:rsidR="00C46170" w:rsidRPr="00DB1E2D">
        <w:t xml:space="preserve"> </w:t>
      </w:r>
    </w:p>
    <w:p w14:paraId="3F6134D4" w14:textId="7E5FD86B" w:rsidR="00C46170" w:rsidRPr="00DB1E2D" w:rsidRDefault="00C46170" w:rsidP="00C46170">
      <w:pPr>
        <w:pStyle w:val="ListParagraph"/>
        <w:numPr>
          <w:ilvl w:val="1"/>
          <w:numId w:val="3"/>
        </w:numPr>
        <w:spacing w:after="120"/>
        <w:contextualSpacing w:val="0"/>
      </w:pPr>
      <w:r w:rsidRPr="00DB1E2D">
        <w:t xml:space="preserve">The text from your program (the .java file you wrote) </w:t>
      </w:r>
    </w:p>
    <w:p w14:paraId="534D6397" w14:textId="72DBE98A" w:rsidR="00A11FE2" w:rsidRPr="00A11FE2" w:rsidRDefault="00A11FE2" w:rsidP="00A11FE2">
      <w:pPr>
        <w:spacing w:after="120"/>
        <w:rPr>
          <w:sz w:val="22"/>
        </w:rPr>
      </w:pPr>
      <w:r w:rsidRPr="00DB1E2D">
        <w:rPr>
          <w:szCs w:val="24"/>
        </w:rPr>
        <w:br/>
        <w:t>Sample output:</w:t>
      </w:r>
      <w:r w:rsidRPr="00DB1E2D">
        <w:rPr>
          <w:szCs w:val="24"/>
        </w:rPr>
        <w:br/>
      </w:r>
      <w:r>
        <w:rPr>
          <w:sz w:val="22"/>
        </w:rPr>
        <w:br/>
      </w:r>
      <w:r>
        <w:rPr>
          <w:noProof/>
        </w:rPr>
        <w:drawing>
          <wp:inline distT="0" distB="0" distL="0" distR="0" wp14:anchorId="747A5592" wp14:editId="7215836C">
            <wp:extent cx="2844800" cy="1568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449" cy="16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FE2" w:rsidRPr="00A11FE2" w:rsidSect="00723B6D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D4BB0" w14:textId="77777777" w:rsidR="00692CB1" w:rsidRDefault="00692CB1" w:rsidP="00E3078E">
      <w:pPr>
        <w:spacing w:after="0"/>
      </w:pPr>
      <w:r>
        <w:separator/>
      </w:r>
    </w:p>
  </w:endnote>
  <w:endnote w:type="continuationSeparator" w:id="0">
    <w:p w14:paraId="2B82FFCA" w14:textId="77777777" w:rsidR="00692CB1" w:rsidRDefault="00692CB1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5" w14:textId="54E75A4C" w:rsidR="0091291F" w:rsidRDefault="0091291F" w:rsidP="00D7543E">
    <w:pPr>
      <w:jc w:val="center"/>
    </w:pPr>
    <w:r w:rsidRPr="00723B6D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DB1E2D">
      <w:rPr>
        <w:noProof/>
      </w:rPr>
      <w:t>2021</w:t>
    </w:r>
    <w:r>
      <w:fldChar w:fldCharType="end"/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CE0D6" w14:textId="77777777" w:rsidR="00692CB1" w:rsidRDefault="00692CB1" w:rsidP="00E3078E">
      <w:pPr>
        <w:spacing w:after="0"/>
      </w:pPr>
      <w:r>
        <w:separator/>
      </w:r>
    </w:p>
  </w:footnote>
  <w:footnote w:type="continuationSeparator" w:id="0">
    <w:p w14:paraId="775885F6" w14:textId="77777777" w:rsidR="00692CB1" w:rsidRDefault="00692CB1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2FC" w14:textId="77777777" w:rsidR="0091291F" w:rsidRDefault="0091291F" w:rsidP="002A3A3D">
    <w:pPr>
      <w:pStyle w:val="Header"/>
    </w:pPr>
  </w:p>
  <w:p w14:paraId="76A472FD" w14:textId="77777777" w:rsidR="0091291F" w:rsidRDefault="0091291F" w:rsidP="002A3A3D">
    <w:pPr>
      <w:pStyle w:val="Header"/>
    </w:pPr>
  </w:p>
  <w:p w14:paraId="76A472FE" w14:textId="77777777" w:rsidR="0091291F" w:rsidRDefault="0091291F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3" w14:textId="3CE54CA8" w:rsidR="0091291F" w:rsidRDefault="0091291F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47C22"/>
    <w:multiLevelType w:val="hybridMultilevel"/>
    <w:tmpl w:val="D128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B4371"/>
    <w:multiLevelType w:val="hybridMultilevel"/>
    <w:tmpl w:val="32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42DFB"/>
    <w:multiLevelType w:val="multilevel"/>
    <w:tmpl w:val="4426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555C44"/>
    <w:multiLevelType w:val="hybridMultilevel"/>
    <w:tmpl w:val="FCBC5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A5228"/>
    <w:multiLevelType w:val="multilevel"/>
    <w:tmpl w:val="3790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17A2"/>
    <w:rsid w:val="00005AA8"/>
    <w:rsid w:val="00012ED0"/>
    <w:rsid w:val="00020852"/>
    <w:rsid w:val="000310F3"/>
    <w:rsid w:val="000465AC"/>
    <w:rsid w:val="000476C5"/>
    <w:rsid w:val="00086331"/>
    <w:rsid w:val="000B3382"/>
    <w:rsid w:val="000D2191"/>
    <w:rsid w:val="000F1F9D"/>
    <w:rsid w:val="00185320"/>
    <w:rsid w:val="001B1EA6"/>
    <w:rsid w:val="002A3A3D"/>
    <w:rsid w:val="002F6266"/>
    <w:rsid w:val="00386128"/>
    <w:rsid w:val="0039368C"/>
    <w:rsid w:val="00465373"/>
    <w:rsid w:val="0046747B"/>
    <w:rsid w:val="004E59F7"/>
    <w:rsid w:val="004F5DA0"/>
    <w:rsid w:val="0055210F"/>
    <w:rsid w:val="00556E71"/>
    <w:rsid w:val="005B58DC"/>
    <w:rsid w:val="005D688D"/>
    <w:rsid w:val="0060611C"/>
    <w:rsid w:val="006239CD"/>
    <w:rsid w:val="0065595B"/>
    <w:rsid w:val="00673C2C"/>
    <w:rsid w:val="00675C76"/>
    <w:rsid w:val="00686E87"/>
    <w:rsid w:val="00692CB1"/>
    <w:rsid w:val="006B7B81"/>
    <w:rsid w:val="006D7D36"/>
    <w:rsid w:val="00723B6D"/>
    <w:rsid w:val="007478C0"/>
    <w:rsid w:val="007F090F"/>
    <w:rsid w:val="008C2F5E"/>
    <w:rsid w:val="008E3240"/>
    <w:rsid w:val="008F1FCE"/>
    <w:rsid w:val="0091291F"/>
    <w:rsid w:val="00916D19"/>
    <w:rsid w:val="009177AC"/>
    <w:rsid w:val="00925F65"/>
    <w:rsid w:val="009853F9"/>
    <w:rsid w:val="009A00A9"/>
    <w:rsid w:val="009F036A"/>
    <w:rsid w:val="009F6C41"/>
    <w:rsid w:val="00A105BA"/>
    <w:rsid w:val="00A11FE2"/>
    <w:rsid w:val="00A46B31"/>
    <w:rsid w:val="00A64CE8"/>
    <w:rsid w:val="00AE30FC"/>
    <w:rsid w:val="00B05807"/>
    <w:rsid w:val="00B43341"/>
    <w:rsid w:val="00B52113"/>
    <w:rsid w:val="00B67ABB"/>
    <w:rsid w:val="00BD5403"/>
    <w:rsid w:val="00BE292A"/>
    <w:rsid w:val="00C16584"/>
    <w:rsid w:val="00C46170"/>
    <w:rsid w:val="00C957CA"/>
    <w:rsid w:val="00CB2C1A"/>
    <w:rsid w:val="00CB3DCC"/>
    <w:rsid w:val="00D078DF"/>
    <w:rsid w:val="00D10EB9"/>
    <w:rsid w:val="00D2581D"/>
    <w:rsid w:val="00D56996"/>
    <w:rsid w:val="00D70D12"/>
    <w:rsid w:val="00D7543E"/>
    <w:rsid w:val="00D93063"/>
    <w:rsid w:val="00DB1E2D"/>
    <w:rsid w:val="00DC080F"/>
    <w:rsid w:val="00DD18BF"/>
    <w:rsid w:val="00DE2416"/>
    <w:rsid w:val="00DE6F18"/>
    <w:rsid w:val="00E158DB"/>
    <w:rsid w:val="00E3078E"/>
    <w:rsid w:val="00E91BB7"/>
    <w:rsid w:val="00EB3BB7"/>
    <w:rsid w:val="00F03359"/>
    <w:rsid w:val="00F540A2"/>
    <w:rsid w:val="00F93E1A"/>
    <w:rsid w:val="00F94CC8"/>
    <w:rsid w:val="00FD222F"/>
    <w:rsid w:val="00F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6A472F4"/>
  <w15:docId w15:val="{1C66FD4C-AD05-4557-898C-8BBA514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A64C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64CE8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CE8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64CE8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A64CE8"/>
    <w:rPr>
      <w:rFonts w:ascii="Times New Roman" w:hAnsi="Times New Roman"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9F036A"/>
    <w:pPr>
      <w:spacing w:before="100" w:beforeAutospacing="1" w:after="100" w:afterAutospacing="1"/>
    </w:pPr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ABB"/>
    <w:pPr>
      <w:spacing w:after="200"/>
    </w:pPr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ABB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2EBDD-D129-41A3-B2BD-D47FF2873C56}"/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37d47695-dda2-48a2-87bc-2a1f7ac7fedc"/>
    <ds:schemaRef ds:uri="b3b59848-949a-4ed4-8036-feb011ce2b5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F103550-090C-40EA-B8D1-A1E44EA0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Michael McCabe (GCE)</cp:lastModifiedBy>
  <cp:revision>8</cp:revision>
  <cp:lastPrinted>2021-03-23T14:55:00Z</cp:lastPrinted>
  <dcterms:created xsi:type="dcterms:W3CDTF">2021-03-29T16:02:00Z</dcterms:created>
  <dcterms:modified xsi:type="dcterms:W3CDTF">2021-05-25T21:02:00Z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