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proofErr w:type="gramEnd"/>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proofErr w:type="spellStart"/>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proofErr w:type="spellEnd"/>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proofErr w:type="spellStart"/>
            <w:r w:rsidRPr="00671433">
              <w:rPr>
                <w:rFonts w:ascii="Times New Roman" w:eastAsia="Times New Roman" w:hAnsi="Times New Roman" w:cs="Times New Roman"/>
                <w:color w:val="00000A"/>
                <w:position w:val="1"/>
                <w:sz w:val="20"/>
                <w:szCs w:val="22"/>
                <w:lang w:val="en-US"/>
              </w:rPr>
              <w:t>patient_firstname</w:t>
            </w:r>
            <w:proofErr w:type="spellEnd"/>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w:t>
            </w:r>
            <w:proofErr w:type="gramEnd"/>
            <w:r>
              <w:rPr>
                <w:sz w:val="20"/>
              </w:rPr>
              <w:t>{</w:t>
            </w:r>
            <w:r w:rsidR="008E5713">
              <w:rPr>
                <w:sz w:val="20"/>
              </w:rPr>
              <w:t xml:space="preserve"> </w:t>
            </w:r>
            <w:proofErr w:type="spellStart"/>
            <w:r>
              <w:rPr>
                <w:sz w:val="20"/>
              </w:rPr>
              <w:t>patient_dateofbirth</w:t>
            </w:r>
            <w:proofErr w:type="spellEnd"/>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378B8479"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008E5713">
              <w:rPr>
                <w:rFonts w:ascii="Times New Roman" w:hAnsi="Times New Roman" w:cs="Times New Roman"/>
                <w:position w:val="1"/>
                <w:sz w:val="20"/>
              </w:rPr>
              <w:t xml:space="preserve">{ </w:t>
            </w:r>
            <w:proofErr w:type="spellStart"/>
            <w:r w:rsidRPr="00B5170C">
              <w:rPr>
                <w:rFonts w:ascii="Times New Roman" w:hAnsi="Times New Roman" w:cs="Times New Roman"/>
                <w:position w:val="1"/>
                <w:sz w:val="20"/>
              </w:rPr>
              <w:t>patient_diagnosis_short</w:t>
            </w:r>
            <w:proofErr w:type="spellEnd"/>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1A2A00"/>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w:t>
            </w:r>
            <w:proofErr w:type="gramEnd"/>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proofErr w:type="spellStart"/>
            <w:r w:rsidR="001C67DB" w:rsidRPr="00302F0B">
              <w:rPr>
                <w:rFonts w:ascii="Times New Roman" w:eastAsia="Times New Roman" w:hAnsi="Times New Roman" w:cs="Times New Roman"/>
                <w:color w:val="00000A"/>
                <w:position w:val="3"/>
                <w:sz w:val="20"/>
                <w:szCs w:val="22"/>
                <w:lang w:val="en-US"/>
              </w:rPr>
              <w:t>mutation_load</w:t>
            </w:r>
            <w:proofErr w:type="spellEnd"/>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w:t>
            </w:r>
            <w:proofErr w:type="gramEnd"/>
            <w:r w:rsidR="001C67DB" w:rsidRPr="00302F0B">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num_nonsynonymous</w:t>
            </w:r>
            <w:proofErr w:type="spellEnd"/>
            <w:r w:rsidR="00056283">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w:t>
            </w:r>
            <w:proofErr w:type="gramEnd"/>
            <w:r w:rsidR="00F56480" w:rsidRPr="00302F0B">
              <w:rPr>
                <w:rFonts w:ascii="Times New Roman" w:hAnsi="Times New Roman" w:cs="Times New Roman"/>
                <w:sz w:val="20"/>
              </w:rPr>
              <w:t>{</w:t>
            </w:r>
            <w:r w:rsidR="00F56480">
              <w:rPr>
                <w:rFonts w:ascii="Times New Roman" w:hAnsi="Times New Roman" w:cs="Times New Roman"/>
                <w:sz w:val="20"/>
              </w:rPr>
              <w:t xml:space="preserve"> </w:t>
            </w:r>
            <w:proofErr w:type="spellStart"/>
            <w:r w:rsidR="00056283" w:rsidRPr="00056283">
              <w:rPr>
                <w:rFonts w:ascii="Times New Roman" w:hAnsi="Times New Roman" w:cs="Times New Roman"/>
                <w:sz w:val="20"/>
              </w:rPr>
              <w:t>num_oncogene</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num_tsg</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EC6725">
              <w:rPr>
                <w:rFonts w:ascii="Times New Roman" w:hAnsi="Times New Roman" w:cs="Times New Roman"/>
                <w:sz w:val="20"/>
              </w:rPr>
              <w:t xml:space="preserve"> </w:t>
            </w:r>
            <w:proofErr w:type="spellStart"/>
            <w:r w:rsidR="00F56480" w:rsidRPr="00302F0B">
              <w:rPr>
                <w:rFonts w:ascii="Times New Roman" w:hAnsi="Times New Roman" w:cs="Times New Roman"/>
                <w:sz w:val="20"/>
              </w:rPr>
              <w:t>additional_information</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408"/>
        <w:gridCol w:w="1276"/>
        <w:gridCol w:w="1559"/>
        <w:gridCol w:w="1417"/>
        <w:gridCol w:w="2694"/>
        <w:gridCol w:w="1258"/>
      </w:tblGrid>
      <w:tr w:rsidR="00CF4F94" w14:paraId="146BE664" w14:textId="77777777" w:rsidTr="00C47BCF">
        <w:trPr>
          <w:cantSplit/>
          <w:tblHeader/>
        </w:trPr>
        <w:tc>
          <w:tcPr>
            <w:tcW w:w="9612" w:type="dxa"/>
            <w:gridSpan w:val="6"/>
            <w:tcBorders>
              <w:bottom w:val="nil"/>
            </w:tcBorders>
            <w:shd w:val="solid" w:color="A8D08D" w:themeColor="accent6" w:themeTint="99" w:fill="A8D08D" w:themeFill="accent6" w:themeFillTint="99"/>
          </w:tcPr>
          <w:p w14:paraId="68295341" w14:textId="2BB8D6CA" w:rsidR="00CF4F94" w:rsidRPr="002A0ADD" w:rsidRDefault="00CF4F94"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CF4F94" w14:paraId="598EF3E6" w14:textId="77777777" w:rsidTr="00C47BCF">
        <w:trPr>
          <w:tblHeader/>
        </w:trPr>
        <w:tc>
          <w:tcPr>
            <w:tcW w:w="9612" w:type="dxa"/>
            <w:gridSpan w:val="6"/>
            <w:tcBorders>
              <w:top w:val="nil"/>
              <w:left w:val="nil"/>
              <w:bottom w:val="single" w:sz="8" w:space="0" w:color="A8D08D" w:themeColor="accent6" w:themeTint="99"/>
              <w:right w:val="nil"/>
            </w:tcBorders>
          </w:tcPr>
          <w:p w14:paraId="08B9C388" w14:textId="51A905B6" w:rsidR="00CF4F94" w:rsidRPr="00244F9F" w:rsidRDefault="00CF4F94"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CE517C" w14:paraId="208601D8" w14:textId="77777777" w:rsidTr="003C5BBC">
        <w:trPr>
          <w:tblHeader/>
        </w:trPr>
        <w:tc>
          <w:tcPr>
            <w:tcW w:w="1408" w:type="dxa"/>
            <w:tcBorders>
              <w:top w:val="single" w:sz="8" w:space="0" w:color="A8D08D" w:themeColor="accent6" w:themeTint="99"/>
            </w:tcBorders>
            <w:tcMar>
              <w:top w:w="57" w:type="dxa"/>
              <w:bottom w:w="57" w:type="dxa"/>
            </w:tcMar>
            <w:vAlign w:val="center"/>
          </w:tcPr>
          <w:p w14:paraId="5C2FA0EF" w14:textId="3E648CE4"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76" w:type="dxa"/>
            <w:tcBorders>
              <w:top w:val="single" w:sz="8" w:space="0" w:color="A8D08D" w:themeColor="accent6" w:themeTint="99"/>
            </w:tcBorders>
            <w:tcMar>
              <w:top w:w="57" w:type="dxa"/>
              <w:bottom w:w="57" w:type="dxa"/>
            </w:tcMar>
            <w:vAlign w:val="center"/>
          </w:tcPr>
          <w:p w14:paraId="2A3DDD9F" w14:textId="18108767"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559" w:type="dxa"/>
            <w:tcBorders>
              <w:top w:val="single" w:sz="8" w:space="0" w:color="A8D08D" w:themeColor="accent6" w:themeTint="99"/>
            </w:tcBorders>
          </w:tcPr>
          <w:p w14:paraId="35EC86FC" w14:textId="63AD5536" w:rsidR="00CF4F94" w:rsidRPr="009B59BF" w:rsidRDefault="00CF4F9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417" w:type="dxa"/>
            <w:tcBorders>
              <w:top w:val="single" w:sz="8" w:space="0" w:color="A8D08D" w:themeColor="accent6" w:themeTint="99"/>
            </w:tcBorders>
            <w:tcMar>
              <w:top w:w="57" w:type="dxa"/>
              <w:bottom w:w="57" w:type="dxa"/>
            </w:tcMar>
            <w:vAlign w:val="center"/>
          </w:tcPr>
          <w:p w14:paraId="226BECB6" w14:textId="0DDEC306"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94" w:type="dxa"/>
            <w:tcBorders>
              <w:top w:val="single" w:sz="8" w:space="0" w:color="A8D08D" w:themeColor="accent6" w:themeTint="99"/>
            </w:tcBorders>
            <w:tcMar>
              <w:top w:w="57" w:type="dxa"/>
              <w:bottom w:w="57" w:type="dxa"/>
            </w:tcMar>
            <w:vAlign w:val="center"/>
          </w:tcPr>
          <w:p w14:paraId="2164D4B1" w14:textId="242E5754" w:rsidR="00CF4F94" w:rsidRPr="009B59BF" w:rsidRDefault="00B74345"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258" w:type="dxa"/>
            <w:tcBorders>
              <w:top w:val="single" w:sz="8" w:space="0" w:color="A8D08D" w:themeColor="accent6" w:themeTint="99"/>
            </w:tcBorders>
            <w:tcMar>
              <w:top w:w="57" w:type="dxa"/>
              <w:bottom w:w="57" w:type="dxa"/>
            </w:tcMar>
            <w:vAlign w:val="center"/>
          </w:tcPr>
          <w:p w14:paraId="34404439" w14:textId="03F69349" w:rsidR="00CF4F94" w:rsidRPr="009B59BF" w:rsidRDefault="00CF4F9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sidR="00C47BCF">
              <w:rPr>
                <w:rFonts w:ascii="Times New Roman" w:hAnsi="Times New Roman" w:cs="Times New Roman"/>
                <w:b/>
                <w:bCs/>
                <w:sz w:val="20"/>
                <w:szCs w:val="20"/>
              </w:rPr>
              <w:t>s</w:t>
            </w:r>
          </w:p>
        </w:tc>
      </w:tr>
      <w:tr w:rsidR="005E0118" w14:paraId="772DE7D9" w14:textId="77777777" w:rsidTr="003C5BBC">
        <w:trPr>
          <w:tblHeader/>
        </w:trPr>
        <w:tc>
          <w:tcPr>
            <w:tcW w:w="1408" w:type="dxa"/>
            <w:tcBorders>
              <w:top w:val="single" w:sz="8" w:space="0" w:color="A8D08D" w:themeColor="accent6" w:themeTint="99"/>
            </w:tcBorders>
            <w:tcMar>
              <w:top w:w="57" w:type="dxa"/>
              <w:bottom w:w="57" w:type="dxa"/>
            </w:tcMar>
            <w:vAlign w:val="center"/>
          </w:tcPr>
          <w:p w14:paraId="591A8D34" w14:textId="5E77C928" w:rsidR="00CF4F94" w:rsidRPr="00AC1C44" w:rsidRDefault="00CF4F94" w:rsidP="00244F9F">
            <w:pPr>
              <w:rPr>
                <w:rFonts w:ascii="Times New Roman" w:hAnsi="Times New Roman" w:cs="Times New Roman"/>
                <w:b/>
                <w:bCs/>
                <w:sz w:val="18"/>
                <w:szCs w:val="18"/>
              </w:rPr>
            </w:pPr>
            <w:r w:rsidRPr="00AC1C44">
              <w:rPr>
                <w:rFonts w:ascii="Times New Roman" w:hAnsi="Times New Roman" w:cs="Times New Roman"/>
                <w:sz w:val="18"/>
                <w:szCs w:val="18"/>
              </w:rPr>
              <w:t xml:space="preserve">{%tr for item in </w:t>
            </w:r>
            <w:proofErr w:type="spellStart"/>
            <w:r w:rsidRPr="00AC1C44">
              <w:rPr>
                <w:rFonts w:ascii="Times New Roman" w:hAnsi="Times New Roman" w:cs="Times New Roman"/>
                <w:sz w:val="18"/>
                <w:szCs w:val="18"/>
              </w:rPr>
              <w:t>driver_table</w:t>
            </w:r>
            <w:proofErr w:type="spellEnd"/>
            <w:r w:rsidRPr="00AC1C44">
              <w:rPr>
                <w:rFonts w:ascii="Times New Roman" w:hAnsi="Times New Roman" w:cs="Times New Roman"/>
                <w:sz w:val="18"/>
                <w:szCs w:val="18"/>
              </w:rPr>
              <w:t xml:space="preserve"> %}</w:t>
            </w:r>
          </w:p>
        </w:tc>
        <w:tc>
          <w:tcPr>
            <w:tcW w:w="1276" w:type="dxa"/>
            <w:tcBorders>
              <w:top w:val="single" w:sz="8" w:space="0" w:color="A8D08D" w:themeColor="accent6" w:themeTint="99"/>
            </w:tcBorders>
            <w:tcMar>
              <w:top w:w="57" w:type="dxa"/>
              <w:bottom w:w="57" w:type="dxa"/>
            </w:tcMar>
            <w:vAlign w:val="center"/>
          </w:tcPr>
          <w:p w14:paraId="6AA7F3C2" w14:textId="77777777" w:rsidR="00CF4F94" w:rsidRPr="00AC1C44" w:rsidRDefault="00CF4F94" w:rsidP="00244F9F">
            <w:pPr>
              <w:rPr>
                <w:rFonts w:ascii="Times New Roman" w:hAnsi="Times New Roman" w:cs="Times New Roman"/>
                <w:b/>
                <w:bCs/>
                <w:sz w:val="18"/>
                <w:szCs w:val="18"/>
              </w:rPr>
            </w:pPr>
          </w:p>
        </w:tc>
        <w:tc>
          <w:tcPr>
            <w:tcW w:w="1559" w:type="dxa"/>
            <w:tcBorders>
              <w:top w:val="single" w:sz="8" w:space="0" w:color="A8D08D" w:themeColor="accent6" w:themeTint="99"/>
            </w:tcBorders>
          </w:tcPr>
          <w:p w14:paraId="6EF44C32" w14:textId="77777777" w:rsidR="00CF4F94" w:rsidRPr="00AC1C44" w:rsidRDefault="00CF4F94" w:rsidP="00244F9F">
            <w:pPr>
              <w:rPr>
                <w:rFonts w:ascii="Times New Roman" w:hAnsi="Times New Roman" w:cs="Times New Roman"/>
                <w:b/>
                <w:bCs/>
                <w:sz w:val="18"/>
                <w:szCs w:val="18"/>
              </w:rPr>
            </w:pPr>
          </w:p>
        </w:tc>
        <w:tc>
          <w:tcPr>
            <w:tcW w:w="1417" w:type="dxa"/>
            <w:tcBorders>
              <w:top w:val="single" w:sz="8" w:space="0" w:color="A8D08D" w:themeColor="accent6" w:themeTint="99"/>
            </w:tcBorders>
            <w:tcMar>
              <w:top w:w="57" w:type="dxa"/>
              <w:bottom w:w="57" w:type="dxa"/>
            </w:tcMar>
            <w:vAlign w:val="center"/>
          </w:tcPr>
          <w:p w14:paraId="483F3A95" w14:textId="4E03482A" w:rsidR="00CF4F94" w:rsidRPr="00AC1C44" w:rsidRDefault="00CF4F94" w:rsidP="00244F9F">
            <w:pPr>
              <w:rPr>
                <w:rFonts w:ascii="Times New Roman" w:hAnsi="Times New Roman" w:cs="Times New Roman"/>
                <w:b/>
                <w:bCs/>
                <w:sz w:val="18"/>
                <w:szCs w:val="18"/>
              </w:rPr>
            </w:pPr>
          </w:p>
        </w:tc>
        <w:tc>
          <w:tcPr>
            <w:tcW w:w="2694" w:type="dxa"/>
            <w:tcBorders>
              <w:top w:val="single" w:sz="8" w:space="0" w:color="A8D08D" w:themeColor="accent6" w:themeTint="99"/>
            </w:tcBorders>
            <w:tcMar>
              <w:top w:w="57" w:type="dxa"/>
              <w:bottom w:w="57" w:type="dxa"/>
            </w:tcMar>
            <w:vAlign w:val="center"/>
          </w:tcPr>
          <w:p w14:paraId="3CB74F8E" w14:textId="77777777" w:rsidR="00CF4F94" w:rsidRPr="00AC1C44" w:rsidRDefault="00CF4F94" w:rsidP="00244F9F">
            <w:pPr>
              <w:rPr>
                <w:rFonts w:ascii="Times New Roman" w:hAnsi="Times New Roman" w:cs="Times New Roman"/>
                <w:b/>
                <w:bCs/>
                <w:sz w:val="18"/>
                <w:szCs w:val="18"/>
              </w:rPr>
            </w:pPr>
          </w:p>
        </w:tc>
        <w:tc>
          <w:tcPr>
            <w:tcW w:w="1258" w:type="dxa"/>
            <w:tcBorders>
              <w:top w:val="single" w:sz="8" w:space="0" w:color="A8D08D" w:themeColor="accent6" w:themeTint="99"/>
            </w:tcBorders>
            <w:tcMar>
              <w:top w:w="57" w:type="dxa"/>
              <w:bottom w:w="57" w:type="dxa"/>
            </w:tcMar>
            <w:vAlign w:val="center"/>
          </w:tcPr>
          <w:p w14:paraId="5F73C3DD" w14:textId="77777777" w:rsidR="00CF4F94" w:rsidRPr="00AC1C44" w:rsidRDefault="00CF4F94" w:rsidP="00244F9F">
            <w:pPr>
              <w:rPr>
                <w:rFonts w:ascii="Times New Roman" w:hAnsi="Times New Roman" w:cs="Times New Roman"/>
                <w:b/>
                <w:bCs/>
                <w:sz w:val="18"/>
                <w:szCs w:val="18"/>
              </w:rPr>
            </w:pPr>
          </w:p>
        </w:tc>
      </w:tr>
      <w:tr w:rsidR="005E0118" w14:paraId="7009BF1D" w14:textId="77777777" w:rsidTr="003C5BBC">
        <w:tc>
          <w:tcPr>
            <w:tcW w:w="1408" w:type="dxa"/>
            <w:tcMar>
              <w:top w:w="57" w:type="dxa"/>
              <w:bottom w:w="57" w:type="dxa"/>
            </w:tcMar>
            <w:vAlign w:val="center"/>
          </w:tcPr>
          <w:p w14:paraId="50018BB7" w14:textId="2E104C32" w:rsidR="00CF4F94" w:rsidRPr="00AC1C44" w:rsidRDefault="00CF4F9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 </w:t>
            </w:r>
            <w:proofErr w:type="spellStart"/>
            <w:r w:rsidRPr="00AC1C44">
              <w:rPr>
                <w:rFonts w:ascii="Times New Roman" w:eastAsia="Times New Roman" w:hAnsi="Times New Roman" w:cs="Times New Roman"/>
                <w:color w:val="00000A"/>
                <w:sz w:val="18"/>
                <w:szCs w:val="18"/>
                <w:lang w:val="fr-FR"/>
              </w:rPr>
              <w:t>item</w:t>
            </w:r>
            <w:proofErr w:type="gramEnd"/>
            <w:r w:rsidRPr="00AC1C44">
              <w:rPr>
                <w:rFonts w:ascii="Times New Roman" w:eastAsia="Times New Roman" w:hAnsi="Times New Roman" w:cs="Times New Roman"/>
                <w:color w:val="00000A"/>
                <w:sz w:val="18"/>
                <w:szCs w:val="18"/>
                <w:lang w:val="fr-FR"/>
              </w:rPr>
              <w:t>.SYMBOL</w:t>
            </w:r>
            <w:proofErr w:type="spellEnd"/>
            <w:r w:rsidRPr="00AC1C44">
              <w:rPr>
                <w:rFonts w:ascii="Times New Roman" w:eastAsia="Times New Roman" w:hAnsi="Times New Roman" w:cs="Times New Roman"/>
                <w:color w:val="00000A"/>
                <w:sz w:val="18"/>
                <w:szCs w:val="18"/>
                <w:lang w:val="fr-FR"/>
              </w:rPr>
              <w:t xml:space="preserve"> }}</w:t>
            </w:r>
          </w:p>
        </w:tc>
        <w:tc>
          <w:tcPr>
            <w:tcW w:w="1276" w:type="dxa"/>
            <w:tcMar>
              <w:top w:w="57" w:type="dxa"/>
              <w:bottom w:w="57" w:type="dxa"/>
            </w:tcMar>
            <w:vAlign w:val="center"/>
          </w:tcPr>
          <w:p w14:paraId="6659D9EC" w14:textId="0BB66DF8" w:rsidR="00CF4F94" w:rsidRPr="00AC1C44" w:rsidRDefault="00CF4F9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r w:rsidRPr="00AC1C44">
              <w:rPr>
                <w:rFonts w:ascii="Times New Roman" w:hAnsi="Times New Roman" w:cs="Times New Roman"/>
                <w:sz w:val="18"/>
                <w:szCs w:val="18"/>
              </w:rPr>
              <w:t>one</w:t>
            </w:r>
            <w:proofErr w:type="gramEnd"/>
            <w:r w:rsidRPr="00AC1C44">
              <w:rPr>
                <w:rFonts w:ascii="Times New Roman" w:hAnsi="Times New Roman" w:cs="Times New Roman"/>
                <w:sz w:val="18"/>
                <w:szCs w:val="18"/>
              </w:rPr>
              <w:t>_letter_repr</w:t>
            </w:r>
            <w:proofErr w:type="spellEnd"/>
            <w:r w:rsidRPr="00AC1C44">
              <w:rPr>
                <w:rFonts w:ascii="Times New Roman" w:hAnsi="Times New Roman" w:cs="Times New Roman"/>
                <w:sz w:val="18"/>
                <w:szCs w:val="18"/>
              </w:rPr>
              <w:t xml:space="preserve"> }}</w:t>
            </w:r>
          </w:p>
        </w:tc>
        <w:tc>
          <w:tcPr>
            <w:tcW w:w="1559" w:type="dxa"/>
          </w:tcPr>
          <w:p w14:paraId="27EA93F7" w14:textId="50C2AE13" w:rsidR="00CF4F94" w:rsidRPr="00AC1C44" w:rsidRDefault="00CF4F9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.Consequence</w:t>
            </w:r>
            <w:proofErr w:type="spellEnd"/>
            <w:r w:rsidRPr="00AC1C44">
              <w:rPr>
                <w:rFonts w:ascii="Times New Roman" w:hAnsi="Times New Roman" w:cs="Times New Roman"/>
                <w:sz w:val="18"/>
                <w:szCs w:val="18"/>
              </w:rPr>
              <w:t xml:space="preserve"> }}</w:t>
            </w:r>
          </w:p>
        </w:tc>
        <w:tc>
          <w:tcPr>
            <w:tcW w:w="1417" w:type="dxa"/>
            <w:tcMar>
              <w:top w:w="57" w:type="dxa"/>
              <w:bottom w:w="57" w:type="dxa"/>
            </w:tcMar>
            <w:vAlign w:val="center"/>
          </w:tcPr>
          <w:p w14:paraId="200A28E6" w14:textId="2D1C0B4F" w:rsidR="00CF4F94" w:rsidRPr="00AC1C44" w:rsidRDefault="00CF4F9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w:t>
            </w:r>
            <w:r w:rsidRPr="00AC1C44">
              <w:rPr>
                <w:rFonts w:ascii="Times New Roman" w:hAnsi="Times New Roman" w:cs="Times New Roman"/>
                <w:sz w:val="18"/>
                <w:szCs w:val="18"/>
              </w:rPr>
              <w:t>driver_role</w:t>
            </w:r>
            <w:proofErr w:type="spellEnd"/>
            <w:r w:rsidRPr="00AC1C44">
              <w:rPr>
                <w:rFonts w:ascii="Times New Roman" w:hAnsi="Times New Roman" w:cs="Times New Roman"/>
                <w:sz w:val="18"/>
                <w:szCs w:val="18"/>
              </w:rPr>
              <w:t xml:space="preserve"> }}</w:t>
            </w:r>
          </w:p>
        </w:tc>
        <w:tc>
          <w:tcPr>
            <w:tcW w:w="2694" w:type="dxa"/>
            <w:tcMar>
              <w:top w:w="57" w:type="dxa"/>
              <w:bottom w:w="57" w:type="dxa"/>
            </w:tcMar>
            <w:vAlign w:val="center"/>
          </w:tcPr>
          <w:p w14:paraId="40CFC430" w14:textId="5EDC3F50" w:rsidR="00CF4F94" w:rsidRPr="00AC1C44" w:rsidRDefault="00CF4F9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w:t>
            </w:r>
            <w:r w:rsidR="00B74345" w:rsidRPr="00AC1C44">
              <w:rPr>
                <w:rFonts w:ascii="Times New Roman" w:hAnsi="Times New Roman" w:cs="Times New Roman"/>
                <w:sz w:val="18"/>
                <w:szCs w:val="18"/>
              </w:rPr>
              <w:t>tumor_list</w:t>
            </w:r>
            <w:proofErr w:type="spellEnd"/>
            <w:r w:rsidRPr="00AC1C44">
              <w:rPr>
                <w:rFonts w:ascii="Times New Roman" w:hAnsi="Times New Roman" w:cs="Times New Roman"/>
                <w:sz w:val="18"/>
                <w:szCs w:val="18"/>
              </w:rPr>
              <w:t xml:space="preserve"> }}</w:t>
            </w:r>
          </w:p>
        </w:tc>
        <w:tc>
          <w:tcPr>
            <w:tcW w:w="1258" w:type="dxa"/>
            <w:tcMar>
              <w:top w:w="57" w:type="dxa"/>
              <w:bottom w:w="57" w:type="dxa"/>
            </w:tcMar>
            <w:vAlign w:val="center"/>
          </w:tcPr>
          <w:p w14:paraId="7DA64DF6" w14:textId="545D5607" w:rsidR="00CF4F94" w:rsidRPr="00AC1C44" w:rsidRDefault="00CF4F9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r w:rsidRPr="00AC1C44">
              <w:rPr>
                <w:rFonts w:ascii="Times New Roman" w:hAnsi="Times New Roman" w:cs="Times New Roman"/>
                <w:sz w:val="18"/>
                <w:szCs w:val="18"/>
              </w:rPr>
              <w:t>ref</w:t>
            </w:r>
            <w:proofErr w:type="gramEnd"/>
            <w:r w:rsidRPr="00AC1C44">
              <w:rPr>
                <w:rFonts w:ascii="Times New Roman" w:hAnsi="Times New Roman" w:cs="Times New Roman"/>
                <w:sz w:val="18"/>
                <w:szCs w:val="18"/>
              </w:rPr>
              <w:t>_map</w:t>
            </w:r>
            <w:proofErr w:type="spellEnd"/>
            <w:r w:rsidRPr="00AC1C44">
              <w:rPr>
                <w:rFonts w:ascii="Times New Roman" w:hAnsi="Times New Roman" w:cs="Times New Roman"/>
                <w:sz w:val="18"/>
                <w:szCs w:val="18"/>
              </w:rPr>
              <w:t xml:space="preserve"> }}</w:t>
            </w:r>
          </w:p>
        </w:tc>
      </w:tr>
      <w:tr w:rsidR="005E0118" w14:paraId="69CD462A" w14:textId="77777777" w:rsidTr="003C5BBC">
        <w:tc>
          <w:tcPr>
            <w:tcW w:w="1408" w:type="dxa"/>
            <w:tcMar>
              <w:top w:w="57" w:type="dxa"/>
              <w:bottom w:w="57" w:type="dxa"/>
            </w:tcMar>
            <w:vAlign w:val="center"/>
          </w:tcPr>
          <w:p w14:paraId="377935D4" w14:textId="6F86D08C" w:rsidR="00CF4F94" w:rsidRPr="00AC1C44" w:rsidRDefault="00CF4F94" w:rsidP="00BE4A9E">
            <w:pPr>
              <w:rPr>
                <w:rFonts w:ascii="Times New Roman" w:eastAsia="Times New Roman" w:hAnsi="Times New Roman" w:cs="Times New Roman"/>
                <w:color w:val="00000A"/>
                <w:sz w:val="18"/>
                <w:szCs w:val="18"/>
                <w:lang w:val="fr-FR"/>
              </w:rPr>
            </w:pPr>
          </w:p>
        </w:tc>
        <w:tc>
          <w:tcPr>
            <w:tcW w:w="1276" w:type="dxa"/>
            <w:tcMar>
              <w:top w:w="57" w:type="dxa"/>
              <w:bottom w:w="57" w:type="dxa"/>
            </w:tcMar>
            <w:vAlign w:val="center"/>
          </w:tcPr>
          <w:p w14:paraId="4012E579" w14:textId="77777777" w:rsidR="00CF4F94" w:rsidRPr="00AC1C44" w:rsidRDefault="00CF4F94" w:rsidP="00BE4A9E">
            <w:pPr>
              <w:rPr>
                <w:rFonts w:ascii="Times New Roman" w:hAnsi="Times New Roman" w:cs="Times New Roman"/>
                <w:sz w:val="18"/>
                <w:szCs w:val="18"/>
              </w:rPr>
            </w:pPr>
          </w:p>
        </w:tc>
        <w:tc>
          <w:tcPr>
            <w:tcW w:w="1559" w:type="dxa"/>
          </w:tcPr>
          <w:p w14:paraId="156F0A77" w14:textId="77777777" w:rsidR="00CF4F94" w:rsidRPr="00AC1C44" w:rsidRDefault="00CF4F94" w:rsidP="00BE4A9E">
            <w:pPr>
              <w:rPr>
                <w:rFonts w:ascii="Times New Roman" w:hAnsi="Times New Roman" w:cs="Times New Roman"/>
                <w:sz w:val="18"/>
                <w:szCs w:val="18"/>
              </w:rPr>
            </w:pPr>
          </w:p>
        </w:tc>
        <w:tc>
          <w:tcPr>
            <w:tcW w:w="1417" w:type="dxa"/>
            <w:tcMar>
              <w:top w:w="57" w:type="dxa"/>
              <w:bottom w:w="57" w:type="dxa"/>
            </w:tcMar>
            <w:vAlign w:val="center"/>
          </w:tcPr>
          <w:p w14:paraId="2FFA3C88" w14:textId="6D3B4265" w:rsidR="00CF4F94" w:rsidRPr="00AC1C44" w:rsidRDefault="00CF4F94" w:rsidP="00BE4A9E">
            <w:pPr>
              <w:rPr>
                <w:rFonts w:ascii="Times New Roman" w:hAnsi="Times New Roman" w:cs="Times New Roman"/>
                <w:sz w:val="18"/>
                <w:szCs w:val="18"/>
              </w:rPr>
            </w:pPr>
          </w:p>
        </w:tc>
        <w:tc>
          <w:tcPr>
            <w:tcW w:w="2694" w:type="dxa"/>
            <w:tcMar>
              <w:top w:w="57" w:type="dxa"/>
              <w:bottom w:w="57" w:type="dxa"/>
            </w:tcMar>
            <w:vAlign w:val="center"/>
          </w:tcPr>
          <w:p w14:paraId="2DF104A0" w14:textId="77777777" w:rsidR="00CF4F94" w:rsidRPr="00AC1C44" w:rsidRDefault="00CF4F94" w:rsidP="00BE4A9E">
            <w:pPr>
              <w:rPr>
                <w:rFonts w:ascii="Times New Roman" w:hAnsi="Times New Roman" w:cs="Times New Roman"/>
                <w:sz w:val="18"/>
                <w:szCs w:val="18"/>
              </w:rPr>
            </w:pPr>
          </w:p>
        </w:tc>
        <w:tc>
          <w:tcPr>
            <w:tcW w:w="1258" w:type="dxa"/>
            <w:tcMar>
              <w:top w:w="57" w:type="dxa"/>
              <w:bottom w:w="57" w:type="dxa"/>
            </w:tcMar>
            <w:vAlign w:val="center"/>
          </w:tcPr>
          <w:p w14:paraId="124B3217" w14:textId="08A9C588" w:rsidR="00CF4F94" w:rsidRPr="00AC1C44" w:rsidRDefault="00CF4F94" w:rsidP="00BE4A9E">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2A833EF" w14:textId="468A4CE5" w:rsidR="00E81799" w:rsidRPr="00AC1C44" w:rsidRDefault="00E81799">
            <w:pPr>
              <w:rPr>
                <w:rFonts w:ascii="Times New Roman" w:hAnsi="Times New Roman" w:cs="Times New Roman"/>
                <w:b/>
                <w:bCs/>
                <w:sz w:val="18"/>
                <w:szCs w:val="18"/>
              </w:rPr>
            </w:pPr>
            <w:r w:rsidRPr="00AC1C44">
              <w:rPr>
                <w:rFonts w:ascii="Times New Roman" w:hAnsi="Times New Roman" w:cs="Times New Roman"/>
                <w:sz w:val="18"/>
                <w:szCs w:val="18"/>
              </w:rPr>
              <w:t xml:space="preserve">{%tr for pharm in </w:t>
            </w:r>
            <w:proofErr w:type="spellStart"/>
            <w:r w:rsidR="00C01746" w:rsidRPr="00AC1C44">
              <w:rPr>
                <w:rFonts w:ascii="Times New Roman" w:hAnsi="Times New Roman" w:cs="Times New Roman"/>
                <w:sz w:val="18"/>
                <w:szCs w:val="18"/>
              </w:rPr>
              <w:t>direct_pharm_table</w:t>
            </w:r>
            <w:proofErr w:type="spellEnd"/>
            <w:r w:rsidR="00C01746"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417"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1985"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701"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9B6302">
        <w:tc>
          <w:tcPr>
            <w:tcW w:w="988" w:type="dxa"/>
            <w:tcMar>
              <w:top w:w="57" w:type="dxa"/>
              <w:bottom w:w="57" w:type="dxa"/>
            </w:tcMar>
            <w:vAlign w:val="center"/>
          </w:tcPr>
          <w:p w14:paraId="04BF8DA6" w14:textId="2630CE75"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pharm</w:t>
            </w:r>
            <w:proofErr w:type="gramEnd"/>
            <w:r w:rsidRPr="00AC1C44">
              <w:rPr>
                <w:rFonts w:ascii="Times New Roman" w:hAnsi="Times New Roman" w:cs="Times New Roman"/>
                <w:sz w:val="18"/>
                <w:szCs w:val="18"/>
              </w:rPr>
              <w:t>.</w:t>
            </w:r>
            <w:r w:rsidR="00C01746" w:rsidRPr="00AC1C44">
              <w:rPr>
                <w:rFonts w:ascii="Times New Roman" w:hAnsi="Times New Roman" w:cs="Times New Roman"/>
                <w:sz w:val="18"/>
                <w:szCs w:val="18"/>
              </w:rPr>
              <w:t>SYMBOL</w:t>
            </w:r>
            <w:proofErr w:type="spellEnd"/>
            <w:r w:rsidRPr="00AC1C44">
              <w:rPr>
                <w:rFonts w:ascii="Times New Roman" w:hAnsi="Times New Roman" w:cs="Times New Roman"/>
                <w:sz w:val="18"/>
                <w:szCs w:val="18"/>
              </w:rPr>
              <w:t xml:space="preserve"> </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drug_name</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variant_drug_association</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tumor_list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match_level</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r w:rsidR="00020577" w:rsidRPr="00AC1C44">
              <w:rPr>
                <w:rFonts w:ascii="Times New Roman" w:hAnsi="Times New Roman" w:cs="Times New Roman"/>
                <w:sz w:val="18"/>
                <w:szCs w:val="18"/>
              </w:rPr>
              <w:t>}</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ref</w:t>
            </w:r>
            <w:proofErr w:type="gramEnd"/>
            <w:r w:rsidR="00C01746" w:rsidRPr="00AC1C44">
              <w:rPr>
                <w:rFonts w:ascii="Times New Roman" w:hAnsi="Times New Roman" w:cs="Times New Roman"/>
                <w:sz w:val="18"/>
                <w:szCs w:val="18"/>
              </w:rPr>
              <w:t>_map</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r>
      <w:tr w:rsidR="00E81799" w14:paraId="16967D09" w14:textId="77777777" w:rsidTr="009B630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417"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1985"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Pr="00AC1C44" w:rsidRDefault="00E81799">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90016C">
        <w:trPr>
          <w:tblHeader/>
        </w:trPr>
        <w:tc>
          <w:tcPr>
            <w:tcW w:w="983" w:type="dxa"/>
            <w:tcBorders>
              <w:top w:val="single" w:sz="8" w:space="0" w:color="477FEA"/>
            </w:tcBorders>
            <w:tcMar>
              <w:top w:w="57" w:type="dxa"/>
              <w:bottom w:w="57" w:type="dxa"/>
            </w:tcMar>
            <w:vAlign w:val="center"/>
          </w:tcPr>
          <w:p w14:paraId="484B38BD" w14:textId="6E0182D6" w:rsidR="00A2082E" w:rsidRPr="00795910" w:rsidRDefault="00E54800">
            <w:pPr>
              <w:rPr>
                <w:rFonts w:ascii="Times New Roman" w:hAnsi="Times New Roman" w:cs="Times New Roman"/>
                <w:b/>
                <w:bCs/>
                <w:sz w:val="18"/>
                <w:szCs w:val="18"/>
              </w:rPr>
            </w:pPr>
            <w:r w:rsidRPr="00795910">
              <w:rPr>
                <w:rFonts w:ascii="Times New Roman" w:hAnsi="Times New Roman" w:cs="Times New Roman"/>
                <w:sz w:val="18"/>
                <w:szCs w:val="18"/>
              </w:rPr>
              <w:t xml:space="preserve">{%tr for variant in </w:t>
            </w:r>
            <w:proofErr w:type="spellStart"/>
            <w:r w:rsidR="00480049" w:rsidRPr="00795910">
              <w:rPr>
                <w:rFonts w:ascii="Times New Roman" w:hAnsi="Times New Roman" w:cs="Times New Roman"/>
                <w:sz w:val="18"/>
                <w:szCs w:val="18"/>
              </w:rPr>
              <w:t>pharm_table</w:t>
            </w:r>
            <w:proofErr w:type="spellEnd"/>
            <w:r w:rsidRPr="00795910">
              <w:rPr>
                <w:rFonts w:ascii="Times New Roman" w:hAnsi="Times New Roman" w:cs="Times New Roman"/>
                <w:sz w:val="18"/>
                <w:szCs w:val="18"/>
              </w:rPr>
              <w:t xml:space="preserve"> %}</w:t>
            </w:r>
          </w:p>
        </w:tc>
        <w:tc>
          <w:tcPr>
            <w:tcW w:w="1134" w:type="dxa"/>
            <w:tcBorders>
              <w:top w:val="single" w:sz="8" w:space="0" w:color="477FEA"/>
            </w:tcBorders>
            <w:tcMar>
              <w:top w:w="57" w:type="dxa"/>
              <w:bottom w:w="57" w:type="dxa"/>
            </w:tcMar>
            <w:vAlign w:val="center"/>
          </w:tcPr>
          <w:p w14:paraId="08CC79F0" w14:textId="77777777" w:rsidR="00A2082E" w:rsidRPr="00795910" w:rsidRDefault="00A2082E">
            <w:pPr>
              <w:rPr>
                <w:rFonts w:ascii="Times New Roman" w:hAnsi="Times New Roman" w:cs="Times New Roman"/>
                <w:b/>
                <w:bCs/>
                <w:sz w:val="18"/>
                <w:szCs w:val="18"/>
              </w:rPr>
            </w:pPr>
          </w:p>
        </w:tc>
        <w:tc>
          <w:tcPr>
            <w:tcW w:w="1417" w:type="dxa"/>
            <w:tcBorders>
              <w:top w:val="single" w:sz="8" w:space="0" w:color="477FEA"/>
            </w:tcBorders>
            <w:tcMar>
              <w:top w:w="57" w:type="dxa"/>
              <w:bottom w:w="57" w:type="dxa"/>
            </w:tcMar>
            <w:vAlign w:val="center"/>
          </w:tcPr>
          <w:p w14:paraId="276EA669"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5AF2C2CA"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2E27A583" w14:textId="77777777" w:rsidR="00A2082E" w:rsidRPr="00795910" w:rsidRDefault="00A2082E">
            <w:pPr>
              <w:rPr>
                <w:rFonts w:ascii="Times New Roman" w:hAnsi="Times New Roman" w:cs="Times New Roman"/>
                <w:b/>
                <w:bCs/>
                <w:sz w:val="18"/>
                <w:szCs w:val="18"/>
              </w:rPr>
            </w:pPr>
          </w:p>
        </w:tc>
        <w:tc>
          <w:tcPr>
            <w:tcW w:w="1134" w:type="dxa"/>
            <w:tcBorders>
              <w:top w:val="single" w:sz="8" w:space="0" w:color="477FEA"/>
            </w:tcBorders>
            <w:tcMar>
              <w:top w:w="57" w:type="dxa"/>
              <w:bottom w:w="57" w:type="dxa"/>
            </w:tcMar>
            <w:vAlign w:val="center"/>
          </w:tcPr>
          <w:p w14:paraId="42055C2B" w14:textId="77777777" w:rsidR="00A2082E" w:rsidRPr="00795910" w:rsidRDefault="00A2082E">
            <w:pPr>
              <w:rPr>
                <w:rFonts w:ascii="Times New Roman" w:hAnsi="Times New Roman" w:cs="Times New Roman"/>
                <w:b/>
                <w:bCs/>
                <w:sz w:val="18"/>
                <w:szCs w:val="18"/>
              </w:rPr>
            </w:pPr>
          </w:p>
        </w:tc>
        <w:tc>
          <w:tcPr>
            <w:tcW w:w="1258" w:type="dxa"/>
            <w:tcBorders>
              <w:top w:val="single" w:sz="8" w:space="0" w:color="477FEA"/>
            </w:tcBorders>
            <w:tcMar>
              <w:top w:w="57" w:type="dxa"/>
              <w:bottom w:w="57" w:type="dxa"/>
            </w:tcMar>
            <w:vAlign w:val="center"/>
          </w:tcPr>
          <w:p w14:paraId="62ADC5B2" w14:textId="77777777" w:rsidR="00A2082E" w:rsidRPr="00795910" w:rsidRDefault="00A2082E">
            <w:pPr>
              <w:rPr>
                <w:rFonts w:ascii="Times New Roman" w:hAnsi="Times New Roman" w:cs="Times New Roman"/>
                <w:b/>
                <w:bCs/>
                <w:sz w:val="18"/>
                <w:szCs w:val="18"/>
              </w:rPr>
            </w:pPr>
          </w:p>
        </w:tc>
      </w:tr>
      <w:tr w:rsidR="00B83347" w:rsidRPr="000E01B4" w14:paraId="2FAE7A29" w14:textId="77777777" w:rsidTr="0090016C">
        <w:tc>
          <w:tcPr>
            <w:tcW w:w="983" w:type="dxa"/>
            <w:tcMar>
              <w:top w:w="57" w:type="dxa"/>
              <w:bottom w:w="57" w:type="dxa"/>
            </w:tcMar>
            <w:vAlign w:val="center"/>
          </w:tcPr>
          <w:p w14:paraId="3F3DDCF8" w14:textId="5D9EF6DA"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480049" w:rsidRPr="00795910">
              <w:rPr>
                <w:rFonts w:ascii="Times New Roman" w:hAnsi="Times New Roman" w:cs="Times New Roman"/>
                <w:sz w:val="18"/>
                <w:szCs w:val="18"/>
              </w:rPr>
              <w:t>SYMBOL</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r w:rsidR="00474CCB" w:rsidRPr="00795910">
              <w:rPr>
                <w:rFonts w:ascii="Times New Roman" w:hAnsi="Times New Roman" w:cs="Times New Roman"/>
                <w:sz w:val="18"/>
                <w:szCs w:val="18"/>
              </w:rPr>
              <w:t>}</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480049" w:rsidRPr="00795910">
              <w:rPr>
                <w:rFonts w:ascii="Times New Roman" w:hAnsi="Times New Roman" w:cs="Times New Roman"/>
                <w:sz w:val="18"/>
                <w:szCs w:val="18"/>
              </w:rPr>
              <w:t>variant</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w:t>
            </w:r>
            <w:r w:rsidR="003968CA" w:rsidRPr="00795910">
              <w:rPr>
                <w:rFonts w:ascii="Times New Roman" w:hAnsi="Times New Roman" w:cs="Times New Roman"/>
                <w:sz w:val="18"/>
                <w:szCs w:val="18"/>
              </w:rPr>
              <w:t>ant</w:t>
            </w:r>
            <w:proofErr w:type="gramEnd"/>
            <w:r w:rsidR="003968CA" w:rsidRPr="00795910">
              <w:rPr>
                <w:rFonts w:ascii="Times New Roman" w:hAnsi="Times New Roman" w:cs="Times New Roman"/>
                <w:sz w:val="18"/>
                <w:szCs w:val="18"/>
              </w:rPr>
              <w:t>.</w:t>
            </w:r>
            <w:r w:rsidR="00480049" w:rsidRPr="00795910">
              <w:rPr>
                <w:rFonts w:ascii="Times New Roman" w:hAnsi="Times New Roman" w:cs="Times New Roman"/>
                <w:sz w:val="18"/>
                <w:szCs w:val="18"/>
              </w:rPr>
              <w:t>drug_name</w:t>
            </w:r>
            <w:proofErr w:type="spellEnd"/>
            <w:r w:rsidR="003968CA" w:rsidRPr="00795910">
              <w:rPr>
                <w:rFonts w:ascii="Times New Roman" w:hAnsi="Times New Roman" w:cs="Times New Roman"/>
                <w:sz w:val="18"/>
                <w:szCs w:val="18"/>
              </w:rPr>
              <w:t xml:space="preserve"> </w:t>
            </w:r>
            <w:r w:rsidR="00DC0ED0" w:rsidRPr="00795910">
              <w:rPr>
                <w:rFonts w:ascii="Times New Roman" w:hAnsi="Times New Roman" w:cs="Times New Roman"/>
                <w:sz w:val="18"/>
                <w:szCs w:val="18"/>
              </w:rPr>
              <w:t>}</w:t>
            </w:r>
            <w:r w:rsidRPr="00795910">
              <w:rPr>
                <w:rFonts w:ascii="Times New Roman" w:hAnsi="Times New Roman" w:cs="Times New Roman"/>
                <w:sz w:val="18"/>
                <w:szCs w:val="18"/>
              </w:rPr>
              <w:t>}</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480049" w:rsidRPr="00795910">
              <w:rPr>
                <w:rFonts w:ascii="Times New Roman" w:hAnsi="Times New Roman" w:cs="Times New Roman"/>
                <w:sz w:val="18"/>
                <w:szCs w:val="18"/>
              </w:rPr>
              <w:t>.</w:t>
            </w:r>
            <w:r w:rsidR="00480049" w:rsidRPr="00795910">
              <w:rPr>
                <w:rFonts w:ascii="Times New Roman" w:hAnsi="Times New Roman" w:cs="Times New Roman"/>
                <w:sz w:val="18"/>
                <w:szCs w:val="18"/>
              </w:rPr>
              <w:t>variant_drug_association</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480049" w:rsidRPr="00795910">
              <w:rPr>
                <w:rFonts w:ascii="Times New Roman" w:hAnsi="Times New Roman" w:cs="Times New Roman"/>
                <w:sz w:val="18"/>
                <w:szCs w:val="18"/>
              </w:rPr>
              <w:t>tumor_list</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BC441F" w:rsidRPr="00795910">
              <w:rPr>
                <w:rFonts w:ascii="Times New Roman" w:hAnsi="Times New Roman" w:cs="Times New Roman"/>
                <w:sz w:val="18"/>
                <w:szCs w:val="18"/>
              </w:rPr>
              <w:t>match_level</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BC441F" w:rsidRPr="00795910">
              <w:rPr>
                <w:rFonts w:ascii="Times New Roman" w:hAnsi="Times New Roman" w:cs="Times New Roman"/>
                <w:sz w:val="18"/>
                <w:szCs w:val="18"/>
              </w:rPr>
              <w:t>ref</w:t>
            </w:r>
            <w:proofErr w:type="gramEnd"/>
            <w:r w:rsidR="00BC441F" w:rsidRPr="00795910">
              <w:rPr>
                <w:rFonts w:ascii="Times New Roman" w:hAnsi="Times New Roman" w:cs="Times New Roman"/>
                <w:sz w:val="18"/>
                <w:szCs w:val="18"/>
              </w:rPr>
              <w:t>_map</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r>
      <w:tr w:rsidR="006D19E9" w:rsidRPr="000E01B4" w14:paraId="25C957DC" w14:textId="77777777" w:rsidTr="0090016C">
        <w:tc>
          <w:tcPr>
            <w:tcW w:w="983" w:type="dxa"/>
            <w:tcMar>
              <w:top w:w="57" w:type="dxa"/>
              <w:bottom w:w="57" w:type="dxa"/>
            </w:tcMar>
            <w:vAlign w:val="center"/>
          </w:tcPr>
          <w:p w14:paraId="14C19FBA"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631969C0" w14:textId="77777777" w:rsidR="006D19E9" w:rsidRPr="00795910" w:rsidRDefault="006D19E9">
            <w:pPr>
              <w:rPr>
                <w:rFonts w:ascii="Times New Roman" w:hAnsi="Times New Roman" w:cs="Times New Roman"/>
                <w:sz w:val="18"/>
                <w:szCs w:val="18"/>
              </w:rPr>
            </w:pPr>
          </w:p>
        </w:tc>
        <w:tc>
          <w:tcPr>
            <w:tcW w:w="1417" w:type="dxa"/>
            <w:tcMar>
              <w:top w:w="57" w:type="dxa"/>
              <w:bottom w:w="57" w:type="dxa"/>
            </w:tcMar>
            <w:vAlign w:val="center"/>
          </w:tcPr>
          <w:p w14:paraId="60FADA04"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128AC18B"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702FAF29"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705FA48A" w14:textId="77777777" w:rsidR="006D19E9" w:rsidRPr="00795910" w:rsidRDefault="006D19E9">
            <w:pPr>
              <w:rPr>
                <w:rFonts w:ascii="Times New Roman" w:hAnsi="Times New Roman" w:cs="Times New Roman"/>
                <w:sz w:val="18"/>
                <w:szCs w:val="18"/>
              </w:rPr>
            </w:pPr>
          </w:p>
        </w:tc>
        <w:tc>
          <w:tcPr>
            <w:tcW w:w="1258" w:type="dxa"/>
            <w:tcMar>
              <w:top w:w="57" w:type="dxa"/>
              <w:bottom w:w="57" w:type="dxa"/>
            </w:tcMar>
            <w:vAlign w:val="center"/>
          </w:tcPr>
          <w:p w14:paraId="20382AA9" w14:textId="6B758882" w:rsidR="006D19E9" w:rsidRPr="00795910" w:rsidRDefault="006D19E9">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D5389F" w:rsidRPr="00D5389F" w14:paraId="2A4EA851" w14:textId="77777777" w:rsidTr="00D5389F">
        <w:trPr>
          <w:cantSplit/>
          <w:tblHeader/>
        </w:trPr>
        <w:tc>
          <w:tcPr>
            <w:tcW w:w="2410" w:type="dxa"/>
            <w:tcBorders>
              <w:top w:val="single" w:sz="8" w:space="0" w:color="477FEA"/>
            </w:tcBorders>
            <w:tcMar>
              <w:top w:w="57" w:type="dxa"/>
              <w:bottom w:w="57" w:type="dxa"/>
            </w:tcMar>
            <w:vAlign w:val="center"/>
          </w:tcPr>
          <w:p w14:paraId="7DE7FB1D" w14:textId="073832CA" w:rsidR="00D5389F" w:rsidRPr="00795910" w:rsidRDefault="00D5389F">
            <w:pPr>
              <w:rPr>
                <w:rFonts w:ascii="Times New Roman" w:hAnsi="Times New Roman" w:cs="Times New Roman"/>
                <w:b/>
                <w:bCs/>
                <w:sz w:val="18"/>
                <w:szCs w:val="18"/>
                <w:lang w:val="en-US"/>
              </w:rPr>
            </w:pPr>
            <w:r w:rsidRPr="00795910">
              <w:rPr>
                <w:rFonts w:ascii="Times New Roman" w:hAnsi="Times New Roman" w:cs="Times New Roman"/>
                <w:sz w:val="18"/>
                <w:szCs w:val="18"/>
                <w:lang w:val="en-US"/>
              </w:rPr>
              <w:t xml:space="preserve">{%tr for drug in </w:t>
            </w:r>
            <w:proofErr w:type="spellStart"/>
            <w:r w:rsidRPr="00795910">
              <w:rPr>
                <w:rFonts w:ascii="Times New Roman" w:hAnsi="Times New Roman" w:cs="Times New Roman"/>
                <w:sz w:val="18"/>
                <w:szCs w:val="18"/>
                <w:lang w:val="en-US"/>
              </w:rPr>
              <w:t>mechanistic_drug_table</w:t>
            </w:r>
            <w:proofErr w:type="spellEnd"/>
            <w:r w:rsidRPr="00795910">
              <w:rPr>
                <w:rFonts w:ascii="Times New Roman" w:hAnsi="Times New Roman" w:cs="Times New Roman"/>
                <w:sz w:val="18"/>
                <w:szCs w:val="18"/>
                <w:lang w:val="en-US"/>
              </w:rPr>
              <w:t xml:space="preserve"> %}</w:t>
            </w:r>
          </w:p>
        </w:tc>
        <w:tc>
          <w:tcPr>
            <w:tcW w:w="2693" w:type="dxa"/>
            <w:tcBorders>
              <w:top w:val="single" w:sz="8" w:space="0" w:color="477FEA"/>
            </w:tcBorders>
            <w:tcMar>
              <w:top w:w="57" w:type="dxa"/>
              <w:bottom w:w="57" w:type="dxa"/>
            </w:tcMar>
            <w:vAlign w:val="center"/>
          </w:tcPr>
          <w:p w14:paraId="47998FAE" w14:textId="77777777" w:rsidR="00D5389F" w:rsidRPr="00795910" w:rsidRDefault="00D5389F">
            <w:pPr>
              <w:rPr>
                <w:rFonts w:ascii="Times New Roman" w:hAnsi="Times New Roman" w:cs="Times New Roman"/>
                <w:b/>
                <w:bCs/>
                <w:sz w:val="18"/>
                <w:szCs w:val="18"/>
                <w:lang w:val="en-US"/>
              </w:rPr>
            </w:pPr>
          </w:p>
        </w:tc>
        <w:tc>
          <w:tcPr>
            <w:tcW w:w="2552" w:type="dxa"/>
            <w:tcBorders>
              <w:top w:val="single" w:sz="8" w:space="0" w:color="477FEA"/>
            </w:tcBorders>
            <w:tcMar>
              <w:top w:w="57" w:type="dxa"/>
              <w:bottom w:w="57" w:type="dxa"/>
            </w:tcMar>
            <w:vAlign w:val="center"/>
          </w:tcPr>
          <w:p w14:paraId="6929E1B2" w14:textId="77777777" w:rsidR="00D5389F" w:rsidRPr="00795910" w:rsidRDefault="00D5389F">
            <w:pPr>
              <w:rPr>
                <w:rFonts w:ascii="Times New Roman" w:hAnsi="Times New Roman" w:cs="Times New Roman"/>
                <w:b/>
                <w:bCs/>
                <w:sz w:val="18"/>
                <w:szCs w:val="18"/>
                <w:lang w:val="en-US"/>
              </w:rPr>
            </w:pPr>
          </w:p>
        </w:tc>
        <w:tc>
          <w:tcPr>
            <w:tcW w:w="1984" w:type="dxa"/>
            <w:gridSpan w:val="2"/>
            <w:tcBorders>
              <w:top w:val="single" w:sz="8" w:space="0" w:color="477FEA"/>
            </w:tcBorders>
            <w:tcMar>
              <w:top w:w="57" w:type="dxa"/>
              <w:bottom w:w="57" w:type="dxa"/>
            </w:tcMar>
            <w:vAlign w:val="center"/>
          </w:tcPr>
          <w:p w14:paraId="36DF29AD" w14:textId="77777777" w:rsidR="00D5389F" w:rsidRPr="00795910" w:rsidRDefault="00D5389F">
            <w:pPr>
              <w:rPr>
                <w:rFonts w:ascii="Times New Roman" w:hAnsi="Times New Roman" w:cs="Times New Roman"/>
                <w:b/>
                <w:bCs/>
                <w:sz w:val="18"/>
                <w:szCs w:val="18"/>
                <w:lang w:val="en-US"/>
              </w:rPr>
            </w:pPr>
          </w:p>
        </w:tc>
      </w:tr>
      <w:tr w:rsidR="00D5389F" w14:paraId="5A7C019C" w14:textId="77777777" w:rsidTr="00D5389F">
        <w:tc>
          <w:tcPr>
            <w:tcW w:w="2410" w:type="dxa"/>
            <w:tcMar>
              <w:top w:w="57" w:type="dxa"/>
              <w:bottom w:w="57" w:type="dxa"/>
            </w:tcMar>
            <w:vAlign w:val="center"/>
          </w:tcPr>
          <w:p w14:paraId="705AB866" w14:textId="6D6685A7"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.SYMBOL</w:t>
            </w:r>
            <w:proofErr w:type="spellEnd"/>
            <w:r w:rsidRPr="00795910">
              <w:rPr>
                <w:rFonts w:ascii="Times New Roman" w:hAnsi="Times New Roman" w:cs="Times New Roman"/>
                <w:sz w:val="18"/>
                <w:szCs w:val="18"/>
              </w:rPr>
              <w:t xml:space="preserve"> }}</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w:t>
            </w:r>
            <w:r w:rsidRPr="00795910">
              <w:rPr>
                <w:rFonts w:ascii="Times New Roman" w:hAnsi="Times New Roman" w:cs="Times New Roman"/>
                <w:sz w:val="18"/>
                <w:szCs w:val="18"/>
              </w:rPr>
              <w:t>approval_status</w:t>
            </w:r>
            <w:proofErr w:type="spellEnd"/>
            <w:r w:rsidRPr="00795910">
              <w:rPr>
                <w:rFonts w:ascii="Times New Roman" w:hAnsi="Times New Roman" w:cs="Times New Roman"/>
                <w:sz w:val="18"/>
                <w:szCs w:val="18"/>
              </w:rPr>
              <w:t xml:space="preserve"> }}</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D5389F" w14:paraId="60385BAF" w14:textId="77777777" w:rsidTr="00D5389F">
        <w:tc>
          <w:tcPr>
            <w:tcW w:w="2410" w:type="dxa"/>
            <w:tcMar>
              <w:top w:w="57" w:type="dxa"/>
              <w:bottom w:w="57" w:type="dxa"/>
            </w:tcMar>
            <w:vAlign w:val="center"/>
          </w:tcPr>
          <w:p w14:paraId="4528FC30" w14:textId="77777777" w:rsidR="00D5389F" w:rsidRPr="00795910" w:rsidRDefault="00D5389F">
            <w:pPr>
              <w:rPr>
                <w:rFonts w:ascii="Times New Roman" w:hAnsi="Times New Roman" w:cs="Times New Roman"/>
                <w:sz w:val="18"/>
                <w:szCs w:val="18"/>
              </w:rPr>
            </w:pPr>
          </w:p>
        </w:tc>
        <w:tc>
          <w:tcPr>
            <w:tcW w:w="2693" w:type="dxa"/>
            <w:tcMar>
              <w:top w:w="57" w:type="dxa"/>
              <w:bottom w:w="57" w:type="dxa"/>
            </w:tcMar>
            <w:vAlign w:val="center"/>
          </w:tcPr>
          <w:p w14:paraId="505F85D1" w14:textId="77777777" w:rsidR="00D5389F" w:rsidRPr="00795910" w:rsidRDefault="00D5389F">
            <w:pPr>
              <w:rPr>
                <w:rFonts w:ascii="Times New Roman" w:hAnsi="Times New Roman" w:cs="Times New Roman"/>
                <w:sz w:val="18"/>
                <w:szCs w:val="18"/>
              </w:rPr>
            </w:pPr>
          </w:p>
        </w:tc>
        <w:tc>
          <w:tcPr>
            <w:tcW w:w="2552" w:type="dxa"/>
            <w:tcMar>
              <w:top w:w="57" w:type="dxa"/>
              <w:bottom w:w="57" w:type="dxa"/>
            </w:tcMar>
            <w:vAlign w:val="center"/>
          </w:tcPr>
          <w:p w14:paraId="7B9D8E98" w14:textId="77777777" w:rsidR="00D5389F" w:rsidRPr="00795910" w:rsidRDefault="00D5389F">
            <w:pPr>
              <w:rPr>
                <w:rFonts w:ascii="Times New Roman" w:hAnsi="Times New Roman" w:cs="Times New Roman"/>
                <w:sz w:val="18"/>
                <w:szCs w:val="18"/>
              </w:rPr>
            </w:pPr>
          </w:p>
        </w:tc>
        <w:tc>
          <w:tcPr>
            <w:tcW w:w="1984" w:type="dxa"/>
            <w:gridSpan w:val="2"/>
            <w:tcMar>
              <w:top w:w="57" w:type="dxa"/>
              <w:bottom w:w="57" w:type="dxa"/>
            </w:tcMar>
            <w:vAlign w:val="center"/>
          </w:tcPr>
          <w:p w14:paraId="194AA8BF" w14:textId="22B21C26"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References</w:t>
            </w:r>
          </w:p>
        </w:tc>
      </w:tr>
      <w:tr w:rsidR="00EE0DE1" w14:paraId="4DA6251F" w14:textId="77777777" w:rsidTr="009B6302">
        <w:tc>
          <w:tcPr>
            <w:tcW w:w="1271" w:type="dxa"/>
            <w:tcBorders>
              <w:top w:val="single" w:sz="4" w:space="0" w:color="ACB9CA" w:themeColor="text2" w:themeTint="66"/>
              <w:left w:val="single" w:sz="4" w:space="0" w:color="ACB9CA" w:themeColor="text2" w:themeTint="66"/>
              <w:bottom w:val="nil"/>
              <w:right w:val="nil"/>
            </w:tcBorders>
            <w:tcMar>
              <w:top w:w="57" w:type="dxa"/>
            </w:tcMar>
          </w:tcPr>
          <w:p w14:paraId="6E16255A" w14:textId="229D29E2"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lang w:val="en-US"/>
              </w:rPr>
              <w:t xml:space="preserve">{%tr for </w:t>
            </w:r>
            <w:r w:rsidRPr="00795910">
              <w:rPr>
                <w:rFonts w:ascii="Times New Roman" w:hAnsi="Times New Roman" w:cs="Times New Roman"/>
                <w:sz w:val="18"/>
                <w:szCs w:val="18"/>
                <w:lang w:val="en-US"/>
              </w:rPr>
              <w:t>ads</w:t>
            </w:r>
            <w:r w:rsidRPr="00795910">
              <w:rPr>
                <w:rFonts w:ascii="Times New Roman" w:hAnsi="Times New Roman" w:cs="Times New Roman"/>
                <w:sz w:val="18"/>
                <w:szCs w:val="18"/>
                <w:lang w:val="en-US"/>
              </w:rPr>
              <w:t xml:space="preserve"> in </w:t>
            </w:r>
            <w:proofErr w:type="spellStart"/>
            <w:r w:rsidRPr="00795910">
              <w:rPr>
                <w:rFonts w:ascii="Times New Roman" w:hAnsi="Times New Roman" w:cs="Times New Roman"/>
                <w:sz w:val="18"/>
                <w:szCs w:val="18"/>
                <w:lang w:val="en-US"/>
              </w:rPr>
              <w:t>adverse_table</w:t>
            </w:r>
            <w:proofErr w:type="spellEnd"/>
            <w:r w:rsidRPr="00795910">
              <w:rPr>
                <w:rFonts w:ascii="Times New Roman" w:hAnsi="Times New Roman" w:cs="Times New Roman"/>
                <w:sz w:val="18"/>
                <w:szCs w:val="18"/>
                <w:lang w:val="en-US"/>
              </w:rPr>
              <w:t xml:space="preserve"> %}</w:t>
            </w:r>
          </w:p>
        </w:tc>
        <w:tc>
          <w:tcPr>
            <w:tcW w:w="1134" w:type="dxa"/>
            <w:tcBorders>
              <w:top w:val="single" w:sz="4" w:space="0" w:color="ACB9CA" w:themeColor="text2" w:themeTint="66"/>
              <w:left w:val="nil"/>
              <w:bottom w:val="nil"/>
              <w:right w:val="nil"/>
            </w:tcBorders>
            <w:tcMar>
              <w:top w:w="57" w:type="dxa"/>
            </w:tcMar>
          </w:tcPr>
          <w:p w14:paraId="62A3CE20" w14:textId="77777777" w:rsidR="00BF475C" w:rsidRPr="00795910" w:rsidRDefault="00BF475C">
            <w:pPr>
              <w:rPr>
                <w:rFonts w:ascii="Times New Roman" w:hAnsi="Times New Roman" w:cs="Times New Roman"/>
                <w:sz w:val="18"/>
                <w:szCs w:val="18"/>
              </w:rPr>
            </w:pPr>
          </w:p>
        </w:tc>
        <w:tc>
          <w:tcPr>
            <w:tcW w:w="1517" w:type="dxa"/>
            <w:tcBorders>
              <w:top w:val="single" w:sz="4" w:space="0" w:color="ACB9CA" w:themeColor="text2" w:themeTint="66"/>
              <w:left w:val="nil"/>
              <w:bottom w:val="nil"/>
              <w:right w:val="nil"/>
            </w:tcBorders>
            <w:tcMar>
              <w:top w:w="57" w:type="dxa"/>
            </w:tcMar>
          </w:tcPr>
          <w:p w14:paraId="41279923" w14:textId="77777777" w:rsidR="00BF475C" w:rsidRPr="00795910" w:rsidRDefault="00BF475C">
            <w:pPr>
              <w:rPr>
                <w:rFonts w:ascii="Times New Roman" w:hAnsi="Times New Roman" w:cs="Times New Roman"/>
                <w:sz w:val="18"/>
                <w:szCs w:val="18"/>
              </w:rPr>
            </w:pPr>
          </w:p>
        </w:tc>
        <w:tc>
          <w:tcPr>
            <w:tcW w:w="2027" w:type="dxa"/>
            <w:tcBorders>
              <w:top w:val="single" w:sz="4" w:space="0" w:color="ACB9CA" w:themeColor="text2" w:themeTint="66"/>
              <w:left w:val="nil"/>
              <w:bottom w:val="nil"/>
              <w:right w:val="nil"/>
            </w:tcBorders>
            <w:tcMar>
              <w:top w:w="57" w:type="dxa"/>
            </w:tcMar>
          </w:tcPr>
          <w:p w14:paraId="272AA2B1" w14:textId="77777777" w:rsidR="00BF475C" w:rsidRPr="00795910" w:rsidRDefault="00BF475C">
            <w:pPr>
              <w:rPr>
                <w:rFonts w:ascii="Times New Roman" w:hAnsi="Times New Roman" w:cs="Times New Roman"/>
                <w:sz w:val="18"/>
                <w:szCs w:val="18"/>
              </w:rPr>
            </w:pPr>
          </w:p>
        </w:tc>
        <w:tc>
          <w:tcPr>
            <w:tcW w:w="1458" w:type="dxa"/>
            <w:tcBorders>
              <w:top w:val="single" w:sz="4" w:space="0" w:color="ACB9CA" w:themeColor="text2" w:themeTint="66"/>
              <w:left w:val="nil"/>
              <w:bottom w:val="nil"/>
              <w:right w:val="nil"/>
            </w:tcBorders>
            <w:tcMar>
              <w:top w:w="57" w:type="dxa"/>
            </w:tcMar>
          </w:tcPr>
          <w:p w14:paraId="29B02503" w14:textId="77777777" w:rsidR="00BF475C" w:rsidRPr="00795910" w:rsidRDefault="00BF475C">
            <w:pPr>
              <w:rPr>
                <w:rFonts w:ascii="Times New Roman" w:hAnsi="Times New Roman" w:cs="Times New Roman"/>
                <w:sz w:val="18"/>
                <w:szCs w:val="18"/>
              </w:rPr>
            </w:pPr>
          </w:p>
        </w:tc>
        <w:tc>
          <w:tcPr>
            <w:tcW w:w="1039" w:type="dxa"/>
            <w:tcBorders>
              <w:top w:val="single" w:sz="4" w:space="0" w:color="ACB9CA" w:themeColor="text2" w:themeTint="66"/>
              <w:left w:val="nil"/>
              <w:bottom w:val="nil"/>
              <w:right w:val="nil"/>
            </w:tcBorders>
            <w:tcMar>
              <w:top w:w="57" w:type="dxa"/>
            </w:tcMar>
          </w:tcPr>
          <w:p w14:paraId="6588AD38" w14:textId="77777777" w:rsidR="00BF475C" w:rsidRPr="00795910" w:rsidRDefault="00BF475C">
            <w:pPr>
              <w:rPr>
                <w:rFonts w:ascii="Times New Roman" w:hAnsi="Times New Roman" w:cs="Times New Roman"/>
                <w:sz w:val="18"/>
                <w:szCs w:val="18"/>
              </w:rPr>
            </w:pPr>
          </w:p>
        </w:tc>
        <w:tc>
          <w:tcPr>
            <w:tcW w:w="1176" w:type="dxa"/>
            <w:tcBorders>
              <w:top w:val="single" w:sz="4" w:space="0" w:color="ACB9CA" w:themeColor="text2" w:themeTint="66"/>
              <w:left w:val="nil"/>
              <w:bottom w:val="nil"/>
              <w:right w:val="single" w:sz="4" w:space="0" w:color="ACB9CA" w:themeColor="text2" w:themeTint="66"/>
            </w:tcBorders>
            <w:tcMar>
              <w:top w:w="57" w:type="dxa"/>
            </w:tcMar>
          </w:tcPr>
          <w:p w14:paraId="476A21F9" w14:textId="77777777" w:rsidR="00BF475C" w:rsidRPr="00795910" w:rsidRDefault="00BF475C">
            <w:pPr>
              <w:rPr>
                <w:rFonts w:ascii="Times New Roman" w:hAnsi="Times New Roman" w:cs="Times New Roman"/>
                <w:sz w:val="18"/>
                <w:szCs w:val="18"/>
              </w:rPr>
            </w:pPr>
          </w:p>
        </w:tc>
      </w:tr>
      <w:tr w:rsidR="00EE0DE1" w14:paraId="0F979316" w14:textId="77777777" w:rsidTr="009B6302">
        <w:tc>
          <w:tcPr>
            <w:tcW w:w="1271" w:type="dxa"/>
            <w:tcBorders>
              <w:top w:val="nil"/>
              <w:left w:val="single" w:sz="4" w:space="0" w:color="ACB9CA" w:themeColor="text2" w:themeTint="66"/>
              <w:bottom w:val="nil"/>
              <w:right w:val="nil"/>
            </w:tcBorders>
            <w:tcMar>
              <w:top w:w="57" w:type="dxa"/>
            </w:tcMar>
          </w:tcPr>
          <w:p w14:paraId="79EB0407" w14:textId="6A471770"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.SYMBOL</w:t>
            </w:r>
            <w:proofErr w:type="spellEnd"/>
            <w:r w:rsidRPr="00795910">
              <w:rPr>
                <w:rFonts w:ascii="Times New Roman" w:hAnsi="Times New Roman" w:cs="Times New Roman"/>
                <w:sz w:val="18"/>
                <w:szCs w:val="18"/>
              </w:rPr>
              <w:t xml:space="preserve"> }}</w:t>
            </w:r>
          </w:p>
        </w:tc>
        <w:tc>
          <w:tcPr>
            <w:tcW w:w="1134" w:type="dxa"/>
            <w:tcBorders>
              <w:top w:val="nil"/>
              <w:left w:val="nil"/>
              <w:bottom w:val="nil"/>
              <w:right w:val="nil"/>
            </w:tcBorders>
            <w:tcMar>
              <w:top w:w="57" w:type="dxa"/>
            </w:tcMar>
          </w:tcPr>
          <w:p w14:paraId="480684B7" w14:textId="14136ED5"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EE0DE1" w:rsidRPr="00795910">
              <w:rPr>
                <w:rFonts w:ascii="Times New Roman" w:hAnsi="Times New Roman" w:cs="Times New Roman"/>
                <w:sz w:val="18"/>
                <w:szCs w:val="18"/>
              </w:rPr>
              <w:t>ads</w:t>
            </w:r>
            <w:proofErr w:type="gramEnd"/>
            <w:r w:rsidR="00EE0DE1" w:rsidRPr="00795910">
              <w:rPr>
                <w:rFonts w:ascii="Times New Roman" w:hAnsi="Times New Roman" w:cs="Times New Roman"/>
                <w:sz w:val="18"/>
                <w:szCs w:val="18"/>
              </w:rPr>
              <w:t>.variant</w:t>
            </w:r>
            <w:proofErr w:type="spellEnd"/>
            <w:r w:rsidRPr="00795910">
              <w:rPr>
                <w:rFonts w:ascii="Times New Roman" w:hAnsi="Times New Roman" w:cs="Times New Roman"/>
                <w:sz w:val="18"/>
                <w:szCs w:val="18"/>
              </w:rPr>
              <w:t xml:space="preserve"> }}</w:t>
            </w:r>
          </w:p>
        </w:tc>
        <w:tc>
          <w:tcPr>
            <w:tcW w:w="1517" w:type="dxa"/>
            <w:tcBorders>
              <w:top w:val="nil"/>
              <w:left w:val="nil"/>
              <w:bottom w:val="nil"/>
              <w:right w:val="nil"/>
            </w:tcBorders>
            <w:tcMar>
              <w:top w:w="57" w:type="dxa"/>
            </w:tcMar>
          </w:tcPr>
          <w:p w14:paraId="3D1E4A34" w14:textId="4AED276C"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2027" w:type="dxa"/>
            <w:tcBorders>
              <w:top w:val="nil"/>
              <w:left w:val="nil"/>
              <w:bottom w:val="nil"/>
              <w:right w:val="nil"/>
            </w:tcBorders>
            <w:tcMar>
              <w:top w:w="57" w:type="dxa"/>
            </w:tcMar>
          </w:tcPr>
          <w:p w14:paraId="4E11920B" w14:textId="6A8EB0B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.variant_drug_association</w:t>
            </w:r>
            <w:proofErr w:type="spellEnd"/>
            <w:r w:rsidRPr="00795910">
              <w:rPr>
                <w:rFonts w:ascii="Times New Roman" w:hAnsi="Times New Roman" w:cs="Times New Roman"/>
                <w:sz w:val="18"/>
                <w:szCs w:val="18"/>
              </w:rPr>
              <w:t xml:space="preserve"> }}</w:t>
            </w:r>
          </w:p>
        </w:tc>
        <w:tc>
          <w:tcPr>
            <w:tcW w:w="1458" w:type="dxa"/>
            <w:tcBorders>
              <w:top w:val="nil"/>
              <w:left w:val="nil"/>
              <w:bottom w:val="nil"/>
              <w:right w:val="nil"/>
            </w:tcBorders>
            <w:tcMar>
              <w:top w:w="57" w:type="dxa"/>
            </w:tcMar>
          </w:tcPr>
          <w:p w14:paraId="131C9215" w14:textId="53859E7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F630D2" w:rsidRPr="00795910">
              <w:rPr>
                <w:rFonts w:ascii="Times New Roman" w:hAnsi="Times New Roman" w:cs="Times New Roman"/>
                <w:sz w:val="18"/>
                <w:szCs w:val="18"/>
              </w:rPr>
              <w:t>ads</w:t>
            </w:r>
            <w:proofErr w:type="gramEnd"/>
            <w:r w:rsidR="00F630D2" w:rsidRPr="00795910">
              <w:rPr>
                <w:rFonts w:ascii="Times New Roman" w:hAnsi="Times New Roman" w:cs="Times New Roman"/>
                <w:sz w:val="18"/>
                <w:szCs w:val="18"/>
              </w:rPr>
              <w:t>.</w:t>
            </w:r>
            <w:r w:rsidR="00F630D2" w:rsidRPr="00795910">
              <w:rPr>
                <w:rFonts w:ascii="Times New Roman" w:hAnsi="Times New Roman" w:cs="Times New Roman"/>
                <w:sz w:val="18"/>
                <w:szCs w:val="18"/>
              </w:rPr>
              <w:t>variant_type</w:t>
            </w:r>
            <w:proofErr w:type="spellEnd"/>
            <w:r w:rsidRPr="00795910">
              <w:rPr>
                <w:rFonts w:ascii="Times New Roman" w:hAnsi="Times New Roman" w:cs="Times New Roman"/>
                <w:sz w:val="18"/>
                <w:szCs w:val="18"/>
              </w:rPr>
              <w:t xml:space="preserve"> }}</w:t>
            </w:r>
          </w:p>
        </w:tc>
        <w:tc>
          <w:tcPr>
            <w:tcW w:w="1039" w:type="dxa"/>
            <w:tcBorders>
              <w:top w:val="nil"/>
              <w:left w:val="nil"/>
              <w:bottom w:val="nil"/>
              <w:right w:val="nil"/>
            </w:tcBorders>
            <w:tcMar>
              <w:top w:w="57" w:type="dxa"/>
            </w:tcMar>
          </w:tcPr>
          <w:p w14:paraId="4A1CDA30" w14:textId="4B7DEC62" w:rsidR="00BF475C" w:rsidRPr="00795910" w:rsidRDefault="0056019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w:t>
            </w:r>
            <w:r w:rsidRPr="00795910">
              <w:rPr>
                <w:rFonts w:ascii="Times New Roman" w:hAnsi="Times New Roman" w:cs="Times New Roman"/>
                <w:sz w:val="18"/>
                <w:szCs w:val="18"/>
              </w:rPr>
              <w:t>match_level</w:t>
            </w:r>
            <w:proofErr w:type="spellEnd"/>
            <w:r w:rsidRPr="00795910">
              <w:rPr>
                <w:rFonts w:ascii="Times New Roman" w:hAnsi="Times New Roman" w:cs="Times New Roman"/>
                <w:sz w:val="18"/>
                <w:szCs w:val="18"/>
              </w:rPr>
              <w:t xml:space="preserve"> }}</w:t>
            </w:r>
          </w:p>
        </w:tc>
        <w:tc>
          <w:tcPr>
            <w:tcW w:w="1176" w:type="dxa"/>
            <w:tcBorders>
              <w:top w:val="nil"/>
              <w:left w:val="nil"/>
              <w:bottom w:val="nil"/>
              <w:right w:val="single" w:sz="4" w:space="0" w:color="ACB9CA" w:themeColor="text2" w:themeTint="66"/>
            </w:tcBorders>
            <w:tcMar>
              <w:top w:w="57" w:type="dxa"/>
            </w:tcMar>
          </w:tcPr>
          <w:p w14:paraId="4FEB43DF" w14:textId="7804AC3F" w:rsidR="00BF475C" w:rsidRPr="00795910" w:rsidRDefault="006465CD">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EE0DE1" w14:paraId="6816EF0C" w14:textId="77777777" w:rsidTr="009B6302">
        <w:tc>
          <w:tcPr>
            <w:tcW w:w="1271" w:type="dxa"/>
            <w:tcBorders>
              <w:top w:val="nil"/>
              <w:left w:val="single" w:sz="4" w:space="0" w:color="ACB9CA" w:themeColor="text2" w:themeTint="66"/>
              <w:bottom w:val="single" w:sz="4" w:space="0" w:color="ACB9CA" w:themeColor="text2" w:themeTint="66"/>
              <w:right w:val="nil"/>
            </w:tcBorders>
            <w:tcMar>
              <w:top w:w="57" w:type="dxa"/>
            </w:tcMar>
          </w:tcPr>
          <w:p w14:paraId="3F5DF704" w14:textId="77777777" w:rsidR="007B6EC6" w:rsidRPr="00795910" w:rsidRDefault="007B6EC6" w:rsidP="007B6EC6">
            <w:pPr>
              <w:rPr>
                <w:rFonts w:ascii="Times New Roman" w:hAnsi="Times New Roman" w:cs="Times New Roman"/>
                <w:sz w:val="18"/>
                <w:szCs w:val="18"/>
              </w:rPr>
            </w:pPr>
          </w:p>
        </w:tc>
        <w:tc>
          <w:tcPr>
            <w:tcW w:w="1134" w:type="dxa"/>
            <w:tcBorders>
              <w:top w:val="nil"/>
              <w:left w:val="nil"/>
              <w:bottom w:val="single" w:sz="4" w:space="0" w:color="ACB9CA" w:themeColor="text2" w:themeTint="66"/>
              <w:right w:val="nil"/>
            </w:tcBorders>
            <w:tcMar>
              <w:top w:w="57" w:type="dxa"/>
            </w:tcMar>
          </w:tcPr>
          <w:p w14:paraId="12DA2741" w14:textId="77777777" w:rsidR="007B6EC6" w:rsidRPr="00795910" w:rsidRDefault="007B6EC6" w:rsidP="007B6EC6">
            <w:pPr>
              <w:rPr>
                <w:rFonts w:ascii="Times New Roman" w:hAnsi="Times New Roman" w:cs="Times New Roman"/>
                <w:sz w:val="18"/>
                <w:szCs w:val="18"/>
              </w:rPr>
            </w:pPr>
          </w:p>
        </w:tc>
        <w:tc>
          <w:tcPr>
            <w:tcW w:w="1517" w:type="dxa"/>
            <w:tcBorders>
              <w:top w:val="nil"/>
              <w:left w:val="nil"/>
              <w:bottom w:val="single" w:sz="4" w:space="0" w:color="ACB9CA" w:themeColor="text2" w:themeTint="66"/>
              <w:right w:val="nil"/>
            </w:tcBorders>
            <w:tcMar>
              <w:top w:w="57" w:type="dxa"/>
            </w:tcMar>
          </w:tcPr>
          <w:p w14:paraId="56209113" w14:textId="77777777" w:rsidR="007B6EC6" w:rsidRPr="00795910" w:rsidRDefault="007B6EC6" w:rsidP="007B6EC6">
            <w:pPr>
              <w:rPr>
                <w:rFonts w:ascii="Times New Roman" w:hAnsi="Times New Roman" w:cs="Times New Roman"/>
                <w:sz w:val="18"/>
                <w:szCs w:val="18"/>
              </w:rPr>
            </w:pPr>
          </w:p>
        </w:tc>
        <w:tc>
          <w:tcPr>
            <w:tcW w:w="2027" w:type="dxa"/>
            <w:tcBorders>
              <w:top w:val="nil"/>
              <w:left w:val="nil"/>
              <w:bottom w:val="single" w:sz="4" w:space="0" w:color="ACB9CA" w:themeColor="text2" w:themeTint="66"/>
              <w:right w:val="nil"/>
            </w:tcBorders>
            <w:tcMar>
              <w:top w:w="57" w:type="dxa"/>
            </w:tcMar>
          </w:tcPr>
          <w:p w14:paraId="3A6A630A" w14:textId="77777777" w:rsidR="007B6EC6" w:rsidRPr="00795910" w:rsidRDefault="007B6EC6" w:rsidP="007B6EC6">
            <w:pPr>
              <w:rPr>
                <w:rFonts w:ascii="Times New Roman" w:hAnsi="Times New Roman" w:cs="Times New Roman"/>
                <w:sz w:val="18"/>
                <w:szCs w:val="18"/>
              </w:rPr>
            </w:pPr>
          </w:p>
        </w:tc>
        <w:tc>
          <w:tcPr>
            <w:tcW w:w="1458" w:type="dxa"/>
            <w:tcBorders>
              <w:top w:val="nil"/>
              <w:left w:val="nil"/>
              <w:bottom w:val="single" w:sz="4" w:space="0" w:color="ACB9CA" w:themeColor="text2" w:themeTint="66"/>
              <w:right w:val="nil"/>
            </w:tcBorders>
            <w:tcMar>
              <w:top w:w="57" w:type="dxa"/>
            </w:tcMar>
          </w:tcPr>
          <w:p w14:paraId="1E664802" w14:textId="77777777" w:rsidR="007B6EC6" w:rsidRPr="00795910" w:rsidRDefault="007B6EC6" w:rsidP="007B6EC6">
            <w:pPr>
              <w:rPr>
                <w:rFonts w:ascii="Times New Roman" w:hAnsi="Times New Roman" w:cs="Times New Roman"/>
                <w:sz w:val="18"/>
                <w:szCs w:val="18"/>
              </w:rPr>
            </w:pPr>
          </w:p>
        </w:tc>
        <w:tc>
          <w:tcPr>
            <w:tcW w:w="1039" w:type="dxa"/>
            <w:tcBorders>
              <w:top w:val="nil"/>
              <w:left w:val="nil"/>
              <w:bottom w:val="single" w:sz="4" w:space="0" w:color="ACB9CA" w:themeColor="text2" w:themeTint="66"/>
              <w:right w:val="nil"/>
            </w:tcBorders>
            <w:tcMar>
              <w:top w:w="57" w:type="dxa"/>
            </w:tcMar>
          </w:tcPr>
          <w:p w14:paraId="54E5323E" w14:textId="77777777" w:rsidR="007B6EC6" w:rsidRPr="00795910" w:rsidRDefault="007B6EC6" w:rsidP="007B6EC6">
            <w:pPr>
              <w:rPr>
                <w:rFonts w:ascii="Times New Roman" w:hAnsi="Times New Roman" w:cs="Times New Roman"/>
                <w:sz w:val="18"/>
                <w:szCs w:val="18"/>
              </w:rPr>
            </w:pPr>
          </w:p>
        </w:tc>
        <w:tc>
          <w:tcPr>
            <w:tcW w:w="1176" w:type="dxa"/>
            <w:tcBorders>
              <w:top w:val="nil"/>
              <w:left w:val="nil"/>
              <w:bottom w:val="single" w:sz="4" w:space="0" w:color="ACB9CA" w:themeColor="text2" w:themeTint="66"/>
              <w:right w:val="single" w:sz="4" w:space="0" w:color="ACB9CA" w:themeColor="text2" w:themeTint="66"/>
            </w:tcBorders>
            <w:tcMar>
              <w:top w:w="57" w:type="dxa"/>
            </w:tcMar>
            <w:vAlign w:val="center"/>
          </w:tcPr>
          <w:p w14:paraId="77C5533B" w14:textId="5494150C" w:rsidR="007B6EC6" w:rsidRPr="00795910" w:rsidRDefault="007B6EC6" w:rsidP="007B6EC6">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9B6302">
        <w:trPr>
          <w:jc w:val="center"/>
        </w:trPr>
        <w:tc>
          <w:tcPr>
            <w:tcW w:w="1550" w:type="dxa"/>
            <w:tcMar>
              <w:top w:w="57" w:type="dxa"/>
              <w:bottom w:w="57" w:type="dxa"/>
            </w:tcMar>
            <w:vAlign w:val="center"/>
          </w:tcPr>
          <w:p w14:paraId="258384AA" w14:textId="6FDB2A6D" w:rsidR="00987E67" w:rsidRPr="00795910" w:rsidRDefault="00987E67">
            <w:pPr>
              <w:rPr>
                <w:rFonts w:ascii="Times New Roman" w:hAnsi="Times New Roman" w:cs="Times New Roman"/>
                <w:sz w:val="18"/>
                <w:szCs w:val="18"/>
                <w:lang w:val="en-US"/>
              </w:rPr>
            </w:pPr>
            <w:r w:rsidRPr="00795910">
              <w:rPr>
                <w:rFonts w:ascii="Times New Roman" w:hAnsi="Times New Roman" w:cs="Times New Roman"/>
                <w:sz w:val="18"/>
                <w:szCs w:val="18"/>
                <w:lang w:val="en-US"/>
              </w:rPr>
              <w:t xml:space="preserve">{%tr for </w:t>
            </w:r>
            <w:proofErr w:type="spellStart"/>
            <w:r w:rsidRPr="00795910">
              <w:rPr>
                <w:rFonts w:ascii="Times New Roman" w:hAnsi="Times New Roman" w:cs="Times New Roman"/>
                <w:sz w:val="18"/>
                <w:szCs w:val="18"/>
                <w:lang w:val="en-US"/>
              </w:rPr>
              <w:t>refid</w:t>
            </w:r>
            <w:proofErr w:type="spellEnd"/>
            <w:r w:rsidRPr="00795910">
              <w:rPr>
                <w:rFonts w:ascii="Times New Roman" w:hAnsi="Times New Roman" w:cs="Times New Roman"/>
                <w:sz w:val="18"/>
                <w:szCs w:val="18"/>
                <w:lang w:val="en-US"/>
              </w:rPr>
              <w:t xml:space="preserve"> in </w:t>
            </w:r>
            <w:proofErr w:type="spellStart"/>
            <w:r w:rsidR="002C346A" w:rsidRPr="00795910">
              <w:rPr>
                <w:rFonts w:ascii="Times New Roman" w:hAnsi="Times New Roman" w:cs="Times New Roman"/>
                <w:sz w:val="18"/>
                <w:szCs w:val="18"/>
                <w:lang w:val="en-US"/>
              </w:rPr>
              <w:t>appendix_reference_table</w:t>
            </w:r>
            <w:proofErr w:type="spellEnd"/>
            <w:r w:rsidR="002C346A" w:rsidRPr="00795910">
              <w:rPr>
                <w:rFonts w:ascii="Times New Roman" w:hAnsi="Times New Roman" w:cs="Times New Roman"/>
                <w:sz w:val="18"/>
                <w:szCs w:val="18"/>
                <w:lang w:val="en-US"/>
              </w:rPr>
              <w:t xml:space="preserve"> </w:t>
            </w:r>
            <w:r w:rsidRPr="00795910">
              <w:rPr>
                <w:rFonts w:ascii="Times New Roman" w:hAnsi="Times New Roman" w:cs="Times New Roman"/>
                <w:sz w:val="18"/>
                <w:szCs w:val="18"/>
                <w:lang w:val="en-US"/>
              </w:rPr>
              <w:t>%}</w:t>
            </w:r>
          </w:p>
        </w:tc>
        <w:tc>
          <w:tcPr>
            <w:tcW w:w="8062" w:type="dxa"/>
            <w:tcMar>
              <w:top w:w="57" w:type="dxa"/>
              <w:bottom w:w="57" w:type="dxa"/>
            </w:tcMar>
            <w:vAlign w:val="center"/>
          </w:tcPr>
          <w:p w14:paraId="41853670" w14:textId="77777777" w:rsidR="00987E67" w:rsidRPr="00795910" w:rsidRDefault="00987E67">
            <w:pPr>
              <w:rPr>
                <w:rFonts w:ascii="Times New Roman" w:hAnsi="Times New Roman" w:cs="Times New Roman"/>
                <w:sz w:val="18"/>
                <w:szCs w:val="18"/>
                <w:lang w:val="en-US"/>
              </w:rPr>
            </w:pP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index</w:t>
            </w:r>
            <w:proofErr w:type="spellEnd"/>
            <w:r w:rsidR="00987E67"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combined</w:t>
            </w:r>
            <w:proofErr w:type="spellEnd"/>
            <w:r w:rsidR="00987E67" w:rsidRPr="00795910">
              <w:rPr>
                <w:rFonts w:ascii="Times New Roman" w:hAnsi="Times New Roman" w:cs="Times New Roman"/>
                <w:sz w:val="18"/>
                <w:szCs w:val="18"/>
              </w:rPr>
              <w:t xml:space="preserve"> }}</w:t>
            </w:r>
          </w:p>
        </w:tc>
      </w:tr>
      <w:tr w:rsidR="000D20AB" w14:paraId="4BBB8E67" w14:textId="77777777" w:rsidTr="009B6302">
        <w:trPr>
          <w:jc w:val="center"/>
        </w:trPr>
        <w:tc>
          <w:tcPr>
            <w:tcW w:w="1550" w:type="dxa"/>
            <w:tcMar>
              <w:top w:w="57" w:type="dxa"/>
              <w:bottom w:w="57" w:type="dxa"/>
            </w:tcMar>
            <w:vAlign w:val="center"/>
          </w:tcPr>
          <w:p w14:paraId="76308652" w14:textId="77777777" w:rsidR="000D20AB" w:rsidRPr="00795910" w:rsidRDefault="000D20AB">
            <w:pPr>
              <w:rPr>
                <w:rFonts w:ascii="Times New Roman" w:hAnsi="Times New Roman" w:cs="Times New Roman"/>
                <w:sz w:val="18"/>
                <w:szCs w:val="18"/>
              </w:rPr>
            </w:pPr>
          </w:p>
        </w:tc>
        <w:tc>
          <w:tcPr>
            <w:tcW w:w="8062" w:type="dxa"/>
            <w:tcMar>
              <w:top w:w="57" w:type="dxa"/>
              <w:bottom w:w="57" w:type="dxa"/>
            </w:tcMar>
            <w:vAlign w:val="center"/>
          </w:tcPr>
          <w:p w14:paraId="3E9DEDE0" w14:textId="1E016454" w:rsidR="000D20AB" w:rsidRPr="00795910" w:rsidRDefault="000D20AB">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1701"/>
        <w:gridCol w:w="1842"/>
        <w:gridCol w:w="1843"/>
        <w:gridCol w:w="2676"/>
      </w:tblGrid>
      <w:tr w:rsidR="00C26AC2" w14:paraId="70469E73" w14:textId="77777777" w:rsidTr="00B360EC">
        <w:trPr>
          <w:cantSplit/>
          <w:trHeight w:val="57"/>
          <w:tblHeader/>
        </w:trPr>
        <w:tc>
          <w:tcPr>
            <w:tcW w:w="9612" w:type="dxa"/>
            <w:gridSpan w:val="5"/>
            <w:tcBorders>
              <w:bottom w:val="single" w:sz="8" w:space="0" w:color="7F7F7F" w:themeColor="text1" w:themeTint="80"/>
            </w:tcBorders>
            <w:shd w:val="clear" w:color="auto" w:fill="7F7F7F" w:themeFill="text1" w:themeFillTint="80"/>
            <w:vAlign w:val="center"/>
          </w:tcPr>
          <w:p w14:paraId="45B94987" w14:textId="090B679C" w:rsidR="00C26AC2" w:rsidRPr="002A0ADD" w:rsidRDefault="00C26AC2"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C26AC2" w14:paraId="6500A4BA" w14:textId="77777777" w:rsidTr="00B360EC">
        <w:tc>
          <w:tcPr>
            <w:tcW w:w="9612" w:type="dxa"/>
            <w:gridSpan w:val="5"/>
            <w:tcBorders>
              <w:left w:val="nil"/>
              <w:right w:val="nil"/>
            </w:tcBorders>
          </w:tcPr>
          <w:p w14:paraId="11BB999C" w14:textId="30866215" w:rsidR="00C26AC2" w:rsidRDefault="00C26AC2">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FD2A58" w14:paraId="497309B4" w14:textId="77777777" w:rsidTr="00F02C5B">
        <w:tc>
          <w:tcPr>
            <w:tcW w:w="1550" w:type="dxa"/>
            <w:tcMar>
              <w:top w:w="57" w:type="dxa"/>
              <w:bottom w:w="57" w:type="dxa"/>
            </w:tcMar>
          </w:tcPr>
          <w:p w14:paraId="64BC501B" w14:textId="08D7C0D6"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701" w:type="dxa"/>
            <w:noWrap/>
            <w:tcMar>
              <w:top w:w="57" w:type="dxa"/>
              <w:bottom w:w="57" w:type="dxa"/>
            </w:tcMar>
          </w:tcPr>
          <w:p w14:paraId="275A022A" w14:textId="5F20623F"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842" w:type="dxa"/>
            <w:noWrap/>
          </w:tcPr>
          <w:p w14:paraId="17330145" w14:textId="33C76088"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843" w:type="dxa"/>
            <w:noWrap/>
            <w:tcMar>
              <w:top w:w="57" w:type="dxa"/>
              <w:bottom w:w="57" w:type="dxa"/>
            </w:tcMar>
          </w:tcPr>
          <w:p w14:paraId="4311BD61" w14:textId="39D40E3D" w:rsidR="00C26AC2" w:rsidRPr="00473C5C" w:rsidRDefault="00C26AC2">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676" w:type="dxa"/>
            <w:tcMar>
              <w:top w:w="57" w:type="dxa"/>
              <w:bottom w:w="57" w:type="dxa"/>
            </w:tcMar>
          </w:tcPr>
          <w:p w14:paraId="1A9B0DF4" w14:textId="4D67602D" w:rsidR="00C26AC2" w:rsidRPr="00473C5C" w:rsidRDefault="00C26AC2">
            <w:pPr>
              <w:rPr>
                <w:rFonts w:ascii="Times New Roman" w:hAnsi="Times New Roman" w:cs="Times New Roman"/>
                <w:b/>
                <w:bCs/>
                <w:sz w:val="20"/>
                <w:szCs w:val="20"/>
              </w:rPr>
            </w:pPr>
            <w:r w:rsidRPr="00473C5C">
              <w:rPr>
                <w:rFonts w:ascii="Times New Roman" w:hAnsi="Times New Roman" w:cs="Times New Roman"/>
                <w:b/>
                <w:bCs/>
                <w:sz w:val="20"/>
                <w:szCs w:val="20"/>
              </w:rPr>
              <w:t>COSMIC</w:t>
            </w:r>
          </w:p>
        </w:tc>
      </w:tr>
      <w:tr w:rsidR="00FD2A58" w14:paraId="3909AAA2" w14:textId="77777777" w:rsidTr="00F02C5B">
        <w:tc>
          <w:tcPr>
            <w:tcW w:w="1550" w:type="dxa"/>
            <w:tcMar>
              <w:top w:w="57" w:type="dxa"/>
              <w:bottom w:w="57" w:type="dxa"/>
            </w:tcMar>
          </w:tcPr>
          <w:p w14:paraId="3688FF5B" w14:textId="3AE1425B" w:rsidR="00C26AC2" w:rsidRPr="00795910" w:rsidRDefault="00C26AC2">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1701" w:type="dxa"/>
            <w:noWrap/>
            <w:tcMar>
              <w:top w:w="57" w:type="dxa"/>
              <w:bottom w:w="57" w:type="dxa"/>
            </w:tcMar>
          </w:tcPr>
          <w:p w14:paraId="40B90DFD" w14:textId="77777777" w:rsidR="00C26AC2" w:rsidRPr="00795910" w:rsidRDefault="00C26AC2">
            <w:pPr>
              <w:rPr>
                <w:rFonts w:ascii="Times New Roman" w:hAnsi="Times New Roman" w:cs="Times New Roman"/>
                <w:b/>
                <w:bCs/>
                <w:sz w:val="18"/>
                <w:szCs w:val="18"/>
              </w:rPr>
            </w:pPr>
          </w:p>
        </w:tc>
        <w:tc>
          <w:tcPr>
            <w:tcW w:w="1842" w:type="dxa"/>
            <w:noWrap/>
          </w:tcPr>
          <w:p w14:paraId="7DEFD834" w14:textId="77777777" w:rsidR="00C26AC2" w:rsidRPr="00795910" w:rsidRDefault="00C26AC2">
            <w:pPr>
              <w:rPr>
                <w:rFonts w:ascii="Times New Roman" w:hAnsi="Times New Roman" w:cs="Times New Roman"/>
                <w:b/>
                <w:bCs/>
                <w:sz w:val="18"/>
                <w:szCs w:val="18"/>
              </w:rPr>
            </w:pPr>
          </w:p>
        </w:tc>
        <w:tc>
          <w:tcPr>
            <w:tcW w:w="1843" w:type="dxa"/>
            <w:noWrap/>
            <w:tcMar>
              <w:top w:w="57" w:type="dxa"/>
              <w:bottom w:w="57" w:type="dxa"/>
            </w:tcMar>
          </w:tcPr>
          <w:p w14:paraId="165A8B23" w14:textId="1AC47602" w:rsidR="00C26AC2" w:rsidRPr="00795910" w:rsidRDefault="00C26AC2">
            <w:pPr>
              <w:rPr>
                <w:rFonts w:ascii="Times New Roman" w:hAnsi="Times New Roman" w:cs="Times New Roman"/>
                <w:b/>
                <w:bCs/>
                <w:sz w:val="18"/>
                <w:szCs w:val="18"/>
              </w:rPr>
            </w:pPr>
          </w:p>
        </w:tc>
        <w:tc>
          <w:tcPr>
            <w:tcW w:w="2676" w:type="dxa"/>
            <w:tcMar>
              <w:top w:w="57" w:type="dxa"/>
              <w:bottom w:w="57" w:type="dxa"/>
            </w:tcMar>
          </w:tcPr>
          <w:p w14:paraId="2A988A98" w14:textId="77777777" w:rsidR="00C26AC2" w:rsidRPr="00795910" w:rsidRDefault="00C26AC2">
            <w:pPr>
              <w:rPr>
                <w:rFonts w:ascii="Times New Roman" w:hAnsi="Times New Roman" w:cs="Times New Roman"/>
                <w:b/>
                <w:bCs/>
                <w:sz w:val="18"/>
                <w:szCs w:val="18"/>
              </w:rPr>
            </w:pPr>
          </w:p>
        </w:tc>
      </w:tr>
      <w:tr w:rsidR="00FD2A58" w14:paraId="7A323A0F" w14:textId="77777777" w:rsidTr="00F02C5B">
        <w:tc>
          <w:tcPr>
            <w:tcW w:w="1550" w:type="dxa"/>
            <w:tcMar>
              <w:top w:w="57" w:type="dxa"/>
              <w:bottom w:w="57" w:type="dxa"/>
            </w:tcMar>
          </w:tcPr>
          <w:p w14:paraId="5D4823D8" w14:textId="19A60094" w:rsidR="00C26AC2" w:rsidRPr="00795910" w:rsidRDefault="00C26AC2">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w:t>
            </w:r>
            <w:r w:rsidRPr="00795910">
              <w:rPr>
                <w:rFonts w:ascii="Times New Roman" w:hAnsi="Times New Roman" w:cs="Times New Roman"/>
                <w:sz w:val="18"/>
                <w:szCs w:val="18"/>
              </w:rPr>
              <w:t>SYMBOL</w:t>
            </w:r>
            <w:proofErr w:type="spellEnd"/>
            <w:r w:rsidRPr="00795910">
              <w:rPr>
                <w:rFonts w:ascii="Times New Roman" w:hAnsi="Times New Roman" w:cs="Times New Roman"/>
                <w:sz w:val="18"/>
                <w:szCs w:val="18"/>
              </w:rPr>
              <w:t xml:space="preserve"> }}</w:t>
            </w:r>
          </w:p>
        </w:tc>
        <w:tc>
          <w:tcPr>
            <w:tcW w:w="1701" w:type="dxa"/>
            <w:noWrap/>
            <w:tcMar>
              <w:top w:w="57" w:type="dxa"/>
              <w:bottom w:w="57" w:type="dxa"/>
            </w:tcMar>
          </w:tcPr>
          <w:p w14:paraId="3393ED10" w14:textId="453D4DD8" w:rsidR="00C26AC2" w:rsidRPr="00795910" w:rsidRDefault="00C26AC2">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.mutation</w:t>
            </w:r>
            <w:proofErr w:type="spellEnd"/>
            <w:r w:rsidRPr="00795910">
              <w:rPr>
                <w:rFonts w:ascii="Times New Roman" w:hAnsi="Times New Roman" w:cs="Times New Roman"/>
                <w:sz w:val="18"/>
                <w:szCs w:val="18"/>
              </w:rPr>
              <w:t xml:space="preserve"> }}</w:t>
            </w:r>
          </w:p>
        </w:tc>
        <w:tc>
          <w:tcPr>
            <w:tcW w:w="1842" w:type="dxa"/>
            <w:noWrap/>
          </w:tcPr>
          <w:p w14:paraId="2501509A" w14:textId="523CCE29" w:rsidR="00C26AC2" w:rsidRPr="00795910" w:rsidRDefault="00C26AC2">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.Consequence</w:t>
            </w:r>
            <w:proofErr w:type="spellEnd"/>
            <w:r w:rsidRPr="00795910">
              <w:rPr>
                <w:rFonts w:ascii="Times New Roman" w:hAnsi="Times New Roman" w:cs="Times New Roman"/>
                <w:sz w:val="18"/>
                <w:szCs w:val="18"/>
              </w:rPr>
              <w:t xml:space="preserve"> }}</w:t>
            </w:r>
          </w:p>
        </w:tc>
        <w:tc>
          <w:tcPr>
            <w:tcW w:w="1843" w:type="dxa"/>
            <w:noWrap/>
            <w:tcMar>
              <w:top w:w="57" w:type="dxa"/>
              <w:bottom w:w="57" w:type="dxa"/>
            </w:tcMar>
          </w:tcPr>
          <w:p w14:paraId="4CFA3F40" w14:textId="75464CE8" w:rsidR="00C26AC2" w:rsidRPr="00795910" w:rsidRDefault="00C26AC2">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.dbSNP</w:t>
            </w:r>
            <w:proofErr w:type="spellEnd"/>
            <w:r w:rsidRPr="00795910">
              <w:rPr>
                <w:rFonts w:ascii="Times New Roman" w:hAnsi="Times New Roman" w:cs="Times New Roman"/>
                <w:sz w:val="18"/>
                <w:szCs w:val="18"/>
              </w:rPr>
              <w:t xml:space="preserve"> }}</w:t>
            </w:r>
          </w:p>
        </w:tc>
        <w:tc>
          <w:tcPr>
            <w:tcW w:w="2676" w:type="dxa"/>
            <w:tcMar>
              <w:top w:w="57" w:type="dxa"/>
              <w:bottom w:w="57" w:type="dxa"/>
            </w:tcMar>
          </w:tcPr>
          <w:p w14:paraId="37595C2F" w14:textId="42FE432B" w:rsidR="00C26AC2" w:rsidRPr="00795910" w:rsidRDefault="00C26AC2">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.COSMIC</w:t>
            </w:r>
            <w:proofErr w:type="spellEnd"/>
            <w:r w:rsidRPr="00795910">
              <w:rPr>
                <w:rFonts w:ascii="Times New Roman" w:hAnsi="Times New Roman" w:cs="Times New Roman"/>
                <w:sz w:val="18"/>
                <w:szCs w:val="18"/>
              </w:rPr>
              <w:t xml:space="preserve"> }}</w:t>
            </w:r>
          </w:p>
        </w:tc>
      </w:tr>
      <w:tr w:rsidR="00FD2A58" w14:paraId="2F1E4904" w14:textId="77777777" w:rsidTr="00F02C5B">
        <w:tc>
          <w:tcPr>
            <w:tcW w:w="1550" w:type="dxa"/>
            <w:tcMar>
              <w:top w:w="57" w:type="dxa"/>
              <w:bottom w:w="57" w:type="dxa"/>
            </w:tcMar>
          </w:tcPr>
          <w:p w14:paraId="2B2EC251" w14:textId="77777777" w:rsidR="00C26AC2" w:rsidRPr="00795910" w:rsidRDefault="00C26AC2">
            <w:pPr>
              <w:rPr>
                <w:rFonts w:ascii="Times New Roman" w:hAnsi="Times New Roman" w:cs="Times New Roman"/>
                <w:sz w:val="18"/>
                <w:szCs w:val="18"/>
              </w:rPr>
            </w:pPr>
          </w:p>
        </w:tc>
        <w:tc>
          <w:tcPr>
            <w:tcW w:w="1701" w:type="dxa"/>
            <w:noWrap/>
            <w:tcMar>
              <w:top w:w="57" w:type="dxa"/>
              <w:bottom w:w="57" w:type="dxa"/>
            </w:tcMar>
          </w:tcPr>
          <w:p w14:paraId="3BE16ECC" w14:textId="77777777" w:rsidR="00C26AC2" w:rsidRPr="00795910" w:rsidRDefault="00C26AC2">
            <w:pPr>
              <w:rPr>
                <w:rFonts w:ascii="Times New Roman" w:hAnsi="Times New Roman" w:cs="Times New Roman"/>
                <w:sz w:val="18"/>
                <w:szCs w:val="18"/>
              </w:rPr>
            </w:pPr>
          </w:p>
        </w:tc>
        <w:tc>
          <w:tcPr>
            <w:tcW w:w="1842" w:type="dxa"/>
            <w:noWrap/>
          </w:tcPr>
          <w:p w14:paraId="7E5C0948" w14:textId="77777777" w:rsidR="00C26AC2" w:rsidRPr="00795910" w:rsidRDefault="00C26AC2">
            <w:pPr>
              <w:rPr>
                <w:rFonts w:ascii="Times New Roman" w:hAnsi="Times New Roman" w:cs="Times New Roman"/>
                <w:sz w:val="18"/>
                <w:szCs w:val="18"/>
              </w:rPr>
            </w:pPr>
          </w:p>
        </w:tc>
        <w:tc>
          <w:tcPr>
            <w:tcW w:w="1843" w:type="dxa"/>
            <w:noWrap/>
            <w:tcMar>
              <w:top w:w="57" w:type="dxa"/>
              <w:bottom w:w="57" w:type="dxa"/>
            </w:tcMar>
          </w:tcPr>
          <w:p w14:paraId="52646BFD" w14:textId="3E7DE236" w:rsidR="00C26AC2" w:rsidRPr="00795910" w:rsidRDefault="00C26AC2">
            <w:pPr>
              <w:rPr>
                <w:rFonts w:ascii="Times New Roman" w:hAnsi="Times New Roman" w:cs="Times New Roman"/>
                <w:sz w:val="18"/>
                <w:szCs w:val="18"/>
              </w:rPr>
            </w:pPr>
          </w:p>
        </w:tc>
        <w:tc>
          <w:tcPr>
            <w:tcW w:w="2676" w:type="dxa"/>
            <w:tcMar>
              <w:top w:w="57" w:type="dxa"/>
              <w:bottom w:w="57" w:type="dxa"/>
            </w:tcMar>
          </w:tcPr>
          <w:p w14:paraId="718FA79E" w14:textId="3672AAA8" w:rsidR="00C26AC2" w:rsidRPr="00795910" w:rsidRDefault="00C26AC2">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30A7896" w14:textId="20500387" w:rsidR="00A6280B" w:rsidRDefault="00A6280B">
      <w:pPr>
        <w:rPr>
          <w:rFonts w:ascii="Times New Roman" w:hAnsi="Times New Roman" w:cs="Times New Roman"/>
          <w:sz w:val="20"/>
          <w:szCs w:val="20"/>
        </w:rPr>
      </w:pPr>
    </w:p>
    <w:p w14:paraId="38A4116F" w14:textId="011944F8" w:rsidR="00B333F9" w:rsidRDefault="00B333F9">
      <w:pPr>
        <w:rPr>
          <w:rFonts w:ascii="Times New Roman" w:hAnsi="Times New Roman" w:cs="Times New Roman"/>
          <w:sz w:val="20"/>
          <w:szCs w:val="20"/>
        </w:rPr>
      </w:pP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45709" w14:textId="77777777" w:rsidR="001A2A00" w:rsidRDefault="001A2A00" w:rsidP="00671433">
      <w:r>
        <w:separator/>
      </w:r>
    </w:p>
  </w:endnote>
  <w:endnote w:type="continuationSeparator" w:id="0">
    <w:p w14:paraId="6809B16F" w14:textId="77777777" w:rsidR="001A2A00" w:rsidRDefault="001A2A00"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56D1A" w14:textId="77777777" w:rsidR="001A2A00" w:rsidRDefault="001A2A00" w:rsidP="00671433">
      <w:r>
        <w:separator/>
      </w:r>
    </w:p>
  </w:footnote>
  <w:footnote w:type="continuationSeparator" w:id="0">
    <w:p w14:paraId="318BEAFD" w14:textId="77777777" w:rsidR="001A2A00" w:rsidRDefault="001A2A00"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B161B"/>
    <w:rsid w:val="000D20AB"/>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C2FCC"/>
    <w:rsid w:val="006C54EE"/>
    <w:rsid w:val="006D19E9"/>
    <w:rsid w:val="00706A81"/>
    <w:rsid w:val="00736D7D"/>
    <w:rsid w:val="00741B5D"/>
    <w:rsid w:val="0076676F"/>
    <w:rsid w:val="00795910"/>
    <w:rsid w:val="007A40EF"/>
    <w:rsid w:val="007B29B1"/>
    <w:rsid w:val="007B6EC6"/>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333F9"/>
    <w:rsid w:val="00B360EC"/>
    <w:rsid w:val="00B5170C"/>
    <w:rsid w:val="00B74345"/>
    <w:rsid w:val="00B83347"/>
    <w:rsid w:val="00BC441F"/>
    <w:rsid w:val="00BE1EB0"/>
    <w:rsid w:val="00BE4A9E"/>
    <w:rsid w:val="00BF475C"/>
    <w:rsid w:val="00BF5591"/>
    <w:rsid w:val="00C01746"/>
    <w:rsid w:val="00C01F17"/>
    <w:rsid w:val="00C060B0"/>
    <w:rsid w:val="00C140A8"/>
    <w:rsid w:val="00C26AC2"/>
    <w:rsid w:val="00C35B21"/>
    <w:rsid w:val="00C47BCF"/>
    <w:rsid w:val="00CE517C"/>
    <w:rsid w:val="00CF2D0F"/>
    <w:rsid w:val="00CF4F94"/>
    <w:rsid w:val="00CF6B44"/>
    <w:rsid w:val="00D0062D"/>
    <w:rsid w:val="00D039ED"/>
    <w:rsid w:val="00D210DC"/>
    <w:rsid w:val="00D5389F"/>
    <w:rsid w:val="00DA1039"/>
    <w:rsid w:val="00DA47F2"/>
    <w:rsid w:val="00DB1215"/>
    <w:rsid w:val="00DC0ED0"/>
    <w:rsid w:val="00DC2E36"/>
    <w:rsid w:val="00E2187E"/>
    <w:rsid w:val="00E54800"/>
    <w:rsid w:val="00E613B2"/>
    <w:rsid w:val="00E675F9"/>
    <w:rsid w:val="00E73D56"/>
    <w:rsid w:val="00E77289"/>
    <w:rsid w:val="00E81799"/>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148</cp:revision>
  <dcterms:created xsi:type="dcterms:W3CDTF">2019-10-21T12:54:00Z</dcterms:created>
  <dcterms:modified xsi:type="dcterms:W3CDTF">2020-07-01T14:45:00Z</dcterms:modified>
</cp:coreProperties>
</file>