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2D4BB" w14:textId="77777777" w:rsidR="00F90464" w:rsidRDefault="00F90464" w:rsidP="00F90464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AF7C1AE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4DCE0F72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75335D15" w14:textId="4942C572" w:rsidR="00F90464" w:rsidRPr="00F90464" w:rsidRDefault="00F90464" w:rsidP="00F90464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Полиграфические машины, автоматы и поточные линии</w:t>
      </w:r>
    </w:p>
    <w:p w14:paraId="4E86D235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253B2488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8F530BF" w14:textId="77777777" w:rsidR="00F90464" w:rsidRDefault="00F90464" w:rsidP="00F90464">
      <w:pPr>
        <w:spacing w:after="200" w:line="276" w:lineRule="auto"/>
        <w:ind w:firstLine="0"/>
        <w:rPr>
          <w:rFonts w:eastAsia="Calibri"/>
        </w:rPr>
      </w:pPr>
    </w:p>
    <w:p w14:paraId="215C0A32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2FFEED6" w14:textId="77777777" w:rsidR="00F90464" w:rsidRDefault="00F90464" w:rsidP="00F90464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№1</w:t>
      </w:r>
    </w:p>
    <w:p w14:paraId="0F7A7D4F" w14:textId="145D0972" w:rsidR="00F90464" w:rsidRDefault="00F90464" w:rsidP="00F90464">
      <w:pPr>
        <w:spacing w:after="200" w:line="276" w:lineRule="auto"/>
        <w:jc w:val="center"/>
        <w:rPr>
          <w:bCs/>
          <w:color w:val="000000" w:themeColor="text1"/>
          <w:lang w:eastAsia="be-BY"/>
        </w:rPr>
      </w:pPr>
      <w:r>
        <w:rPr>
          <w:bCs/>
          <w:color w:val="000000" w:themeColor="text1"/>
          <w:lang w:eastAsia="be-BY"/>
        </w:rPr>
        <w:t>Скоростные параметры лазерных сканирующих устройств рекордеров</w:t>
      </w:r>
    </w:p>
    <w:p w14:paraId="6925F2F3" w14:textId="59D91F52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FE63768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DE87688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0A183306" w14:textId="77777777" w:rsidR="00F90464" w:rsidRDefault="00F90464" w:rsidP="00F90464">
      <w:pPr>
        <w:spacing w:after="200" w:line="276" w:lineRule="auto"/>
        <w:ind w:firstLine="0"/>
        <w:rPr>
          <w:rFonts w:eastAsia="Calibri"/>
        </w:rPr>
      </w:pPr>
    </w:p>
    <w:p w14:paraId="5D6A2B25" w14:textId="77777777" w:rsidR="00F90464" w:rsidRDefault="00F90464" w:rsidP="00F9046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4D060C99" w14:textId="77777777" w:rsidR="00F90464" w:rsidRDefault="00F90464" w:rsidP="00F9046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7C1E2178" w14:textId="3DB278D0" w:rsidR="00F90464" w:rsidRPr="0051386A" w:rsidRDefault="0051386A" w:rsidP="00F90464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Кохнюк</w:t>
      </w:r>
      <w:proofErr w:type="spellEnd"/>
      <w:r>
        <w:rPr>
          <w:rFonts w:eastAsia="Calibri"/>
        </w:rPr>
        <w:t xml:space="preserve"> А. С.</w:t>
      </w:r>
    </w:p>
    <w:p w14:paraId="3DABAB6C" w14:textId="361B96DA" w:rsidR="007E6A79" w:rsidRDefault="007E6A79" w:rsidP="007E6A79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Вариант </w:t>
      </w:r>
      <w:r w:rsidR="0051386A">
        <w:rPr>
          <w:rFonts w:eastAsia="Calibri"/>
        </w:rPr>
        <w:t>4</w:t>
      </w:r>
    </w:p>
    <w:p w14:paraId="2AF6FB45" w14:textId="77777777" w:rsidR="00F90464" w:rsidRDefault="00F90464" w:rsidP="00F9046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60125783" w14:textId="7F3CB346" w:rsidR="00F90464" w:rsidRDefault="00F90464" w:rsidP="00F90464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Коренькова</w:t>
      </w:r>
      <w:proofErr w:type="spellEnd"/>
      <w:r>
        <w:rPr>
          <w:rFonts w:eastAsia="Calibri"/>
        </w:rPr>
        <w:t xml:space="preserve"> А</w:t>
      </w:r>
      <w:r w:rsidR="0051386A">
        <w:rPr>
          <w:rFonts w:eastAsia="Calibri"/>
        </w:rPr>
        <w:t>.</w:t>
      </w:r>
      <w:r>
        <w:rPr>
          <w:rFonts w:eastAsia="Calibri"/>
        </w:rPr>
        <w:t xml:space="preserve"> А</w:t>
      </w:r>
      <w:r w:rsidR="0051386A">
        <w:rPr>
          <w:rFonts w:eastAsia="Calibri"/>
        </w:rPr>
        <w:t>.</w:t>
      </w:r>
    </w:p>
    <w:p w14:paraId="3AB42770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C59CE47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C4B446D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E8CB9C7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7BFD944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55FED49A" w14:textId="4B1F4188" w:rsidR="00F90464" w:rsidRDefault="00F90464" w:rsidP="007E6A79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</w:t>
      </w:r>
      <w:r w:rsidRPr="00820921">
        <w:rPr>
          <w:rFonts w:eastAsia="Calibri"/>
          <w:b/>
        </w:rPr>
        <w:t>3</w:t>
      </w:r>
      <w:r>
        <w:rPr>
          <w:rFonts w:eastAsia="Calibri"/>
          <w:b/>
        </w:rPr>
        <w:t xml:space="preserve"> г.</w:t>
      </w:r>
    </w:p>
    <w:p w14:paraId="37C1C8FF" w14:textId="493F3031" w:rsidR="00820921" w:rsidRDefault="00820921" w:rsidP="00820921">
      <w:r w:rsidRPr="004B48F3">
        <w:rPr>
          <w:b/>
        </w:rPr>
        <w:lastRenderedPageBreak/>
        <w:t>Цель работы:</w:t>
      </w:r>
      <w:r w:rsidRPr="004B48F3">
        <w:t xml:space="preserve"> ознакомиться с методикой расчета </w:t>
      </w:r>
      <w:r>
        <w:t>скоростных параметров однолучевых лазерных сканирующих устройств на примере рекордера с фиолетовым лазером</w:t>
      </w:r>
      <w:r w:rsidRPr="004B48F3">
        <w:t>.</w:t>
      </w:r>
    </w:p>
    <w:p w14:paraId="4ECFD5FC" w14:textId="77777777" w:rsidR="004540AC" w:rsidRDefault="004540AC" w:rsidP="006A5379">
      <w:pPr>
        <w:rPr>
          <w:b/>
        </w:rPr>
      </w:pPr>
    </w:p>
    <w:p w14:paraId="6EAB4FF3" w14:textId="47421FEE" w:rsidR="006A5379" w:rsidRPr="00BE6963" w:rsidRDefault="006A5379" w:rsidP="006A5379">
      <w:pPr>
        <w:rPr>
          <w:b/>
        </w:rPr>
      </w:pPr>
      <w:r w:rsidRPr="00BE6963">
        <w:rPr>
          <w:b/>
        </w:rPr>
        <w:t>Варианты заданий для самостоятельной работы:</w:t>
      </w:r>
    </w:p>
    <w:p w14:paraId="3D270FC5" w14:textId="77777777" w:rsidR="006A5379" w:rsidRPr="00BE6963" w:rsidRDefault="006A5379" w:rsidP="006A5379"/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9"/>
        <w:gridCol w:w="1186"/>
        <w:gridCol w:w="1399"/>
        <w:gridCol w:w="1578"/>
        <w:gridCol w:w="1418"/>
        <w:gridCol w:w="1842"/>
        <w:gridCol w:w="1811"/>
      </w:tblGrid>
      <w:tr w:rsidR="006A5379" w:rsidRPr="001C34FC" w14:paraId="22514A14" w14:textId="77777777" w:rsidTr="0051386A">
        <w:tc>
          <w:tcPr>
            <w:tcW w:w="859" w:type="dxa"/>
          </w:tcPr>
          <w:p w14:paraId="1E94C106" w14:textId="77777777" w:rsidR="006A5379" w:rsidRPr="001C34FC" w:rsidRDefault="006A5379" w:rsidP="00A651A9">
            <w:pPr>
              <w:ind w:firstLine="0"/>
            </w:pPr>
            <w:r w:rsidRPr="001C34FC">
              <w:t>Вариант</w:t>
            </w:r>
          </w:p>
        </w:tc>
        <w:tc>
          <w:tcPr>
            <w:tcW w:w="1186" w:type="dxa"/>
          </w:tcPr>
          <w:p w14:paraId="4BBDCF75" w14:textId="77777777" w:rsidR="006A5379" w:rsidRPr="001C34FC" w:rsidRDefault="006A5379" w:rsidP="00A651A9">
            <w:pPr>
              <w:ind w:firstLine="0"/>
            </w:pPr>
            <w:r w:rsidRPr="001C34FC">
              <w:t xml:space="preserve">Формат изображения, </w:t>
            </w:r>
            <w:r w:rsidRPr="001C34FC">
              <w:rPr>
                <w:lang w:val="en-US"/>
              </w:rPr>
              <w:t>B</w:t>
            </w:r>
            <w:r w:rsidRPr="001C34FC">
              <w:t>×</w:t>
            </w:r>
            <w:r w:rsidRPr="001C34FC">
              <w:rPr>
                <w:lang w:val="en-US"/>
              </w:rPr>
              <w:t>L</w:t>
            </w:r>
            <w:r w:rsidRPr="001C34FC">
              <w:t>, см</w:t>
            </w:r>
          </w:p>
        </w:tc>
        <w:tc>
          <w:tcPr>
            <w:tcW w:w="1399" w:type="dxa"/>
          </w:tcPr>
          <w:p w14:paraId="4BCC91E5" w14:textId="77777777" w:rsidR="006A5379" w:rsidRPr="001C34FC" w:rsidRDefault="006A5379" w:rsidP="00A651A9">
            <w:pPr>
              <w:ind w:firstLine="0"/>
              <w:rPr>
                <w:lang w:val="en-US"/>
              </w:rPr>
            </w:pPr>
            <w:r w:rsidRPr="001C34FC">
              <w:t xml:space="preserve">Разрешение рекордера, </w:t>
            </w:r>
            <w:r w:rsidRPr="001C34FC">
              <w:rPr>
                <w:lang w:val="en-US"/>
              </w:rPr>
              <w:t>R</w:t>
            </w:r>
            <w:r w:rsidRPr="001C34FC">
              <w:t xml:space="preserve">, </w:t>
            </w:r>
            <w:r w:rsidRPr="001C34FC">
              <w:rPr>
                <w:lang w:val="en-US"/>
              </w:rPr>
              <w:t>dpi</w:t>
            </w:r>
          </w:p>
        </w:tc>
        <w:tc>
          <w:tcPr>
            <w:tcW w:w="1578" w:type="dxa"/>
          </w:tcPr>
          <w:p w14:paraId="0205E898" w14:textId="77777777" w:rsidR="006A5379" w:rsidRPr="001C34FC" w:rsidRDefault="006A5379" w:rsidP="00A651A9">
            <w:pPr>
              <w:ind w:firstLine="0"/>
            </w:pPr>
            <w:r w:rsidRPr="001C34FC">
              <w:t>Время записи изображения, Т, мин.</w:t>
            </w:r>
          </w:p>
        </w:tc>
        <w:tc>
          <w:tcPr>
            <w:tcW w:w="1418" w:type="dxa"/>
          </w:tcPr>
          <w:p w14:paraId="37B8BFFF" w14:textId="77777777" w:rsidR="006A5379" w:rsidRPr="001C34FC" w:rsidRDefault="006A5379" w:rsidP="00A651A9">
            <w:pPr>
              <w:ind w:firstLine="0"/>
            </w:pPr>
            <w:r w:rsidRPr="001C34FC">
              <w:t xml:space="preserve">Число граней дефлектора, </w:t>
            </w:r>
            <w:r w:rsidRPr="001C34FC">
              <w:rPr>
                <w:lang w:val="en-US"/>
              </w:rPr>
              <w:t>m</w:t>
            </w:r>
          </w:p>
        </w:tc>
        <w:tc>
          <w:tcPr>
            <w:tcW w:w="1842" w:type="dxa"/>
          </w:tcPr>
          <w:p w14:paraId="45AA7CFE" w14:textId="77777777" w:rsidR="006A5379" w:rsidRPr="001C34FC" w:rsidRDefault="006A5379" w:rsidP="00A651A9">
            <w:pPr>
              <w:ind w:firstLine="0"/>
            </w:pPr>
            <w:r w:rsidRPr="001C34FC">
              <w:t>Точность позиционирования светового пятна, δ</w:t>
            </w:r>
          </w:p>
        </w:tc>
        <w:tc>
          <w:tcPr>
            <w:tcW w:w="1811" w:type="dxa"/>
          </w:tcPr>
          <w:p w14:paraId="388A0792" w14:textId="77777777" w:rsidR="006A5379" w:rsidRPr="001C34FC" w:rsidRDefault="006A5379" w:rsidP="00A651A9">
            <w:pPr>
              <w:ind w:firstLine="0"/>
            </w:pPr>
            <w:r w:rsidRPr="001C34FC">
              <w:t>Коэффициент использования зеркальной грани η</w:t>
            </w:r>
          </w:p>
        </w:tc>
      </w:tr>
      <w:tr w:rsidR="006A5379" w:rsidRPr="001C34FC" w14:paraId="74A8D39B" w14:textId="77777777" w:rsidTr="0051386A">
        <w:tc>
          <w:tcPr>
            <w:tcW w:w="859" w:type="dxa"/>
          </w:tcPr>
          <w:p w14:paraId="2393932C" w14:textId="479EEB31" w:rsidR="006A5379" w:rsidRPr="006A5379" w:rsidRDefault="0051386A" w:rsidP="00A651A9">
            <w:pPr>
              <w:ind w:firstLine="0"/>
              <w:jc w:val="right"/>
            </w:pPr>
            <w:r>
              <w:t>4</w:t>
            </w:r>
          </w:p>
        </w:tc>
        <w:tc>
          <w:tcPr>
            <w:tcW w:w="1186" w:type="dxa"/>
          </w:tcPr>
          <w:p w14:paraId="6F81B169" w14:textId="3EF6524C" w:rsidR="006A5379" w:rsidRPr="006A5379" w:rsidRDefault="0051386A" w:rsidP="00A651A9">
            <w:pPr>
              <w:ind w:firstLine="0"/>
            </w:pPr>
            <w:r>
              <w:t>35</w:t>
            </w:r>
            <w:r w:rsidR="006A5379" w:rsidRPr="001C34FC">
              <w:rPr>
                <w:lang w:val="en-US"/>
              </w:rPr>
              <w:t>×</w:t>
            </w:r>
            <w:r>
              <w:t>55</w:t>
            </w:r>
          </w:p>
        </w:tc>
        <w:tc>
          <w:tcPr>
            <w:tcW w:w="1399" w:type="dxa"/>
          </w:tcPr>
          <w:p w14:paraId="5D7FEC59" w14:textId="7A03F7EA" w:rsidR="006A5379" w:rsidRPr="001C34FC" w:rsidRDefault="0051386A" w:rsidP="00A651A9">
            <w:pPr>
              <w:ind w:firstLine="0"/>
              <w:jc w:val="right"/>
              <w:rPr>
                <w:lang w:val="en-US"/>
              </w:rPr>
            </w:pPr>
            <w:r>
              <w:t>3387</w:t>
            </w:r>
          </w:p>
        </w:tc>
        <w:tc>
          <w:tcPr>
            <w:tcW w:w="1578" w:type="dxa"/>
          </w:tcPr>
          <w:p w14:paraId="0F9AFF0E" w14:textId="22AE382D" w:rsidR="006A5379" w:rsidRPr="001C34FC" w:rsidRDefault="0051386A" w:rsidP="00A651A9">
            <w:pPr>
              <w:ind w:firstLine="0"/>
              <w:jc w:val="right"/>
            </w:pPr>
            <w:r>
              <w:t>2</w:t>
            </w:r>
          </w:p>
        </w:tc>
        <w:tc>
          <w:tcPr>
            <w:tcW w:w="1418" w:type="dxa"/>
          </w:tcPr>
          <w:p w14:paraId="48378511" w14:textId="775DC73A" w:rsidR="006A5379" w:rsidRPr="00AB2451" w:rsidRDefault="0051386A" w:rsidP="00A651A9">
            <w:pPr>
              <w:ind w:firstLine="0"/>
              <w:jc w:val="right"/>
            </w:pPr>
            <w:r>
              <w:t>5</w:t>
            </w:r>
          </w:p>
        </w:tc>
        <w:tc>
          <w:tcPr>
            <w:tcW w:w="1842" w:type="dxa"/>
          </w:tcPr>
          <w:p w14:paraId="14F8B3DF" w14:textId="13A62AFA" w:rsidR="006A5379" w:rsidRPr="0051386A" w:rsidRDefault="0051386A" w:rsidP="00A651A9">
            <w:pPr>
              <w:ind w:firstLine="0"/>
              <w:jc w:val="right"/>
            </w:pPr>
            <w:r>
              <w:t>8</w:t>
            </w:r>
          </w:p>
        </w:tc>
        <w:tc>
          <w:tcPr>
            <w:tcW w:w="1811" w:type="dxa"/>
          </w:tcPr>
          <w:p w14:paraId="24192B8F" w14:textId="6DD49F17" w:rsidR="006A5379" w:rsidRPr="001C34FC" w:rsidRDefault="004540AC" w:rsidP="00A651A9">
            <w:pPr>
              <w:ind w:firstLine="0"/>
              <w:jc w:val="right"/>
            </w:pPr>
            <w:r>
              <w:t>0</w:t>
            </w:r>
            <w:r w:rsidR="006A5379" w:rsidRPr="001C34FC">
              <w:t>,</w:t>
            </w:r>
            <w:r w:rsidR="0051386A">
              <w:t>8</w:t>
            </w:r>
            <w:r>
              <w:t>0</w:t>
            </w:r>
          </w:p>
        </w:tc>
      </w:tr>
      <w:tr w:rsidR="004540AC" w:rsidRPr="001C34FC" w14:paraId="14864B8F" w14:textId="77777777" w:rsidTr="0051386A">
        <w:tc>
          <w:tcPr>
            <w:tcW w:w="859" w:type="dxa"/>
          </w:tcPr>
          <w:p w14:paraId="18821C86" w14:textId="77777777" w:rsidR="004540AC" w:rsidRDefault="004540AC" w:rsidP="00490403">
            <w:pPr>
              <w:ind w:firstLine="0"/>
            </w:pPr>
          </w:p>
        </w:tc>
        <w:tc>
          <w:tcPr>
            <w:tcW w:w="1186" w:type="dxa"/>
          </w:tcPr>
          <w:p w14:paraId="528D0936" w14:textId="62FF7BD4" w:rsidR="004540AC" w:rsidRPr="0051386A" w:rsidRDefault="004540AC" w:rsidP="00A651A9">
            <w:pPr>
              <w:ind w:firstLine="0"/>
              <w:rPr>
                <w:highlight w:val="red"/>
              </w:rPr>
            </w:pPr>
          </w:p>
        </w:tc>
        <w:tc>
          <w:tcPr>
            <w:tcW w:w="1399" w:type="dxa"/>
          </w:tcPr>
          <w:p w14:paraId="07A72FDE" w14:textId="23287AE6" w:rsidR="004540AC" w:rsidRPr="0051386A" w:rsidRDefault="004540AC" w:rsidP="00A651A9">
            <w:pPr>
              <w:ind w:firstLine="0"/>
              <w:jc w:val="right"/>
              <w:rPr>
                <w:highlight w:val="red"/>
              </w:rPr>
            </w:pPr>
          </w:p>
        </w:tc>
        <w:tc>
          <w:tcPr>
            <w:tcW w:w="1578" w:type="dxa"/>
          </w:tcPr>
          <w:p w14:paraId="33E4038F" w14:textId="7A04BF36" w:rsidR="004540AC" w:rsidRPr="004540AC" w:rsidRDefault="004540AC" w:rsidP="00A651A9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1418" w:type="dxa"/>
          </w:tcPr>
          <w:p w14:paraId="4D69495C" w14:textId="77777777" w:rsidR="004540AC" w:rsidRDefault="004540AC" w:rsidP="00A651A9">
            <w:pPr>
              <w:ind w:firstLine="0"/>
              <w:jc w:val="right"/>
            </w:pPr>
          </w:p>
        </w:tc>
        <w:tc>
          <w:tcPr>
            <w:tcW w:w="1842" w:type="dxa"/>
          </w:tcPr>
          <w:p w14:paraId="5B30220A" w14:textId="77777777" w:rsidR="004540AC" w:rsidRDefault="004540AC" w:rsidP="00A651A9">
            <w:pPr>
              <w:ind w:firstLine="0"/>
              <w:jc w:val="right"/>
            </w:pPr>
          </w:p>
        </w:tc>
        <w:tc>
          <w:tcPr>
            <w:tcW w:w="1811" w:type="dxa"/>
          </w:tcPr>
          <w:p w14:paraId="6096CEBE" w14:textId="77777777" w:rsidR="004540AC" w:rsidRDefault="004540AC" w:rsidP="00A651A9">
            <w:pPr>
              <w:ind w:firstLine="0"/>
              <w:jc w:val="right"/>
            </w:pPr>
          </w:p>
        </w:tc>
      </w:tr>
    </w:tbl>
    <w:p w14:paraId="5EFB6DAC" w14:textId="77777777" w:rsidR="006A5379" w:rsidRPr="007D215E" w:rsidRDefault="006A5379" w:rsidP="008C3948">
      <w:pPr>
        <w:jc w:val="center"/>
      </w:pPr>
    </w:p>
    <w:p w14:paraId="42D84308" w14:textId="77777777" w:rsidR="007E6A79" w:rsidRDefault="007E6A79" w:rsidP="007E6A79"/>
    <w:p w14:paraId="34AE1FBD" w14:textId="0D4DA38E" w:rsidR="007E6A79" w:rsidRDefault="007E6A79" w:rsidP="006A5379">
      <w:pPr>
        <w:jc w:val="left"/>
        <w:rPr>
          <w:b/>
        </w:rPr>
      </w:pPr>
      <w:r w:rsidRPr="007D215E">
        <w:rPr>
          <w:b/>
        </w:rPr>
        <w:t>Ход работы</w:t>
      </w:r>
    </w:p>
    <w:p w14:paraId="76883F05" w14:textId="52DAE6A3" w:rsidR="00490403" w:rsidRDefault="00490403" w:rsidP="006A5379">
      <w:pPr>
        <w:jc w:val="left"/>
        <w:rPr>
          <w:b/>
        </w:rPr>
      </w:pPr>
    </w:p>
    <w:p w14:paraId="32CED461" w14:textId="0F85830D" w:rsidR="00862A4E" w:rsidRDefault="00862A4E" w:rsidP="00862A4E">
      <w:pPr>
        <w:ind w:firstLine="0"/>
        <w:jc w:val="left"/>
        <w:rPr>
          <w:b/>
        </w:rPr>
      </w:pPr>
      <w:r>
        <w:rPr>
          <w:b/>
        </w:rPr>
        <w:t>СИ:</w:t>
      </w:r>
    </w:p>
    <w:p w14:paraId="069612D1" w14:textId="2E4855CB" w:rsidR="006A5379" w:rsidRDefault="00862A4E" w:rsidP="00862A4E">
      <w:pPr>
        <w:ind w:firstLine="0"/>
        <w:jc w:val="left"/>
        <w:rPr>
          <w:b/>
        </w:rPr>
      </w:pPr>
      <w:r>
        <w:rPr>
          <w:b/>
          <w:lang w:val="en-US"/>
        </w:rPr>
        <w:t>B</w:t>
      </w:r>
      <w:r>
        <w:rPr>
          <w:b/>
        </w:rPr>
        <w:t xml:space="preserve"> = 0</w:t>
      </w:r>
      <w:proofErr w:type="gramStart"/>
      <w:r>
        <w:rPr>
          <w:b/>
        </w:rPr>
        <w:t>,</w:t>
      </w:r>
      <w:r w:rsidR="00490403" w:rsidRPr="00862A4E">
        <w:rPr>
          <w:b/>
        </w:rPr>
        <w:t>35</w:t>
      </w:r>
      <w:proofErr w:type="gramEnd"/>
      <w:r w:rsidR="00490403" w:rsidRPr="00862A4E">
        <w:rPr>
          <w:b/>
        </w:rPr>
        <w:t xml:space="preserve">, </w:t>
      </w:r>
      <w:r w:rsidR="00490403">
        <w:rPr>
          <w:b/>
        </w:rPr>
        <w:t>м</w:t>
      </w:r>
    </w:p>
    <w:p w14:paraId="00876C84" w14:textId="751AB743" w:rsidR="00490403" w:rsidRPr="00490403" w:rsidRDefault="00490403" w:rsidP="00862A4E">
      <w:pPr>
        <w:ind w:firstLine="0"/>
        <w:jc w:val="left"/>
        <w:rPr>
          <w:b/>
        </w:rPr>
      </w:pPr>
      <w:r>
        <w:rPr>
          <w:b/>
          <w:lang w:val="en-US"/>
        </w:rPr>
        <w:t>L</w:t>
      </w:r>
      <w:r w:rsidR="00862A4E">
        <w:rPr>
          <w:b/>
        </w:rPr>
        <w:t xml:space="preserve"> = 0</w:t>
      </w:r>
      <w:proofErr w:type="gramStart"/>
      <w:r w:rsidR="00862A4E">
        <w:rPr>
          <w:b/>
        </w:rPr>
        <w:t>,</w:t>
      </w:r>
      <w:r w:rsidRPr="00862A4E">
        <w:rPr>
          <w:b/>
        </w:rPr>
        <w:t>55</w:t>
      </w:r>
      <w:proofErr w:type="gramEnd"/>
      <w:r w:rsidRPr="00862A4E">
        <w:rPr>
          <w:b/>
        </w:rPr>
        <w:t xml:space="preserve">, </w:t>
      </w:r>
      <w:r>
        <w:rPr>
          <w:b/>
        </w:rPr>
        <w:t>м</w:t>
      </w:r>
    </w:p>
    <w:p w14:paraId="2D399F03" w14:textId="45AF1D13" w:rsidR="00490403" w:rsidRPr="00862A4E" w:rsidRDefault="00490403" w:rsidP="00862A4E">
      <w:pPr>
        <w:ind w:firstLine="0"/>
        <w:jc w:val="left"/>
        <w:rPr>
          <w:b/>
        </w:rPr>
      </w:pPr>
      <w:r>
        <w:rPr>
          <w:b/>
          <w:lang w:val="en-US"/>
        </w:rPr>
        <w:t>R</w:t>
      </w:r>
      <w:r w:rsidRPr="00862A4E">
        <w:rPr>
          <w:b/>
        </w:rPr>
        <w:t xml:space="preserve"> = 3387, </w:t>
      </w:r>
      <w:r>
        <w:rPr>
          <w:b/>
          <w:lang w:val="en-US"/>
        </w:rPr>
        <w:t>dpi</w:t>
      </w:r>
      <w:r w:rsidR="00862A4E">
        <w:rPr>
          <w:b/>
          <w:lang w:val="en-US"/>
        </w:rPr>
        <w:t xml:space="preserve"> = 3387/0.0254 = 133346</w:t>
      </w:r>
      <w:r w:rsidR="00862A4E">
        <w:rPr>
          <w:b/>
        </w:rPr>
        <w:t>,</w:t>
      </w:r>
      <w:r w:rsidR="00862A4E">
        <w:rPr>
          <w:b/>
          <w:lang w:val="en-US"/>
        </w:rPr>
        <w:t>457, T/</w:t>
      </w:r>
      <w:r w:rsidR="00862A4E">
        <w:rPr>
          <w:b/>
        </w:rPr>
        <w:t>дюйм</w:t>
      </w:r>
    </w:p>
    <w:p w14:paraId="337479F7" w14:textId="4FE01958" w:rsidR="00490403" w:rsidRPr="00862A4E" w:rsidRDefault="00490403" w:rsidP="00862A4E">
      <w:pPr>
        <w:ind w:firstLine="0"/>
        <w:jc w:val="left"/>
        <w:rPr>
          <w:b/>
        </w:rPr>
      </w:pPr>
      <w:r>
        <w:rPr>
          <w:b/>
        </w:rPr>
        <w:t>Т</w:t>
      </w:r>
      <w:r w:rsidRPr="00862A4E">
        <w:rPr>
          <w:b/>
        </w:rPr>
        <w:t xml:space="preserve"> = 120, </w:t>
      </w:r>
      <w:r>
        <w:rPr>
          <w:b/>
          <w:lang w:val="en-US"/>
        </w:rPr>
        <w:t>c</w:t>
      </w:r>
    </w:p>
    <w:p w14:paraId="67E09B41" w14:textId="77777777" w:rsidR="00490403" w:rsidRPr="00862A4E" w:rsidRDefault="00490403" w:rsidP="006A5379">
      <w:pPr>
        <w:jc w:val="left"/>
        <w:rPr>
          <w:b/>
        </w:rPr>
      </w:pPr>
    </w:p>
    <w:p w14:paraId="182891FC" w14:textId="02A1FCF8" w:rsidR="007E6A79" w:rsidRPr="008C3948" w:rsidRDefault="007E6A79" w:rsidP="009613CE">
      <w:pPr>
        <w:ind w:firstLine="0"/>
      </w:pPr>
      <w:r>
        <w:t xml:space="preserve">Определим линейную скорость сканирования </w:t>
      </w:r>
      <w:r w:rsidRPr="007D215E">
        <w:rPr>
          <w:i/>
          <w:lang w:val="en-US"/>
        </w:rPr>
        <w:t>v</w:t>
      </w:r>
      <w:proofErr w:type="spellStart"/>
      <w:proofErr w:type="gramStart"/>
      <w:r w:rsidRPr="007D215E">
        <w:rPr>
          <w:vertAlign w:val="subscript"/>
        </w:rPr>
        <w:t>ск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по формуле (9)</w:t>
      </w:r>
      <w:r w:rsidR="00DB4D2D" w:rsidRPr="00DB4D2D">
        <w:t>:</w:t>
      </w:r>
    </w:p>
    <w:p w14:paraId="3C106127" w14:textId="1B725F88" w:rsidR="00DB4D2D" w:rsidRPr="009613CE" w:rsidRDefault="00F317BF" w:rsidP="009613CE">
      <w:pPr>
        <w:spacing w:before="120" w:after="12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ск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об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L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T</m:t>
              </m:r>
            </m:den>
          </m:f>
          <m:r>
            <w:rPr>
              <w:rFonts w:ascii="Cambria Math"/>
            </w:rPr>
            <m:t>.</m:t>
          </m:r>
        </m:oMath>
      </m:oMathPara>
    </w:p>
    <w:p w14:paraId="5E3744DC" w14:textId="3114B64A" w:rsidR="00DB4D2D" w:rsidRPr="009613CE" w:rsidRDefault="00DB4D2D" w:rsidP="00DB4D2D">
      <w:pPr>
        <w:ind w:firstLine="0"/>
      </w:pPr>
      <w:r>
        <w:t>Для этого найдем число растровых строк по формуле (2)</w:t>
      </w:r>
      <w:r w:rsidRPr="00DB4D2D">
        <w:t>:</w:t>
      </w:r>
    </w:p>
    <w:p w14:paraId="14B08A9A" w14:textId="16A96677" w:rsidR="008C3948" w:rsidRPr="00D93F39" w:rsidRDefault="00F317BF" w:rsidP="009613CE">
      <w:pPr>
        <w:spacing w:before="120" w:after="120"/>
        <w:ind w:firstLine="0"/>
        <w:jc w:val="center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=L ∙R= 0,55 ∙ 133346,456=73340,55</m:t>
        </m:r>
      </m:oMath>
      <w:r w:rsidR="008C3948" w:rsidRPr="00D93F39">
        <w:rPr>
          <w:i/>
          <w:sz w:val="24"/>
          <w:szCs w:val="24"/>
        </w:rPr>
        <w:t>.</w:t>
      </w:r>
    </w:p>
    <w:p w14:paraId="2327E169" w14:textId="53EFC992" w:rsidR="008C3948" w:rsidRPr="009613CE" w:rsidRDefault="008C3948" w:rsidP="009613CE">
      <w:pPr>
        <w:ind w:firstLine="0"/>
        <w:rPr>
          <w:vertAlign w:val="subscript"/>
        </w:rPr>
      </w:pPr>
      <w:r w:rsidRPr="00476877">
        <w:rPr>
          <w:iCs/>
        </w:rPr>
        <w:t xml:space="preserve">Для нахождения времени записи растровой строки </w:t>
      </w:r>
      <w:r w:rsidRPr="00476877">
        <w:rPr>
          <w:i/>
        </w:rPr>
        <w:t>t</w:t>
      </w:r>
      <w:r w:rsidRPr="00476877">
        <w:rPr>
          <w:vertAlign w:val="subscript"/>
          <w:lang w:val="en-US"/>
        </w:rPr>
        <w:t>c</w:t>
      </w:r>
      <w:r>
        <w:rPr>
          <w:vertAlign w:val="subscript"/>
        </w:rPr>
        <w:t xml:space="preserve"> </w:t>
      </w:r>
      <w:r w:rsidRPr="008C3948">
        <w:t>воспользуемся формулой (1):</w:t>
      </w:r>
    </w:p>
    <w:p w14:paraId="6B4B6624" w14:textId="13C07698" w:rsidR="00DB4D2D" w:rsidRDefault="008C3948" w:rsidP="009613CE">
      <w:pPr>
        <w:spacing w:before="120" w:after="120"/>
        <w:ind w:firstLine="0"/>
        <w:jc w:val="center"/>
      </w:pPr>
      <m:oMath>
        <m:r>
          <w:rPr>
            <w:rFonts w:ascii="Cambria Math"/>
            <w:lang w:val="en-US"/>
          </w:rPr>
          <m:t>T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t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с</m:t>
            </m:r>
          </m:sub>
        </m:sSub>
      </m:oMath>
      <w:r w:rsidR="00476877">
        <w:t>,</w:t>
      </w:r>
    </w:p>
    <w:p w14:paraId="35F8F7C9" w14:textId="18720908" w:rsidR="00476877" w:rsidRPr="00476877" w:rsidRDefault="00DE2BFC" w:rsidP="00476877">
      <w:pPr>
        <w:ind w:firstLine="0"/>
      </w:pPr>
      <w:proofErr w:type="gramStart"/>
      <w:r>
        <w:t>С</w:t>
      </w:r>
      <w:r w:rsidR="00476877">
        <w:t>ледовательно</w:t>
      </w:r>
      <w:proofErr w:type="gramEnd"/>
      <w:r w:rsidR="00476877" w:rsidRPr="00476877">
        <w:t>:</w:t>
      </w:r>
    </w:p>
    <w:p w14:paraId="0150DB78" w14:textId="4C37E8F1" w:rsidR="00476877" w:rsidRDefault="00F317BF" w:rsidP="009613CE">
      <w:pPr>
        <w:spacing w:before="120" w:after="120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 xml:space="preserve">С 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73340,55</m:t>
            </m:r>
          </m:den>
        </m:f>
        <m:r>
          <w:rPr>
            <w:rFonts w:ascii="Cambria Math" w:hAnsi="Cambria Math"/>
          </w:rPr>
          <m:t>=0,00163</m:t>
        </m:r>
      </m:oMath>
      <w:r w:rsidR="00476877">
        <w:rPr>
          <w:iCs/>
        </w:rPr>
        <w:t xml:space="preserve">, </w:t>
      </w:r>
      <w:r w:rsidR="004540AC">
        <w:rPr>
          <w:iCs/>
        </w:rPr>
        <w:t>с</w:t>
      </w:r>
      <w:r w:rsidR="00476877">
        <w:rPr>
          <w:iCs/>
        </w:rPr>
        <w:t>.</w:t>
      </w:r>
    </w:p>
    <w:p w14:paraId="22EC105D" w14:textId="2E3FD65F" w:rsidR="009613CE" w:rsidRDefault="00107BAC" w:rsidP="009613CE">
      <w:pPr>
        <w:spacing w:before="120" w:after="120"/>
        <w:ind w:firstLine="0"/>
      </w:pPr>
      <w:r>
        <w:rPr>
          <w:iCs/>
        </w:rPr>
        <w:t>В</w:t>
      </w:r>
      <w:r w:rsidR="009613CE">
        <w:rPr>
          <w:iCs/>
        </w:rPr>
        <w:t xml:space="preserve">ремя развертки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р</m:t>
            </m:r>
          </m:sub>
        </m:sSub>
      </m:oMath>
      <w:r w:rsidR="009613CE">
        <w:t xml:space="preserve"> равняется</w:t>
      </w:r>
      <w:r w:rsidR="009613CE" w:rsidRPr="009613CE">
        <w:t>:</w:t>
      </w:r>
    </w:p>
    <w:p w14:paraId="4E885372" w14:textId="5FE4D5C4" w:rsidR="009613CE" w:rsidRPr="004C6EBD" w:rsidRDefault="00F317BF" w:rsidP="004C6EBD">
      <w:pPr>
        <w:spacing w:before="120" w:after="120"/>
        <w:ind w:firstLine="0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=0,00163*0,8= 0,0013 с.</m:t>
          </m:r>
        </m:oMath>
      </m:oMathPara>
    </w:p>
    <w:p w14:paraId="21C9321E" w14:textId="66F3FFBE" w:rsidR="009613CE" w:rsidRDefault="004C6EBD" w:rsidP="009613CE">
      <w:pPr>
        <w:spacing w:before="120" w:after="120"/>
        <w:ind w:firstLine="0"/>
      </w:pPr>
      <w:r>
        <w:rPr>
          <w:iCs/>
        </w:rPr>
        <w:t xml:space="preserve">Таким образом скорость сканирования </w:t>
      </w:r>
      <w:r w:rsidRPr="007D215E">
        <w:rPr>
          <w:i/>
          <w:lang w:val="en-US"/>
        </w:rPr>
        <w:t>v</w:t>
      </w:r>
      <w:proofErr w:type="spellStart"/>
      <w:r w:rsidRPr="007D215E">
        <w:rPr>
          <w:vertAlign w:val="subscript"/>
        </w:rPr>
        <w:t>ск</w:t>
      </w:r>
      <w:proofErr w:type="spellEnd"/>
      <w:r w:rsidRPr="004C6EBD">
        <w:rPr>
          <w:vertAlign w:val="subscript"/>
        </w:rPr>
        <w:t xml:space="preserve"> </w:t>
      </w:r>
      <w:r>
        <w:t>равняется</w:t>
      </w:r>
      <w:r w:rsidRPr="004C6EBD">
        <w:t>:</w:t>
      </w:r>
    </w:p>
    <w:p w14:paraId="233B331A" w14:textId="2C291A58" w:rsidR="004C6EBD" w:rsidRPr="004C6EBD" w:rsidRDefault="00F317BF" w:rsidP="004C6EBD">
      <w:pPr>
        <w:spacing w:before="120" w:after="120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ск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269,23</m:t>
          </m:r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м.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с.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80D5620" w14:textId="39A7091F" w:rsidR="004C6EBD" w:rsidRDefault="004C6EBD" w:rsidP="004C6EBD">
      <w:pPr>
        <w:spacing w:before="120" w:after="120"/>
        <w:ind w:firstLine="0"/>
        <w:rPr>
          <w:iCs/>
        </w:rPr>
      </w:pPr>
      <w:r>
        <w:rPr>
          <w:iCs/>
        </w:rPr>
        <w:lastRenderedPageBreak/>
        <w:t xml:space="preserve">Рассчитаем частоту вращения зеркального дефлектора </w:t>
      </w:r>
      <w:r>
        <w:rPr>
          <w:iCs/>
          <w:lang w:val="en-US"/>
        </w:rPr>
        <w:t>n</w:t>
      </w:r>
      <w:r w:rsidRPr="004C6EBD">
        <w:rPr>
          <w:iCs/>
        </w:rPr>
        <w:t xml:space="preserve"> </w:t>
      </w:r>
      <w:r>
        <w:rPr>
          <w:iCs/>
        </w:rPr>
        <w:t xml:space="preserve">по формуле </w:t>
      </w:r>
      <w:r w:rsidRPr="004C6EBD">
        <w:rPr>
          <w:iCs/>
        </w:rPr>
        <w:t>(8):</w:t>
      </w:r>
    </w:p>
    <w:p w14:paraId="79E34D4A" w14:textId="382D2FFB" w:rsidR="004C6EBD" w:rsidRPr="00A21860" w:rsidRDefault="00A21860" w:rsidP="004C6EBD">
      <w:pPr>
        <w:spacing w:before="120" w:after="120"/>
        <w:ind w:firstLine="0"/>
        <w:rPr>
          <w:i/>
          <w:iCs/>
        </w:rPr>
      </w:pPr>
      <m:oMathPara>
        <m:oMath>
          <m:r>
            <w:rPr>
              <w:rFonts w:asci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60</m:t>
              </m:r>
              <m:r>
                <w:rPr>
                  <w:rFonts w:ascii="Cambria Math"/>
                  <w:lang w:val="en-US"/>
                </w:rPr>
                <m:t>*</m:t>
              </m:r>
              <m:r>
                <w:rPr>
                  <w:rFonts w:ascii="Cambria Math"/>
                  <w:lang w:val="en-US"/>
                </w:rPr>
                <m:t>0,55</m:t>
              </m:r>
              <m:r>
                <w:rPr>
                  <w:rFonts w:ascii="Cambria Math"/>
                  <w:lang w:val="en-US"/>
                </w:rPr>
                <m:t>*</m:t>
              </m:r>
              <m:r>
                <w:rPr>
                  <w:rFonts w:ascii="Cambria Math"/>
                  <w:lang w:val="en-US"/>
                </w:rPr>
                <m:t>133346,456</m:t>
              </m:r>
            </m:num>
            <m:den>
              <m:r>
                <w:rPr>
                  <w:rFonts w:ascii="Cambria Math"/>
                  <w:lang w:val="en-US"/>
                </w:rPr>
                <m:t>5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120</m:t>
                  </m:r>
                </m:e>
                <m:sub/>
              </m:sSub>
            </m:den>
          </m:f>
          <m:r>
            <w:rPr>
              <w:rFonts w:ascii="Cambria Math"/>
              <w:lang w:val="en-US"/>
            </w:rPr>
            <m:t xml:space="preserve">=7334,055 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об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.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</w:rPr>
                <m:t>мин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den>
          </m:f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3CADF0CC" w14:textId="5815AFB8" w:rsidR="00A21860" w:rsidRDefault="00A21860" w:rsidP="004C6EBD">
      <w:pPr>
        <w:spacing w:before="120" w:after="120"/>
        <w:ind w:firstLine="0"/>
      </w:pPr>
      <w:r>
        <w:t>М</w:t>
      </w:r>
      <w:r w:rsidRPr="007D215E">
        <w:t xml:space="preserve">аксимальную частоту работы модулятора </w:t>
      </w:r>
      <w:proofErr w:type="spellStart"/>
      <w:r w:rsidRPr="007D215E">
        <w:rPr>
          <w:i/>
        </w:rPr>
        <w:t>v</w:t>
      </w:r>
      <w:r w:rsidRPr="007D215E">
        <w:rPr>
          <w:vertAlign w:val="subscript"/>
        </w:rPr>
        <w:t>м</w:t>
      </w:r>
      <w:proofErr w:type="spellEnd"/>
      <w:r w:rsidRPr="007D215E">
        <w:t xml:space="preserve">, необходимую для сканирования изображения с заданной точностью δ </w:t>
      </w:r>
      <w:r w:rsidRPr="007D215E">
        <w:rPr>
          <w:lang w:val="en-US"/>
        </w:rPr>
        <w:t>m</w:t>
      </w:r>
      <w:r w:rsidRPr="007D215E">
        <w:t>-</w:t>
      </w:r>
      <w:proofErr w:type="spellStart"/>
      <w:r w:rsidRPr="007D215E">
        <w:t>гранного</w:t>
      </w:r>
      <w:proofErr w:type="spellEnd"/>
      <w:r w:rsidRPr="007D215E">
        <w:t xml:space="preserve"> зеркального дефлектора с коэффициентом использования зеркальной грани η</w:t>
      </w:r>
      <w:r>
        <w:t xml:space="preserve"> найдем по формуле (10)</w:t>
      </w:r>
      <w:r w:rsidRPr="00A21860">
        <w:t>:</w:t>
      </w:r>
    </w:p>
    <w:p w14:paraId="67323263" w14:textId="34BD5192" w:rsidR="00A21860" w:rsidRPr="004D2A0E" w:rsidRDefault="00F317BF" w:rsidP="004C6EBD">
      <w:pPr>
        <w:spacing w:before="120" w:after="120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м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0,35</m:t>
              </m:r>
              <m:r>
                <w:rPr>
                  <w:rFonts w:ascii="Cambria Math" w:hAnsi="Cambria Math"/>
                </w:rPr>
                <m:t>∙133346,456</m:t>
              </m:r>
            </m:num>
            <m:den>
              <m:r>
                <w:rPr>
                  <w:rFonts w:ascii="Cambria Math"/>
                </w:rPr>
                <m:t>0,0013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/>
            </w:rPr>
            <m:t xml:space="preserve">287,21, </m:t>
          </m:r>
          <m:r>
            <m:rPr>
              <m:sty m:val="p"/>
            </m:rPr>
            <w:rPr>
              <w:rFonts w:ascii="Cambria Math" w:hAnsi="Cambria Math"/>
            </w:rPr>
            <m:t>МГц</m:t>
          </m:r>
          <m:r>
            <w:rPr>
              <w:rFonts w:ascii="Cambria Math"/>
            </w:rPr>
            <m:t xml:space="preserve">. </m:t>
          </m:r>
        </m:oMath>
      </m:oMathPara>
    </w:p>
    <w:p w14:paraId="013D608B" w14:textId="4B09CD72" w:rsidR="004D2A0E" w:rsidRPr="00222593" w:rsidRDefault="004D2A0E" w:rsidP="00222593">
      <w:r w:rsidRPr="004D2A0E">
        <w:rPr>
          <w:iCs/>
        </w:rPr>
        <w:t xml:space="preserve">Рассчитаем </w:t>
      </w:r>
      <w:r w:rsidRPr="00B45811">
        <w:t xml:space="preserve">линейную скорость перемещения </w:t>
      </w:r>
      <w:r>
        <w:t>записывающей головки</w:t>
      </w:r>
      <w:r w:rsidRPr="00B45811">
        <w:t xml:space="preserve"> </w:t>
      </w:r>
      <w:r w:rsidRPr="00D00695">
        <w:rPr>
          <w:i/>
          <w:lang w:val="en-US"/>
        </w:rPr>
        <w:t>v</w:t>
      </w:r>
      <w:proofErr w:type="spellStart"/>
      <w:r>
        <w:rPr>
          <w:vertAlign w:val="subscript"/>
        </w:rPr>
        <w:t>зг</w:t>
      </w:r>
      <w:proofErr w:type="spellEnd"/>
      <w:r w:rsidRPr="00B45811">
        <w:t>:</w:t>
      </w:r>
    </w:p>
    <w:p w14:paraId="456B8C0B" w14:textId="56C4AEC0" w:rsidR="004D2A0E" w:rsidRPr="006A5379" w:rsidRDefault="00F317BF" w:rsidP="004D2A0E">
      <w:pPr>
        <w:spacing w:before="120" w:after="120"/>
        <w:ind w:firstLine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/>
              </w:rPr>
              <m:t>зг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R</m:t>
            </m:r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с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η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133346,456*0,00163* 0,2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D2A0E">
        <w:rPr>
          <w:i/>
        </w:rPr>
        <w:t>=</w:t>
      </w:r>
      <w:r w:rsidR="001749C8">
        <w:rPr>
          <w:i/>
        </w:rPr>
        <w:t>0,023</w:t>
      </w:r>
      <m:oMath>
        <m:r>
          <w:rPr>
            <w:rFonts w:ascii="Cambria Math"/>
          </w:rPr>
          <m:t xml:space="preserve">,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м</m:t>
            </m:r>
            <m:r>
              <m:rPr>
                <m:sty m:val="p"/>
              </m:rPr>
              <w:rPr>
                <w:rFonts w:ascii="Cambria Math"/>
              </w:rPr>
              <m:t>.</m:t>
            </m:r>
          </m:num>
          <m:den>
            <m:r>
              <m:rPr>
                <m:sty m:val="p"/>
              </m:rPr>
              <w:rPr>
                <w:rFonts w:ascii="Cambria Math"/>
              </w:rPr>
              <m:t>с</m:t>
            </m:r>
            <m:r>
              <m:rPr>
                <m:sty m:val="p"/>
              </m:rPr>
              <w:rPr>
                <w:rFonts w:ascii="Cambria Math"/>
              </w:rPr>
              <m:t>.</m:t>
            </m:r>
          </m:den>
        </m:f>
        <m:r>
          <w:rPr>
            <w:rFonts w:ascii="Cambria Math"/>
          </w:rPr>
          <m:t>.</m:t>
        </m:r>
      </m:oMath>
    </w:p>
    <w:p w14:paraId="5A2777E7" w14:textId="0B881A54" w:rsidR="003A5966" w:rsidRPr="007D215E" w:rsidRDefault="003A5966" w:rsidP="003A5966">
      <w:pPr>
        <w:rPr>
          <w:b/>
        </w:rPr>
      </w:pPr>
      <w:r>
        <w:rPr>
          <w:b/>
        </w:rPr>
        <w:t>Вывод</w:t>
      </w:r>
      <w:r w:rsidRPr="007D215E">
        <w:rPr>
          <w:b/>
        </w:rPr>
        <w:t>:</w:t>
      </w:r>
    </w:p>
    <w:p w14:paraId="61C6A236" w14:textId="77777777" w:rsidR="003A5966" w:rsidRPr="003A5966" w:rsidRDefault="003A5966" w:rsidP="003A596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14:paraId="49FE152B" w14:textId="065C6B93" w:rsidR="00A21860" w:rsidRPr="004D2A0E" w:rsidRDefault="00F317BF" w:rsidP="004C6EBD">
      <w:pPr>
        <w:spacing w:before="120" w:after="120"/>
        <w:ind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/>
            </w:rPr>
            <m:t>287,21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МГц</m:t>
          </m:r>
          <m:r>
            <w:rPr>
              <w:rFonts w:ascii="Cambria Math"/>
            </w:rPr>
            <m:t>.</m:t>
          </m:r>
        </m:oMath>
      </m:oMathPara>
    </w:p>
    <w:p w14:paraId="2858FA8D" w14:textId="2EB79B79" w:rsidR="009613CE" w:rsidRPr="004D2A0E" w:rsidRDefault="004D2A0E" w:rsidP="009613CE">
      <w:pPr>
        <w:spacing w:before="120" w:after="120"/>
        <w:ind w:firstLine="0"/>
      </w:pPr>
      <m:oMathPara>
        <m:oMath>
          <m:r>
            <w:rPr>
              <w:rFonts w:ascii="Cambria Math"/>
              <w:lang w:val="en-US"/>
            </w:rPr>
            <m:t xml:space="preserve">n=7334,055 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en-US"/>
                </w:rPr>
                <m:t>об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.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</w:rPr>
                <m:t>мин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</m:den>
          </m:f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298AF9F6" w14:textId="59D0A8A8" w:rsidR="004D2A0E" w:rsidRPr="005C1712" w:rsidRDefault="00F317BF" w:rsidP="009613CE">
      <w:pPr>
        <w:spacing w:before="120" w:after="12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ск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269,23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м.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с.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14:paraId="2CB3B541" w14:textId="489D710D" w:rsidR="005C1712" w:rsidRPr="004D2A0E" w:rsidRDefault="00F317BF" w:rsidP="005C1712">
      <w:pPr>
        <w:spacing w:before="120" w:after="120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/>
              </w:rPr>
              <m:t>зг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 xml:space="preserve">= </m:t>
        </m:r>
      </m:oMath>
      <w:r w:rsidR="001749C8">
        <w:rPr>
          <w:i/>
        </w:rPr>
        <w:t>0,023</w:t>
      </w:r>
      <m:oMath>
        <m:r>
          <w:rPr>
            <w:rFonts w:ascii="Cambria Math"/>
          </w:rPr>
          <m:t xml:space="preserve"> </m:t>
        </m:r>
        <m: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м</m:t>
            </m:r>
            <m:r>
              <m:rPr>
                <m:sty m:val="p"/>
              </m:rPr>
              <w:rPr>
                <w:rFonts w:ascii="Cambria Math"/>
              </w:rPr>
              <m:t>.</m:t>
            </m:r>
          </m:num>
          <m:den>
            <m:r>
              <m:rPr>
                <m:sty m:val="p"/>
              </m:rPr>
              <w:rPr>
                <w:rFonts w:ascii="Cambria Math"/>
              </w:rPr>
              <m:t>с</m:t>
            </m:r>
            <m:r>
              <m:rPr>
                <m:sty m:val="p"/>
              </m:rPr>
              <w:rPr>
                <w:rFonts w:ascii="Cambria Math"/>
              </w:rPr>
              <m:t>.</m:t>
            </m:r>
          </m:den>
        </m:f>
        <m:r>
          <w:rPr>
            <w:rFonts w:ascii="Cambria Math"/>
          </w:rPr>
          <m:t>.</m:t>
        </m:r>
      </m:oMath>
    </w:p>
    <w:p w14:paraId="6E0EB952" w14:textId="77777777" w:rsidR="004D2A0E" w:rsidRPr="004D2A0E" w:rsidRDefault="004D2A0E" w:rsidP="009613CE">
      <w:pPr>
        <w:spacing w:before="120" w:after="120"/>
        <w:ind w:firstLine="0"/>
      </w:pPr>
    </w:p>
    <w:p w14:paraId="6EB22595" w14:textId="77777777" w:rsidR="004D2A0E" w:rsidRDefault="004D2A0E" w:rsidP="009613CE">
      <w:pPr>
        <w:spacing w:before="120" w:after="120"/>
        <w:ind w:firstLine="0"/>
        <w:rPr>
          <w:iCs/>
        </w:rPr>
      </w:pPr>
    </w:p>
    <w:p w14:paraId="72B04445" w14:textId="77777777" w:rsidR="009613CE" w:rsidRPr="009613CE" w:rsidRDefault="009613CE" w:rsidP="008C3948">
      <w:pPr>
        <w:ind w:firstLine="0"/>
        <w:jc w:val="center"/>
        <w:rPr>
          <w:iCs/>
        </w:rPr>
      </w:pPr>
    </w:p>
    <w:p w14:paraId="2F43C91C" w14:textId="77777777" w:rsidR="00476877" w:rsidRPr="00DB4D2D" w:rsidRDefault="00476877" w:rsidP="008C3948">
      <w:pPr>
        <w:ind w:firstLine="0"/>
        <w:jc w:val="center"/>
        <w:rPr>
          <w:iCs/>
        </w:rPr>
      </w:pPr>
    </w:p>
    <w:sectPr w:rsidR="00476877" w:rsidRPr="00DB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842F3"/>
    <w:multiLevelType w:val="hybridMultilevel"/>
    <w:tmpl w:val="31FAC604"/>
    <w:lvl w:ilvl="0" w:tplc="28908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34"/>
    <w:rsid w:val="00107BAC"/>
    <w:rsid w:val="001465DE"/>
    <w:rsid w:val="001749C8"/>
    <w:rsid w:val="00222593"/>
    <w:rsid w:val="00396C4E"/>
    <w:rsid w:val="003A5966"/>
    <w:rsid w:val="004540AC"/>
    <w:rsid w:val="00476877"/>
    <w:rsid w:val="00490403"/>
    <w:rsid w:val="004C2891"/>
    <w:rsid w:val="004C6EBD"/>
    <w:rsid w:val="004D2A0E"/>
    <w:rsid w:val="0051386A"/>
    <w:rsid w:val="005C1712"/>
    <w:rsid w:val="006A5379"/>
    <w:rsid w:val="007E6A79"/>
    <w:rsid w:val="007F7DB6"/>
    <w:rsid w:val="00820921"/>
    <w:rsid w:val="00862A4E"/>
    <w:rsid w:val="008C3948"/>
    <w:rsid w:val="009613CE"/>
    <w:rsid w:val="00A21860"/>
    <w:rsid w:val="00AD3D2E"/>
    <w:rsid w:val="00BE7022"/>
    <w:rsid w:val="00C04134"/>
    <w:rsid w:val="00CB5068"/>
    <w:rsid w:val="00D93F39"/>
    <w:rsid w:val="00DB4D2D"/>
    <w:rsid w:val="00DE2BFC"/>
    <w:rsid w:val="00E73CF5"/>
    <w:rsid w:val="00F317BF"/>
    <w:rsid w:val="00F9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CA09"/>
  <w15:chartTrackingRefBased/>
  <w15:docId w15:val="{2515A534-F043-4CE2-BB67-3474E6F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E6A7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720"/>
    </w:pPr>
    <w:rPr>
      <w:rFonts w:ascii="Bookman Old Style" w:hAnsi="Bookman Old Style"/>
      <w:sz w:val="24"/>
      <w:szCs w:val="24"/>
    </w:rPr>
  </w:style>
  <w:style w:type="paragraph" w:customStyle="1" w:styleId="Style7">
    <w:name w:val="Style7"/>
    <w:basedOn w:val="a"/>
    <w:rsid w:val="007E6A7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720"/>
    </w:pPr>
    <w:rPr>
      <w:sz w:val="24"/>
      <w:szCs w:val="24"/>
    </w:rPr>
  </w:style>
  <w:style w:type="paragraph" w:customStyle="1" w:styleId="Style35">
    <w:name w:val="Style35"/>
    <w:basedOn w:val="a"/>
    <w:rsid w:val="007E6A7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720"/>
    </w:pPr>
    <w:rPr>
      <w:sz w:val="24"/>
      <w:szCs w:val="24"/>
    </w:rPr>
  </w:style>
  <w:style w:type="character" w:customStyle="1" w:styleId="FontStyle41">
    <w:name w:val="Font Style41"/>
    <w:rsid w:val="007E6A79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42">
    <w:name w:val="Font Style42"/>
    <w:rsid w:val="007E6A79"/>
    <w:rPr>
      <w:rFonts w:ascii="Bookman Old Style" w:hAnsi="Bookman Old Style" w:cs="Bookman Old Style"/>
      <w:sz w:val="18"/>
      <w:szCs w:val="18"/>
    </w:rPr>
  </w:style>
  <w:style w:type="character" w:customStyle="1" w:styleId="FontStyle50">
    <w:name w:val="Font Style50"/>
    <w:rsid w:val="007E6A79"/>
    <w:rPr>
      <w:rFonts w:ascii="Arial" w:hAnsi="Arial" w:cs="Arial"/>
      <w:b/>
      <w:bCs/>
      <w:sz w:val="18"/>
      <w:szCs w:val="18"/>
    </w:rPr>
  </w:style>
  <w:style w:type="character" w:customStyle="1" w:styleId="FontStyle52">
    <w:name w:val="Font Style52"/>
    <w:rsid w:val="007E6A79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60">
    <w:name w:val="Font Style60"/>
    <w:rsid w:val="007E6A79"/>
    <w:rPr>
      <w:rFonts w:ascii="Arial" w:hAnsi="Arial" w:cs="Arial"/>
      <w:i/>
      <w:iCs/>
      <w:spacing w:val="10"/>
      <w:sz w:val="16"/>
      <w:szCs w:val="16"/>
    </w:rPr>
  </w:style>
  <w:style w:type="character" w:styleId="a3">
    <w:name w:val="Placeholder Text"/>
    <w:basedOn w:val="a0"/>
    <w:uiPriority w:val="99"/>
    <w:semiHidden/>
    <w:rsid w:val="00DB4D2D"/>
    <w:rPr>
      <w:color w:val="808080"/>
    </w:rPr>
  </w:style>
  <w:style w:type="paragraph" w:styleId="a4">
    <w:name w:val="List Paragraph"/>
    <w:basedOn w:val="a"/>
    <w:uiPriority w:val="34"/>
    <w:qFormat/>
    <w:rsid w:val="006A537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6C4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6C4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6C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96C4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96C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Lenovo</cp:lastModifiedBy>
  <cp:revision>13</cp:revision>
  <dcterms:created xsi:type="dcterms:W3CDTF">2023-02-08T18:01:00Z</dcterms:created>
  <dcterms:modified xsi:type="dcterms:W3CDTF">2023-03-23T05:33:00Z</dcterms:modified>
</cp:coreProperties>
</file>