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21C41" w14:textId="4BD154E7" w:rsidR="002A4875" w:rsidRDefault="007E7D6D" w:rsidP="007E7D6D">
      <w:pPr>
        <w:pStyle w:val="Title"/>
      </w:pPr>
      <w:r w:rsidRPr="007E7D6D">
        <w:t>Summary: Machine Learning in Manufacturing</w:t>
      </w:r>
    </w:p>
    <w:p w14:paraId="6A1520D7" w14:textId="2969835C" w:rsidR="007E7D6D" w:rsidRPr="007E7D6D" w:rsidRDefault="007E7D6D" w:rsidP="007E7D6D">
      <w:pPr>
        <w:rPr>
          <w:rStyle w:val="SubtleEmphasis"/>
        </w:rPr>
      </w:pPr>
      <w:r>
        <w:rPr>
          <w:rStyle w:val="SubtleEmphasis"/>
        </w:rPr>
        <w:t>MANU 465, Assignment 0. Kyle Ah Von #57862609</w:t>
      </w:r>
    </w:p>
    <w:p w14:paraId="41453BB4" w14:textId="44F51729" w:rsidR="007E7D6D" w:rsidRDefault="007E7D6D" w:rsidP="00092523">
      <w:pPr>
        <w:jc w:val="both"/>
      </w:pPr>
      <w:r w:rsidRPr="007E7D6D">
        <w:rPr>
          <w:rStyle w:val="SubtleEmphasis"/>
          <w:i w:val="0"/>
          <w:iCs w:val="0"/>
          <w:color w:val="auto"/>
        </w:rPr>
        <w:t xml:space="preserve">AI and Machine Learning are on track to </w:t>
      </w:r>
      <w:r>
        <w:rPr>
          <w:rStyle w:val="SubtleEmphasis"/>
          <w:i w:val="0"/>
          <w:iCs w:val="0"/>
          <w:color w:val="auto"/>
        </w:rPr>
        <w:t xml:space="preserve">revolutionize manufacturing. </w:t>
      </w:r>
      <w:r w:rsidRPr="007E7D6D">
        <w:t>This summary explores the potential benefits, key challenges, and pathways to adoption of AI/ML in manufacturing, based on a comprehensive review of current research and industry trends.</w:t>
      </w:r>
    </w:p>
    <w:p w14:paraId="34438903" w14:textId="3CD72746" w:rsidR="004E1A64" w:rsidRDefault="004E1A64" w:rsidP="00092523">
      <w:pPr>
        <w:jc w:val="both"/>
      </w:pPr>
      <w:r>
        <w:t xml:space="preserve">Machine learning in manufacturing offers numerous opportunities to enhance operations, design processes, and automation. In operations, ML can improve predictive maintenance, enhance quality assurance, and enable energy consumption forecasting. It can also optimize supply chain management and overall process efficiency. In design, ML </w:t>
      </w:r>
      <w:r w:rsidR="00300777">
        <w:t>accelerates</w:t>
      </w:r>
      <w:r>
        <w:t xml:space="preserve"> the exploration of ideas through simulations, as well as potentially improve product and process design. In automation, ML enhances cooperation between humans and robots, </w:t>
      </w:r>
      <w:r w:rsidR="00300777">
        <w:t xml:space="preserve">automates </w:t>
      </w:r>
      <w:r>
        <w:t xml:space="preserve">complex or dangerous tasks, and improves natural language processing for more effective communication with machines. </w:t>
      </w:r>
    </w:p>
    <w:p w14:paraId="34D98775" w14:textId="42AABF58" w:rsidR="004E1A64" w:rsidRDefault="004E1A64" w:rsidP="00092523">
      <w:pPr>
        <w:jc w:val="both"/>
      </w:pPr>
      <w:r w:rsidRPr="004E1A64">
        <w:t>However</w:t>
      </w:r>
      <w:r w:rsidR="00092523">
        <w:t>, i</w:t>
      </w:r>
      <w:r w:rsidR="00092523" w:rsidRPr="00092523">
        <w:t>mplementing ML in manufacturing presents several challenges. Data acquisition is a significant hurdle due to difficulties in obtaining useful data from equipment, high costs for data labeling and storage, and the rarity of events like equipment breakdowns.</w:t>
      </w:r>
      <w:r w:rsidRPr="004E1A64">
        <w:t xml:space="preserve"> Sensor drift and environmental impacts on data quality further complicate this issue. Energy consumption is another concern, as training complex ML models requires</w:t>
      </w:r>
      <w:r>
        <w:t xml:space="preserve"> substantial </w:t>
      </w:r>
      <w:r w:rsidRPr="004E1A64">
        <w:t xml:space="preserve">energy, potentially leading to environmental impacts. Security and privacy pose risks, including potential cyberattacks on industrial control systems and the need to protect employee privacy when using human data. Implementation itself is challenging, </w:t>
      </w:r>
      <w:r w:rsidR="00092523" w:rsidRPr="00092523">
        <w:t>involving clear planning, integration with existing practices, and balancing multiple requirements.</w:t>
      </w:r>
      <w:r w:rsidR="00092523">
        <w:t xml:space="preserve"> Lastly,</w:t>
      </w:r>
      <w:r w:rsidRPr="004E1A64">
        <w:t xml:space="preserve"> decision validation remains a challenge </w:t>
      </w:r>
      <w:r>
        <w:t xml:space="preserve">since it is still hard to interpret ML model outputs and determine if the decisions are trustworthy. </w:t>
      </w:r>
    </w:p>
    <w:p w14:paraId="31DFA3AA" w14:textId="77777777" w:rsidR="00092523" w:rsidRDefault="00092523" w:rsidP="00092523">
      <w:pPr>
        <w:jc w:val="both"/>
      </w:pPr>
      <w:r w:rsidRPr="00092523">
        <w:t>To address these challenges and promote ML adoption in manufacturing, the paper suggests a few strategies. Start by implementing ML gradually, beginning with simple analytical tasks, then moving to decision-support applications, and finally applying it directly on the factory floor. Focus on developing high-quality synthetic data, improving ML hardware efficiency, enhancing edge computing for on-site use, and advancing explainable AI to build trust. Building trust involves letting operators gradually rely on ML systems, using "humble AI" that acknowledges its limitations, and providing clear visualizations of ML decisions. Finally, tailor solutions to each company’s specific needs and trade-offs.</w:t>
      </w:r>
    </w:p>
    <w:p w14:paraId="789D11D9" w14:textId="6B68E32A" w:rsidR="004E1A64" w:rsidRPr="007E7D6D" w:rsidRDefault="004E1A64" w:rsidP="00092523">
      <w:pPr>
        <w:jc w:val="both"/>
        <w:rPr>
          <w:rStyle w:val="SubtleEmphasis"/>
          <w:i w:val="0"/>
          <w:iCs w:val="0"/>
          <w:color w:val="auto"/>
        </w:rPr>
      </w:pPr>
      <w:r w:rsidRPr="004E1A64">
        <w:t>The paper concludes that as manufacturers develop trust and experience with ML solutions, adoption will likely grow. However, this growth will be constrained by associated risks, especially as applications move from analytical support to AI control of industrial operations. The key to successful implementation lies in understanding these opportunities and challenges, and carefully navigating the pathways to adoption.</w:t>
      </w:r>
    </w:p>
    <w:sectPr w:rsidR="004E1A64" w:rsidRPr="007E7D6D" w:rsidSect="00092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6D"/>
    <w:rsid w:val="00092523"/>
    <w:rsid w:val="00230C0B"/>
    <w:rsid w:val="002A4875"/>
    <w:rsid w:val="00300777"/>
    <w:rsid w:val="003C5E8A"/>
    <w:rsid w:val="004E1A64"/>
    <w:rsid w:val="007E7D6D"/>
    <w:rsid w:val="00C96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88BB"/>
  <w15:chartTrackingRefBased/>
  <w15:docId w15:val="{7B6A03A9-6D1B-4CB0-AAEF-0B372704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D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D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D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D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D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D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D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D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D6D"/>
    <w:rPr>
      <w:rFonts w:eastAsiaTheme="majorEastAsia" w:cstheme="majorBidi"/>
      <w:color w:val="272727" w:themeColor="text1" w:themeTint="D8"/>
    </w:rPr>
  </w:style>
  <w:style w:type="paragraph" w:styleId="Title">
    <w:name w:val="Title"/>
    <w:basedOn w:val="Normal"/>
    <w:next w:val="Normal"/>
    <w:link w:val="TitleChar"/>
    <w:uiPriority w:val="10"/>
    <w:qFormat/>
    <w:rsid w:val="007E7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D6D"/>
    <w:pPr>
      <w:spacing w:before="160"/>
      <w:jc w:val="center"/>
    </w:pPr>
    <w:rPr>
      <w:i/>
      <w:iCs/>
      <w:color w:val="404040" w:themeColor="text1" w:themeTint="BF"/>
    </w:rPr>
  </w:style>
  <w:style w:type="character" w:customStyle="1" w:styleId="QuoteChar">
    <w:name w:val="Quote Char"/>
    <w:basedOn w:val="DefaultParagraphFont"/>
    <w:link w:val="Quote"/>
    <w:uiPriority w:val="29"/>
    <w:rsid w:val="007E7D6D"/>
    <w:rPr>
      <w:i/>
      <w:iCs/>
      <w:color w:val="404040" w:themeColor="text1" w:themeTint="BF"/>
    </w:rPr>
  </w:style>
  <w:style w:type="paragraph" w:styleId="ListParagraph">
    <w:name w:val="List Paragraph"/>
    <w:basedOn w:val="Normal"/>
    <w:uiPriority w:val="34"/>
    <w:qFormat/>
    <w:rsid w:val="007E7D6D"/>
    <w:pPr>
      <w:ind w:left="720"/>
      <w:contextualSpacing/>
    </w:pPr>
  </w:style>
  <w:style w:type="character" w:styleId="IntenseEmphasis">
    <w:name w:val="Intense Emphasis"/>
    <w:basedOn w:val="DefaultParagraphFont"/>
    <w:uiPriority w:val="21"/>
    <w:qFormat/>
    <w:rsid w:val="007E7D6D"/>
    <w:rPr>
      <w:i/>
      <w:iCs/>
      <w:color w:val="0F4761" w:themeColor="accent1" w:themeShade="BF"/>
    </w:rPr>
  </w:style>
  <w:style w:type="paragraph" w:styleId="IntenseQuote">
    <w:name w:val="Intense Quote"/>
    <w:basedOn w:val="Normal"/>
    <w:next w:val="Normal"/>
    <w:link w:val="IntenseQuoteChar"/>
    <w:uiPriority w:val="30"/>
    <w:qFormat/>
    <w:rsid w:val="007E7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D6D"/>
    <w:rPr>
      <w:i/>
      <w:iCs/>
      <w:color w:val="0F4761" w:themeColor="accent1" w:themeShade="BF"/>
    </w:rPr>
  </w:style>
  <w:style w:type="character" w:styleId="IntenseReference">
    <w:name w:val="Intense Reference"/>
    <w:basedOn w:val="DefaultParagraphFont"/>
    <w:uiPriority w:val="32"/>
    <w:qFormat/>
    <w:rsid w:val="007E7D6D"/>
    <w:rPr>
      <w:b/>
      <w:bCs/>
      <w:smallCaps/>
      <w:color w:val="0F4761" w:themeColor="accent1" w:themeShade="BF"/>
      <w:spacing w:val="5"/>
    </w:rPr>
  </w:style>
  <w:style w:type="paragraph" w:styleId="NoSpacing">
    <w:name w:val="No Spacing"/>
    <w:uiPriority w:val="1"/>
    <w:qFormat/>
    <w:rsid w:val="007E7D6D"/>
    <w:pPr>
      <w:spacing w:after="0" w:line="240" w:lineRule="auto"/>
    </w:pPr>
  </w:style>
  <w:style w:type="character" w:styleId="SubtleEmphasis">
    <w:name w:val="Subtle Emphasis"/>
    <w:basedOn w:val="DefaultParagraphFont"/>
    <w:uiPriority w:val="19"/>
    <w:qFormat/>
    <w:rsid w:val="007E7D6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10006">
      <w:bodyDiv w:val="1"/>
      <w:marLeft w:val="0"/>
      <w:marRight w:val="0"/>
      <w:marTop w:val="0"/>
      <w:marBottom w:val="0"/>
      <w:divBdr>
        <w:top w:val="none" w:sz="0" w:space="0" w:color="auto"/>
        <w:left w:val="none" w:sz="0" w:space="0" w:color="auto"/>
        <w:bottom w:val="none" w:sz="0" w:space="0" w:color="auto"/>
        <w:right w:val="none" w:sz="0" w:space="0" w:color="auto"/>
      </w:divBdr>
      <w:divsChild>
        <w:div w:id="908274342">
          <w:marLeft w:val="0"/>
          <w:marRight w:val="0"/>
          <w:marTop w:val="0"/>
          <w:marBottom w:val="0"/>
          <w:divBdr>
            <w:top w:val="none" w:sz="0" w:space="0" w:color="auto"/>
            <w:left w:val="none" w:sz="0" w:space="0" w:color="auto"/>
            <w:bottom w:val="none" w:sz="0" w:space="0" w:color="auto"/>
            <w:right w:val="none" w:sz="0" w:space="0" w:color="auto"/>
          </w:divBdr>
          <w:divsChild>
            <w:div w:id="1189418337">
              <w:marLeft w:val="0"/>
              <w:marRight w:val="0"/>
              <w:marTop w:val="0"/>
              <w:marBottom w:val="0"/>
              <w:divBdr>
                <w:top w:val="none" w:sz="0" w:space="0" w:color="auto"/>
                <w:left w:val="none" w:sz="0" w:space="0" w:color="auto"/>
                <w:bottom w:val="none" w:sz="0" w:space="0" w:color="auto"/>
                <w:right w:val="none" w:sz="0" w:space="0" w:color="auto"/>
              </w:divBdr>
              <w:divsChild>
                <w:div w:id="18379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1085">
      <w:bodyDiv w:val="1"/>
      <w:marLeft w:val="0"/>
      <w:marRight w:val="0"/>
      <w:marTop w:val="0"/>
      <w:marBottom w:val="0"/>
      <w:divBdr>
        <w:top w:val="none" w:sz="0" w:space="0" w:color="auto"/>
        <w:left w:val="none" w:sz="0" w:space="0" w:color="auto"/>
        <w:bottom w:val="none" w:sz="0" w:space="0" w:color="auto"/>
        <w:right w:val="none" w:sz="0" w:space="0" w:color="auto"/>
      </w:divBdr>
      <w:divsChild>
        <w:div w:id="753284600">
          <w:marLeft w:val="0"/>
          <w:marRight w:val="0"/>
          <w:marTop w:val="0"/>
          <w:marBottom w:val="0"/>
          <w:divBdr>
            <w:top w:val="none" w:sz="0" w:space="0" w:color="auto"/>
            <w:left w:val="none" w:sz="0" w:space="0" w:color="auto"/>
            <w:bottom w:val="none" w:sz="0" w:space="0" w:color="auto"/>
            <w:right w:val="none" w:sz="0" w:space="0" w:color="auto"/>
          </w:divBdr>
          <w:divsChild>
            <w:div w:id="1917546939">
              <w:marLeft w:val="0"/>
              <w:marRight w:val="0"/>
              <w:marTop w:val="0"/>
              <w:marBottom w:val="0"/>
              <w:divBdr>
                <w:top w:val="none" w:sz="0" w:space="0" w:color="auto"/>
                <w:left w:val="none" w:sz="0" w:space="0" w:color="auto"/>
                <w:bottom w:val="none" w:sz="0" w:space="0" w:color="auto"/>
                <w:right w:val="none" w:sz="0" w:space="0" w:color="auto"/>
              </w:divBdr>
              <w:divsChild>
                <w:div w:id="20069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CA2B-412E-49A9-8D63-FA101382B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kyleav20@student.ubc.ca</dc:creator>
  <cp:keywords/>
  <dc:description/>
  <cp:lastModifiedBy>kyleav20@student.ubc.ca</cp:lastModifiedBy>
  <cp:revision>1</cp:revision>
  <dcterms:created xsi:type="dcterms:W3CDTF">2024-09-09T01:31:00Z</dcterms:created>
  <dcterms:modified xsi:type="dcterms:W3CDTF">2024-09-09T02:09:00Z</dcterms:modified>
</cp:coreProperties>
</file>