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0B3A" w14:textId="138EAE28" w:rsidR="00A7185E" w:rsidRPr="000D4329" w:rsidRDefault="00A7185E" w:rsidP="00A7185E">
      <w:pPr>
        <w:ind w:firstLineChars="0" w:firstLine="0"/>
        <w:jc w:val="center"/>
        <w:rPr>
          <w:sz w:val="32"/>
          <w:szCs w:val="32"/>
        </w:rPr>
      </w:pPr>
      <w:r w:rsidRPr="000D4329">
        <w:rPr>
          <w:rFonts w:hint="eastAsia"/>
          <w:sz w:val="32"/>
          <w:szCs w:val="32"/>
        </w:rPr>
        <w:t>基于N</w:t>
      </w:r>
      <w:r w:rsidRPr="000D4329">
        <w:rPr>
          <w:sz w:val="32"/>
          <w:szCs w:val="32"/>
        </w:rPr>
        <w:t>UMPY</w:t>
      </w:r>
      <w:r w:rsidRPr="000D4329">
        <w:rPr>
          <w:rFonts w:hint="eastAsia"/>
          <w:sz w:val="32"/>
          <w:szCs w:val="32"/>
        </w:rPr>
        <w:t>的剂量计算程序改进</w:t>
      </w:r>
    </w:p>
    <w:p w14:paraId="63BBFD5C" w14:textId="15F3C683" w:rsidR="00A7185E" w:rsidRDefault="00A7185E" w:rsidP="00A7185E">
      <w:pPr>
        <w:ind w:firstLineChars="0" w:firstLine="0"/>
        <w:jc w:val="center"/>
      </w:pPr>
      <w:r>
        <w:rPr>
          <w:rFonts w:hint="eastAsia"/>
        </w:rPr>
        <w:t xml:space="preserve">刘新建 </w:t>
      </w:r>
      <w:r>
        <w:t xml:space="preserve"> 2023年1月14日</w:t>
      </w:r>
    </w:p>
    <w:p w14:paraId="1815C358" w14:textId="5E87436D" w:rsidR="00A7185E" w:rsidRPr="00F32BC2" w:rsidRDefault="00F32BC2" w:rsidP="00F32BC2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F32BC2">
        <w:rPr>
          <w:rFonts w:hint="eastAsia"/>
          <w:b/>
          <w:bCs/>
        </w:rPr>
        <w:t>目标需求：</w:t>
      </w:r>
    </w:p>
    <w:p w14:paraId="46891348" w14:textId="47916B5F" w:rsidR="00A7185E" w:rsidRDefault="00A7185E" w:rsidP="00A7185E">
      <w:pPr>
        <w:ind w:firstLine="480"/>
      </w:pPr>
      <w:r>
        <w:rPr>
          <w:rFonts w:hint="eastAsia"/>
        </w:rPr>
        <w:t>在已经初步完成的剂量计算程序中，主要采用cupy的GPU加速方式实现，单个源项整年的计算仅需要2-</w:t>
      </w:r>
      <w:r>
        <w:t>3</w:t>
      </w:r>
      <w:r>
        <w:rPr>
          <w:rFonts w:hint="eastAsia"/>
        </w:rPr>
        <w:t>s，因此并未考虑并行。但在服务器和一些便携笔记本电脑上，由于没有GPU卡，仅采用numpy数组，计算速度大大降低，单个源项的时间可能达到2min，严重影响了整体的计算效率。因此拟对相关程序进行适当的改进优化。</w:t>
      </w:r>
    </w:p>
    <w:p w14:paraId="07CA9741" w14:textId="5B762732" w:rsidR="00F32BC2" w:rsidRPr="00F32BC2" w:rsidRDefault="00F32BC2" w:rsidP="00F32BC2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F32BC2">
        <w:rPr>
          <w:rFonts w:hint="eastAsia"/>
          <w:b/>
          <w:bCs/>
        </w:rPr>
        <w:t>问题分析：</w:t>
      </w:r>
    </w:p>
    <w:p w14:paraId="3D1FF1F7" w14:textId="0226A9A5" w:rsidR="00F32BC2" w:rsidRDefault="00A7185E" w:rsidP="00F32BC2">
      <w:pPr>
        <w:ind w:firstLine="480"/>
      </w:pPr>
      <w:r>
        <w:rPr>
          <w:rFonts w:hint="eastAsia"/>
        </w:rPr>
        <w:t>根据分析，不太适宜采用单次计算作为一个最小并行单元。因为涉及到弥散因子的大量重叠，</w:t>
      </w:r>
      <w:r w:rsidR="00F32BC2">
        <w:rPr>
          <w:rFonts w:hint="eastAsia"/>
        </w:rPr>
        <w:t>对于3小时间隔的1</w:t>
      </w:r>
      <w:r w:rsidR="00F32BC2">
        <w:t>20</w:t>
      </w:r>
      <w:r w:rsidR="00F32BC2">
        <w:rPr>
          <w:rFonts w:hint="eastAsia"/>
        </w:rPr>
        <w:t>h的计算时段，大体重复4</w:t>
      </w:r>
      <w:r w:rsidR="00F32BC2">
        <w:t>0</w:t>
      </w:r>
      <w:r w:rsidR="00F32BC2">
        <w:rPr>
          <w:rFonts w:hint="eastAsia"/>
        </w:rPr>
        <w:t>次，导致典型弥散因子本身的内存消耗达到2</w:t>
      </w:r>
      <w:r w:rsidR="00F32BC2">
        <w:t>0G</w:t>
      </w:r>
      <w:r w:rsidR="00F32BC2">
        <w:rPr>
          <w:rFonts w:hint="eastAsia"/>
        </w:rPr>
        <w:t>（每次的弥散因子输入，需要形成独立的变量的列表）。服务器上尚可，一般的电脑可能会带来问题。</w:t>
      </w:r>
    </w:p>
    <w:p w14:paraId="17986E73" w14:textId="72AE5738" w:rsidR="00F32BC2" w:rsidRPr="000D4329" w:rsidRDefault="00F32BC2" w:rsidP="00F32BC2">
      <w:pPr>
        <w:ind w:firstLineChars="0" w:firstLine="0"/>
        <w:rPr>
          <w:b/>
          <w:bCs/>
        </w:rPr>
      </w:pPr>
      <w:r w:rsidRPr="000D4329">
        <w:rPr>
          <w:rFonts w:hint="eastAsia"/>
          <w:b/>
          <w:bCs/>
        </w:rPr>
        <w:t>3</w:t>
      </w:r>
      <w:r w:rsidRPr="000D4329">
        <w:rPr>
          <w:b/>
          <w:bCs/>
        </w:rPr>
        <w:t>.</w:t>
      </w:r>
      <w:r w:rsidRPr="000D4329">
        <w:rPr>
          <w:rFonts w:hint="eastAsia"/>
          <w:b/>
          <w:bCs/>
        </w:rPr>
        <w:t>解决方法：</w:t>
      </w:r>
    </w:p>
    <w:p w14:paraId="311E4040" w14:textId="68B270DD" w:rsidR="00544B37" w:rsidRDefault="008C0BE9" w:rsidP="00F32BC2">
      <w:pPr>
        <w:ind w:firstLine="480"/>
      </w:pPr>
      <w:r>
        <w:rPr>
          <w:rFonts w:hint="eastAsia"/>
        </w:rPr>
        <w:t>3</w:t>
      </w:r>
      <w:r>
        <w:t>.1</w:t>
      </w:r>
      <w:r w:rsidR="00F32BC2">
        <w:rPr>
          <w:rFonts w:hint="eastAsia"/>
        </w:rPr>
        <w:t>基于计算的特征，拟根据计算平台的核心数（n</w:t>
      </w:r>
      <w:r w:rsidR="00F32BC2">
        <w:t>um_</w:t>
      </w:r>
      <w:r w:rsidR="00F32BC2">
        <w:rPr>
          <w:rFonts w:hint="eastAsia"/>
        </w:rPr>
        <w:t>cpu），将整年的弥散因子分为对应段数。</w:t>
      </w:r>
      <w:r w:rsidR="00544B37">
        <w:rPr>
          <w:rFonts w:hint="eastAsia"/>
        </w:rPr>
        <w:t>典型的</w:t>
      </w:r>
      <w:r w:rsidR="000D4329">
        <w:rPr>
          <w:rFonts w:hint="eastAsia"/>
        </w:rPr>
        <w:t>笔记本</w:t>
      </w:r>
      <w:r w:rsidR="00544B37">
        <w:rPr>
          <w:rFonts w:hint="eastAsia"/>
        </w:rPr>
        <w:t>平台有4核心，服务器上可用的大约4</w:t>
      </w:r>
      <w:r w:rsidR="00544B37">
        <w:t>8</w:t>
      </w:r>
      <w:r w:rsidR="00544B37">
        <w:rPr>
          <w:rFonts w:hint="eastAsia"/>
        </w:rPr>
        <w:t>-</w:t>
      </w:r>
      <w:r w:rsidR="00544B37">
        <w:t>96</w:t>
      </w:r>
      <w:r w:rsidR="00544B37">
        <w:rPr>
          <w:rFonts w:hint="eastAsia"/>
        </w:rPr>
        <w:t>核心，这样弥散因子重叠量大大降低，典型内存消耗量不会超过弥散因子大小的2倍，也就是一般1G内存即可。</w:t>
      </w:r>
      <w:r w:rsidR="000D4329">
        <w:rPr>
          <w:rFonts w:hint="eastAsia"/>
        </w:rPr>
        <w:t>这样既能充分利用计算资源，又不大量增加内存消耗。</w:t>
      </w:r>
    </w:p>
    <w:p w14:paraId="6409D8BB" w14:textId="7F265921" w:rsidR="008C0BE9" w:rsidRDefault="008C0BE9" w:rsidP="00F32BC2">
      <w:pPr>
        <w:ind w:firstLine="48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考虑到服务器上硬盘读写速度较慢</w:t>
      </w:r>
      <w:r w:rsidR="00443F49">
        <w:rPr>
          <w:rFonts w:hint="eastAsia"/>
        </w:rPr>
        <w:t>，在计算每个抽样的剂量时，直接将统计结果一并计算。剂量阈值可选用常用值（有效剂量可选1</w:t>
      </w:r>
      <w:r w:rsidR="00443F49">
        <w:t>00</w:t>
      </w:r>
      <w:r w:rsidR="00443F49">
        <w:rPr>
          <w:rFonts w:hint="eastAsia"/>
        </w:rPr>
        <w:t>mSv，5</w:t>
      </w:r>
      <w:r w:rsidR="00443F49">
        <w:t>0</w:t>
      </w:r>
      <w:r w:rsidR="00443F49">
        <w:rPr>
          <w:rFonts w:hint="eastAsia"/>
        </w:rPr>
        <w:t>mSv，1</w:t>
      </w:r>
      <w:r w:rsidR="00443F49">
        <w:t>0</w:t>
      </w:r>
      <w:r w:rsidR="00443F49">
        <w:rPr>
          <w:rFonts w:hint="eastAsia"/>
        </w:rPr>
        <w:t>mSv，</w:t>
      </w:r>
      <w:r w:rsidR="00443F49">
        <w:t>1</w:t>
      </w:r>
      <w:r w:rsidR="00443F49">
        <w:rPr>
          <w:rFonts w:hint="eastAsia"/>
        </w:rPr>
        <w:t>mSv等，并根据用户需要灵活添加，参照nuke</w:t>
      </w:r>
      <w:r w:rsidR="00443F49">
        <w:t xml:space="preserve"> </w:t>
      </w:r>
      <w:r w:rsidR="00443F49">
        <w:rPr>
          <w:rFonts w:hint="eastAsia"/>
        </w:rPr>
        <w:t>map的功能）；并将剂量随距离变化的结果也给出。</w:t>
      </w:r>
    </w:p>
    <w:p w14:paraId="272A95E7" w14:textId="61B00CBA" w:rsidR="00CD4273" w:rsidRDefault="00443F49" w:rsidP="00CD4273">
      <w:pPr>
        <w:ind w:firstLine="480"/>
      </w:pPr>
      <w:r>
        <w:rPr>
          <w:rFonts w:hint="eastAsia"/>
        </w:rPr>
        <w:t>3</w:t>
      </w:r>
      <w:r>
        <w:t xml:space="preserve">.3 </w:t>
      </w:r>
      <w:r w:rsidR="00CD4273">
        <w:rPr>
          <w:rFonts w:hint="eastAsia"/>
        </w:rPr>
        <w:t>程序要形成两套，一套用于连续释放的场景（一般核电厂事故源项，连续的长时间释放，可以按照单位释放量考虑），一套用于瞬时释放的场景（必须准确的描述释放源项，可得到每个时刻烟团的准确位置）。</w:t>
      </w:r>
    </w:p>
    <w:p w14:paraId="25170772" w14:textId="4367FC87" w:rsidR="00CD4273" w:rsidRDefault="00CD4273" w:rsidP="00CD4273">
      <w:pPr>
        <w:ind w:firstLine="48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结果可视化</w:t>
      </w:r>
    </w:p>
    <w:p w14:paraId="074FA8C1" w14:textId="14B463E8" w:rsidR="00CD4273" w:rsidRDefault="00CD4273" w:rsidP="00CD4273">
      <w:pPr>
        <w:ind w:firstLine="480"/>
      </w:pPr>
      <w:r>
        <w:rPr>
          <w:rFonts w:hint="eastAsia"/>
        </w:rPr>
        <w:t>为了描述一次计算过程中的每一个时刻的浓度场和剂量场，需要保存每一个时刻的结果。为了提高效率，节约磁盘空间，可考虑采用函数实时计算的方式。</w:t>
      </w:r>
    </w:p>
    <w:p w14:paraId="39E519AE" w14:textId="5AD4B210" w:rsidR="00CD4273" w:rsidRPr="00CD4273" w:rsidRDefault="00CD4273" w:rsidP="00CD4273">
      <w:pPr>
        <w:ind w:firstLine="480"/>
      </w:pPr>
      <w:r>
        <w:rPr>
          <w:rFonts w:hint="eastAsia"/>
        </w:rPr>
        <w:t>用户输入开始时刻，程序开始读取该时刻开始的弥散因子，根据源项，计算剂量。</w:t>
      </w:r>
      <w:r w:rsidR="00DC74C8">
        <w:rPr>
          <w:rFonts w:hint="eastAsia"/>
        </w:rPr>
        <w:t>结果保存在内存中，可直接在前端展示。</w:t>
      </w:r>
      <w:r w:rsidR="00C97488">
        <w:rPr>
          <w:rFonts w:hint="eastAsia"/>
        </w:rPr>
        <w:t>根据经验，无论是对于瞬时释放（一次弥散因子的算例单独形成一个文件）或者连续释放场景（逐时的连续结果），读取一段的弥散</w:t>
      </w:r>
      <w:r w:rsidR="00C97488">
        <w:rPr>
          <w:rFonts w:hint="eastAsia"/>
        </w:rPr>
        <w:lastRenderedPageBreak/>
        <w:t>因子速度应该很快（</w:t>
      </w:r>
      <w:r w:rsidR="00C97488">
        <w:t>0.2</w:t>
      </w:r>
      <w:r w:rsidR="00C97488">
        <w:rPr>
          <w:rFonts w:hint="eastAsia"/>
        </w:rPr>
        <w:t>s），计算大致在</w:t>
      </w:r>
      <w:r w:rsidR="00C97488">
        <w:t>0.2</w:t>
      </w:r>
      <w:r w:rsidR="00C97488">
        <w:rPr>
          <w:rFonts w:hint="eastAsia"/>
        </w:rPr>
        <w:t>s，结果展示画图大约</w:t>
      </w:r>
      <w:r w:rsidR="00C97488">
        <w:t>0.5</w:t>
      </w:r>
      <w:r w:rsidR="00C97488">
        <w:rPr>
          <w:rFonts w:hint="eastAsia"/>
        </w:rPr>
        <w:t>s。1s就可以大致看到结果。用户体验应该可以接受。</w:t>
      </w:r>
    </w:p>
    <w:p w14:paraId="264138F8" w14:textId="77777777" w:rsidR="00DC74C8" w:rsidRDefault="00DC74C8" w:rsidP="00DC74C8">
      <w:pPr>
        <w:ind w:firstLineChars="0" w:firstLine="0"/>
        <w:rPr>
          <w:b/>
          <w:bCs/>
        </w:rPr>
      </w:pPr>
    </w:p>
    <w:p w14:paraId="2BE14D88" w14:textId="02237B63" w:rsidR="000D4329" w:rsidRDefault="000D4329" w:rsidP="00DC74C8">
      <w:pPr>
        <w:ind w:firstLineChars="0" w:firstLine="0"/>
        <w:rPr>
          <w:b/>
          <w:bCs/>
        </w:rPr>
      </w:pPr>
      <w:r w:rsidRPr="000D4329">
        <w:rPr>
          <w:rFonts w:hint="eastAsia"/>
          <w:b/>
          <w:bCs/>
        </w:rPr>
        <w:t>4．程序</w:t>
      </w:r>
      <w:r>
        <w:rPr>
          <w:rFonts w:hint="eastAsia"/>
          <w:b/>
          <w:bCs/>
        </w:rPr>
        <w:t>修改</w:t>
      </w:r>
      <w:r w:rsidRPr="000D4329">
        <w:rPr>
          <w:rFonts w:hint="eastAsia"/>
          <w:b/>
          <w:bCs/>
        </w:rPr>
        <w:t>：</w:t>
      </w:r>
    </w:p>
    <w:p w14:paraId="05F91456" w14:textId="042C626A" w:rsidR="00DC74C8" w:rsidRDefault="00DC74C8" w:rsidP="00DC74C8">
      <w:pPr>
        <w:ind w:firstLine="480"/>
      </w:pPr>
      <w:r w:rsidRPr="00DC74C8">
        <w:rPr>
          <w:rFonts w:hint="eastAsia"/>
        </w:rPr>
        <w:t>为了保持程序的模块结构</w:t>
      </w:r>
      <w:r>
        <w:rPr>
          <w:rFonts w:hint="eastAsia"/>
        </w:rPr>
        <w:t>，可将一次抽样剂量计算的函数单独包装。将一段时间的抽样计算作为另外一个函数。源项读取和简单的处理作为单独函数？</w:t>
      </w:r>
    </w:p>
    <w:p w14:paraId="5547F303" w14:textId="77777777" w:rsidR="009826B2" w:rsidRDefault="009826B2" w:rsidP="00DC74C8">
      <w:pPr>
        <w:ind w:firstLine="480"/>
      </w:pPr>
    </w:p>
    <w:p w14:paraId="35C83561" w14:textId="218D10F4" w:rsidR="00DC74C8" w:rsidRDefault="00DC74C8" w:rsidP="00DC74C8">
      <w:pPr>
        <w:ind w:firstLine="480"/>
      </w:pPr>
      <w:r>
        <w:rPr>
          <w:rFonts w:hint="eastAsia"/>
        </w:rPr>
        <w:t>本次改进中，增加一个将弥散因子按cpu数分配函数即可。</w:t>
      </w:r>
      <w:r w:rsidR="00477803">
        <w:rPr>
          <w:rFonts w:hint="eastAsia"/>
        </w:rPr>
        <w:t>（没有必要，将所有弥散因子读入内存，子函数利用i调用对应的数组即可，不用传递xq数组本身）</w:t>
      </w:r>
    </w:p>
    <w:p w14:paraId="7C82D4BA" w14:textId="6DC0D2DD" w:rsidR="00DC74C8" w:rsidRDefault="00DC74C8" w:rsidP="00DC74C8">
      <w:pPr>
        <w:ind w:firstLine="480"/>
        <w:rPr>
          <w:rFonts w:hint="eastAsia"/>
        </w:rPr>
      </w:pPr>
    </w:p>
    <w:p w14:paraId="7A385370" w14:textId="5DE5DE6E" w:rsidR="001B07F2" w:rsidRDefault="001B07F2" w:rsidP="00DC74C8">
      <w:pPr>
        <w:ind w:firstLine="480"/>
      </w:pPr>
    </w:p>
    <w:p w14:paraId="1418DF98" w14:textId="5AE49E4E" w:rsidR="001B07F2" w:rsidRDefault="001B07F2" w:rsidP="00AD436F">
      <w:pPr>
        <w:ind w:firstLine="480"/>
      </w:pPr>
      <w:r>
        <w:rPr>
          <w:rFonts w:hint="eastAsia"/>
        </w:rPr>
        <w:t>其他尝试：将met网格设置为1</w:t>
      </w:r>
      <w:r>
        <w:t>20*120</w:t>
      </w:r>
      <w:r>
        <w:rPr>
          <w:rFonts w:hint="eastAsia"/>
        </w:rPr>
        <w:t>，在服务器上计算时间大约为</w:t>
      </w:r>
      <w:r>
        <w:t>30</w:t>
      </w:r>
      <w:r>
        <w:rPr>
          <w:rFonts w:hint="eastAsia"/>
        </w:rPr>
        <w:t>min，而瞬时烟团模式，计算时间则为2小时，解压后的con文件，三种核素情况下，大概为</w:t>
      </w:r>
      <w:r>
        <w:t>200</w:t>
      </w:r>
      <w:r>
        <w:rPr>
          <w:rFonts w:hint="eastAsia"/>
        </w:rPr>
        <w:t>G，能将磁盘全部装满。与网格数量，考虑三种沉积速率有密切关系。后期考虑到效率问题，干湿沉积应尽量简化处理。</w:t>
      </w:r>
      <w:r w:rsidRPr="00AD436F">
        <w:rPr>
          <w:rFonts w:hint="eastAsia"/>
          <w:b/>
          <w:bCs/>
          <w:color w:val="FF0000"/>
        </w:rPr>
        <w:t>不考虑干湿沉积能使影响距离更远，在一般的应急计划区计算中是保守的</w:t>
      </w:r>
      <w:r w:rsidR="00AD436F" w:rsidRPr="00AD436F">
        <w:rPr>
          <w:rFonts w:hint="eastAsia"/>
          <w:b/>
          <w:bCs/>
          <w:color w:val="FF0000"/>
        </w:rPr>
        <w:t>作</w:t>
      </w:r>
      <w:r w:rsidRPr="00AD436F">
        <w:rPr>
          <w:rFonts w:hint="eastAsia"/>
          <w:b/>
          <w:bCs/>
          <w:color w:val="FF0000"/>
        </w:rPr>
        <w:t>法。</w:t>
      </w:r>
      <w:r>
        <w:rPr>
          <w:rFonts w:hint="eastAsia"/>
        </w:rPr>
        <w:t>后期可根据实际需要开展敏感性对比实验。</w:t>
      </w:r>
    </w:p>
    <w:p w14:paraId="290FF01B" w14:textId="0F9A0FA6" w:rsidR="001B07F2" w:rsidRDefault="001B07F2" w:rsidP="00AD436F">
      <w:pPr>
        <w:ind w:firstLine="480"/>
      </w:pPr>
    </w:p>
    <w:p w14:paraId="002827A8" w14:textId="377AF7E2" w:rsidR="001B07F2" w:rsidRPr="001B07F2" w:rsidRDefault="00AD436F" w:rsidP="0059043B">
      <w:pPr>
        <w:ind w:firstLine="480"/>
      </w:pPr>
      <w:r w:rsidRPr="00AD436F">
        <w:rPr>
          <w:rFonts w:hint="eastAsia"/>
        </w:rPr>
        <w:t>为了提升效率，在开始试算过程中，网格数量建议取</w:t>
      </w:r>
      <w:r w:rsidRPr="00AD436F">
        <w:t>50-60</w:t>
      </w:r>
      <w:r w:rsidRPr="00AD436F">
        <w:rPr>
          <w:rFonts w:hint="eastAsia"/>
        </w:rPr>
        <w:t>，可以极大提升效率。整体参数均确定后，可以考虑用8</w:t>
      </w:r>
      <w:r w:rsidRPr="00AD436F">
        <w:t>0-100</w:t>
      </w:r>
      <w:r w:rsidRPr="00AD436F">
        <w:rPr>
          <w:rFonts w:hint="eastAsia"/>
        </w:rPr>
        <w:t>的网格，calpuff网格加密处理，计算效率略低，但相关曲线更加平滑，图形更美观。</w:t>
      </w:r>
    </w:p>
    <w:p w14:paraId="0F17D794" w14:textId="77777777" w:rsidR="00DC74C8" w:rsidRPr="00DC74C8" w:rsidRDefault="00DC74C8" w:rsidP="00DC74C8">
      <w:pPr>
        <w:ind w:firstLine="480"/>
      </w:pPr>
    </w:p>
    <w:sectPr w:rsidR="00DC74C8" w:rsidRPr="00DC74C8" w:rsidSect="00A2679C">
      <w:pgSz w:w="11907" w:h="16840" w:code="9"/>
      <w:pgMar w:top="1361" w:right="1361" w:bottom="1134" w:left="1588" w:header="992" w:footer="709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BC"/>
    <w:rsid w:val="000D4329"/>
    <w:rsid w:val="000D5F6B"/>
    <w:rsid w:val="001B07F2"/>
    <w:rsid w:val="00256612"/>
    <w:rsid w:val="002B4CBC"/>
    <w:rsid w:val="00311C7B"/>
    <w:rsid w:val="003D3ADC"/>
    <w:rsid w:val="00443F49"/>
    <w:rsid w:val="00477803"/>
    <w:rsid w:val="004805B8"/>
    <w:rsid w:val="00544B37"/>
    <w:rsid w:val="0059043B"/>
    <w:rsid w:val="008C0BE9"/>
    <w:rsid w:val="009826B2"/>
    <w:rsid w:val="00A2679C"/>
    <w:rsid w:val="00A7185E"/>
    <w:rsid w:val="00AD436F"/>
    <w:rsid w:val="00C97488"/>
    <w:rsid w:val="00CD4273"/>
    <w:rsid w:val="00D67CF2"/>
    <w:rsid w:val="00DC74C8"/>
    <w:rsid w:val="00F3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6DCC"/>
  <w15:chartTrackingRefBased/>
  <w15:docId w15:val="{1B00055F-D83D-4B2D-9F2A-2EDFD822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kangling</dc:creator>
  <cp:keywords/>
  <dc:description/>
  <cp:lastModifiedBy>xinjianliu@126.com</cp:lastModifiedBy>
  <cp:revision>8</cp:revision>
  <dcterms:created xsi:type="dcterms:W3CDTF">2023-01-14T11:50:00Z</dcterms:created>
  <dcterms:modified xsi:type="dcterms:W3CDTF">2023-01-29T04:30:00Z</dcterms:modified>
</cp:coreProperties>
</file>