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DDA2FB" w14:textId="6C9C9BB7" w:rsidR="00DC774B" w:rsidRPr="00DC774B" w:rsidRDefault="00DC774B" w:rsidP="00DC774B">
      <w:pPr>
        <w:ind w:firstLineChars="0" w:firstLine="0"/>
        <w:jc w:val="center"/>
        <w:rPr>
          <w:sz w:val="36"/>
          <w:szCs w:val="36"/>
        </w:rPr>
      </w:pPr>
      <w:r w:rsidRPr="00DC774B">
        <w:rPr>
          <w:rFonts w:hint="eastAsia"/>
          <w:sz w:val="36"/>
          <w:szCs w:val="36"/>
        </w:rPr>
        <w:t>基于烟</w:t>
      </w:r>
      <w:proofErr w:type="gramStart"/>
      <w:r w:rsidRPr="00DC774B">
        <w:rPr>
          <w:rFonts w:hint="eastAsia"/>
          <w:sz w:val="36"/>
          <w:szCs w:val="36"/>
        </w:rPr>
        <w:t>团模式</w:t>
      </w:r>
      <w:proofErr w:type="gramEnd"/>
      <w:r w:rsidRPr="00DC774B">
        <w:rPr>
          <w:rFonts w:hint="eastAsia"/>
          <w:sz w:val="36"/>
          <w:szCs w:val="36"/>
        </w:rPr>
        <w:t>剂量抽样计算结果处理</w:t>
      </w:r>
    </w:p>
    <w:p w14:paraId="3227EFDD" w14:textId="0B1EE458" w:rsidR="00DC774B" w:rsidRDefault="00DC774B">
      <w:pPr>
        <w:ind w:firstLine="480"/>
      </w:pPr>
      <w:r>
        <w:rPr>
          <w:rFonts w:hint="eastAsia"/>
        </w:rPr>
        <w:t>前期已经初步完成了国内任一点基于</w:t>
      </w:r>
      <w:proofErr w:type="spellStart"/>
      <w:r>
        <w:rPr>
          <w:rFonts w:hint="eastAsia"/>
        </w:rPr>
        <w:t>calpuff</w:t>
      </w:r>
      <w:proofErr w:type="spellEnd"/>
      <w:r>
        <w:rPr>
          <w:rFonts w:hint="eastAsia"/>
        </w:rPr>
        <w:t>烟</w:t>
      </w:r>
      <w:proofErr w:type="gramStart"/>
      <w:r>
        <w:rPr>
          <w:rFonts w:hint="eastAsia"/>
        </w:rPr>
        <w:t>团模式</w:t>
      </w:r>
      <w:proofErr w:type="gramEnd"/>
      <w:r>
        <w:rPr>
          <w:rFonts w:hint="eastAsia"/>
        </w:rPr>
        <w:t>的剂量计算。得到所有</w:t>
      </w:r>
      <w:proofErr w:type="gramStart"/>
      <w:r>
        <w:rPr>
          <w:rFonts w:hint="eastAsia"/>
        </w:rPr>
        <w:t>事故源项的</w:t>
      </w:r>
      <w:proofErr w:type="gramEnd"/>
      <w:r>
        <w:rPr>
          <w:rFonts w:hint="eastAsia"/>
        </w:rPr>
        <w:t>网格剂量结果（包括常用的有效剂量，甲状腺剂量，器官急性剂量），并保存为</w:t>
      </w:r>
      <w:proofErr w:type="spellStart"/>
      <w:r>
        <w:rPr>
          <w:rFonts w:hint="eastAsia"/>
        </w:rPr>
        <w:t>nc</w:t>
      </w:r>
      <w:proofErr w:type="spellEnd"/>
      <w:r>
        <w:rPr>
          <w:rFonts w:hint="eastAsia"/>
        </w:rPr>
        <w:t>格式，数据量大（如针对华龙的计算结果，1</w:t>
      </w:r>
      <w:r>
        <w:t>20</w:t>
      </w:r>
      <w:r>
        <w:rPr>
          <w:rFonts w:hint="eastAsia"/>
        </w:rPr>
        <w:t>个网格，三小时间隔，大约8G）。</w:t>
      </w:r>
    </w:p>
    <w:p w14:paraId="2E45F5E4" w14:textId="5AE5D610" w:rsidR="00DC774B" w:rsidRDefault="00DC774B">
      <w:pPr>
        <w:ind w:firstLine="480"/>
      </w:pPr>
      <w:r>
        <w:rPr>
          <w:rFonts w:hint="eastAsia"/>
        </w:rPr>
        <w:t>为了对结果进行更直观的统计，需要给出四个方面的结果：</w:t>
      </w:r>
    </w:p>
    <w:p w14:paraId="730EFA7E" w14:textId="7ABA5783" w:rsidR="002A3DF1" w:rsidRDefault="00DC774B" w:rsidP="002A3DF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叠加卫星或者矢量</w:t>
      </w:r>
      <w:r w:rsidR="001A3362">
        <w:rPr>
          <w:rFonts w:hint="eastAsia"/>
        </w:rPr>
        <w:t>底图，对每次抽样的散点进行展示，可分开或者集中。目前已经有田编写的程序。部分程序需要略作优化。</w:t>
      </w:r>
      <w:r w:rsidR="007F5C0C">
        <w:rPr>
          <w:rFonts w:hint="eastAsia"/>
        </w:rPr>
        <w:t>（瑞典的样例）</w:t>
      </w:r>
    </w:p>
    <w:p w14:paraId="477B6B3C" w14:textId="5C77A9E2" w:rsidR="002A3DF1" w:rsidRDefault="002A3DF1" w:rsidP="002A3DF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为了与传统计算结果进行对比，需要获取剂量距离曲线。能够实现不同保证率的结果。目前已有初步程序，需要结合更多结果进行完善。</w:t>
      </w:r>
    </w:p>
    <w:p w14:paraId="12F21B96" w14:textId="77777777" w:rsidR="002A3DF1" w:rsidRDefault="002A3DF1" w:rsidP="001A336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CCDF</w:t>
      </w:r>
      <w:r>
        <w:t xml:space="preserve"> </w:t>
      </w:r>
      <w:r>
        <w:rPr>
          <w:rFonts w:hint="eastAsia"/>
        </w:rPr>
        <w:t>曲线，对于选定的剂量阈值，画出不同事故的超越概率。并对事故的实际发生频率加权。目前已经基本实现。</w:t>
      </w:r>
    </w:p>
    <w:p w14:paraId="660F4108" w14:textId="77777777" w:rsidR="00497A4A" w:rsidRDefault="001A3362" w:rsidP="001A336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将剂量结果转换为风险的等值线。</w:t>
      </w:r>
      <w:r w:rsidR="00A0595B">
        <w:rPr>
          <w:rFonts w:hint="eastAsia"/>
        </w:rPr>
        <w:t>有相关功能的</w:t>
      </w:r>
      <w:proofErr w:type="spellStart"/>
      <w:r w:rsidR="00A0595B">
        <w:rPr>
          <w:rFonts w:hint="eastAsia"/>
        </w:rPr>
        <w:t>matlab</w:t>
      </w:r>
      <w:proofErr w:type="spellEnd"/>
      <w:r w:rsidR="00A0595B">
        <w:rPr>
          <w:rFonts w:hint="eastAsia"/>
        </w:rPr>
        <w:t>程序，需要进行转换，并适当优化。</w:t>
      </w:r>
      <w:r w:rsidR="00497A4A">
        <w:rPr>
          <w:rFonts w:hint="eastAsia"/>
        </w:rPr>
        <w:t>所有抽样结果先转变为风险数组，乘以本身的气象频率（3</w:t>
      </w:r>
      <w:r w:rsidR="00497A4A">
        <w:t>/8760</w:t>
      </w:r>
      <w:r w:rsidR="00497A4A">
        <w:rPr>
          <w:rFonts w:hint="eastAsia"/>
        </w:rPr>
        <w:t>），</w:t>
      </w:r>
      <w:proofErr w:type="gramStart"/>
      <w:r w:rsidR="00497A4A">
        <w:rPr>
          <w:rFonts w:hint="eastAsia"/>
        </w:rPr>
        <w:t>然后然后</w:t>
      </w:r>
      <w:proofErr w:type="gramEnd"/>
      <w:r w:rsidR="00497A4A">
        <w:rPr>
          <w:rFonts w:hint="eastAsia"/>
        </w:rPr>
        <w:t>求和，乘以该事故的发生频率，就是该事故对个人的绝对风险。</w:t>
      </w:r>
    </w:p>
    <w:p w14:paraId="5554EA87" w14:textId="5A6EF8BC" w:rsidR="007F5C0C" w:rsidRDefault="00497A4A" w:rsidP="007F5C0C">
      <w:pPr>
        <w:pStyle w:val="a3"/>
        <w:ind w:left="840" w:firstLineChars="0" w:firstLine="0"/>
      </w:pPr>
      <w:r>
        <w:rPr>
          <w:rFonts w:hint="eastAsia"/>
        </w:rPr>
        <w:t>后续要叠加人口，这样可以得到更具体的厂址风险</w:t>
      </w:r>
      <w:r w:rsidR="007F5C0C">
        <w:rPr>
          <w:rFonts w:hint="eastAsia"/>
        </w:rPr>
        <w:t>。（阿根廷的样例）</w:t>
      </w:r>
    </w:p>
    <w:p w14:paraId="42E32D43" w14:textId="77777777" w:rsidR="00DC774B" w:rsidRDefault="00DC774B">
      <w:pPr>
        <w:ind w:firstLine="480"/>
      </w:pPr>
    </w:p>
    <w:p w14:paraId="68247D78" w14:textId="399C7938" w:rsidR="00DC774B" w:rsidRDefault="00DC774B">
      <w:pPr>
        <w:ind w:firstLine="480"/>
        <w:sectPr w:rsidR="00DC774B" w:rsidSect="00A2679C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7" w:h="16840" w:code="9"/>
          <w:pgMar w:top="1361" w:right="1361" w:bottom="1134" w:left="1588" w:header="992" w:footer="709" w:gutter="0"/>
          <w:cols w:space="425"/>
          <w:docGrid w:linePitch="312"/>
        </w:sectPr>
      </w:pPr>
    </w:p>
    <w:p w14:paraId="76E09C58" w14:textId="721009B5" w:rsidR="00483F82" w:rsidRDefault="00483F82" w:rsidP="00483F8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剂量散点图</w:t>
      </w:r>
    </w:p>
    <w:p w14:paraId="6C515884" w14:textId="4D88D756" w:rsidR="00483F82" w:rsidRDefault="00483F82" w:rsidP="00483F82">
      <w:pPr>
        <w:ind w:firstLineChars="0"/>
        <w:jc w:val="center"/>
      </w:pPr>
      <w:r>
        <w:rPr>
          <w:noProof/>
        </w:rPr>
        <w:drawing>
          <wp:inline distT="0" distB="0" distL="0" distR="0" wp14:anchorId="7F2FF450" wp14:editId="316A62F8">
            <wp:extent cx="3600000" cy="3600000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26A85" w14:textId="77777777" w:rsidR="00483F82" w:rsidRDefault="00483F82" w:rsidP="00483F82">
      <w:pPr>
        <w:ind w:firstLineChars="0"/>
        <w:jc w:val="center"/>
      </w:pPr>
      <w:r>
        <w:rPr>
          <w:noProof/>
        </w:rPr>
        <w:drawing>
          <wp:inline distT="0" distB="0" distL="0" distR="0" wp14:anchorId="4C8BE71E" wp14:editId="4547F4F8">
            <wp:extent cx="3600000" cy="3600000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8AE36" w14:textId="5C3B0C41" w:rsidR="00483F82" w:rsidRDefault="00483F82" w:rsidP="00483F82">
      <w:pPr>
        <w:ind w:firstLine="480"/>
      </w:pPr>
      <w:r>
        <w:rPr>
          <w:rFonts w:hint="eastAsia"/>
        </w:rPr>
        <w:t>利用简单的函数判断，目前并行效率不佳，直接循环大概3s，画图需要2s。所有事故序列则需要大约1min。</w:t>
      </w:r>
    </w:p>
    <w:p w14:paraId="381FBBA2" w14:textId="0BF84D76" w:rsidR="00483F82" w:rsidRDefault="00483F82" w:rsidP="00483F82">
      <w:pPr>
        <w:ind w:firstLineChars="0"/>
        <w:jc w:val="center"/>
      </w:pPr>
      <w:r>
        <w:br w:type="page"/>
      </w:r>
    </w:p>
    <w:p w14:paraId="4FC065B8" w14:textId="08625322" w:rsidR="00483F82" w:rsidRDefault="00483F82" w:rsidP="00483F82">
      <w:pPr>
        <w:ind w:firstLineChars="0"/>
        <w:jc w:val="left"/>
      </w:pPr>
      <w:r>
        <w:rPr>
          <w:rFonts w:hint="eastAsia"/>
        </w:rPr>
        <w:lastRenderedPageBreak/>
        <w:t>2、剂量距离曲线</w:t>
      </w:r>
    </w:p>
    <w:p w14:paraId="306767DC" w14:textId="77777777" w:rsidR="00483F82" w:rsidRDefault="00483F82" w:rsidP="00483F82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AE8EC68" wp14:editId="4DE5E11F">
            <wp:extent cx="4500000" cy="3600000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C20B7A" wp14:editId="423C6A94">
            <wp:extent cx="4500000" cy="3600000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8A88F" w14:textId="7FA054A4" w:rsidR="00483F82" w:rsidRDefault="00483F82" w:rsidP="00483F82">
      <w:pPr>
        <w:ind w:firstLineChars="0" w:firstLine="0"/>
      </w:pPr>
      <w:r>
        <w:rPr>
          <w:rFonts w:hint="eastAsia"/>
        </w:rPr>
        <w:t>需要对细节进行完善。程序较为简单粗暴。</w:t>
      </w:r>
      <w:r>
        <w:br w:type="page"/>
      </w:r>
    </w:p>
    <w:p w14:paraId="3ABB1351" w14:textId="64358ABF" w:rsidR="008A4FEF" w:rsidRDefault="00483F82">
      <w:pPr>
        <w:ind w:firstLine="480"/>
      </w:pPr>
      <w:r>
        <w:rPr>
          <w:rFonts w:hint="eastAsia"/>
        </w:rPr>
        <w:lastRenderedPageBreak/>
        <w:t>3、</w:t>
      </w:r>
      <w:r w:rsidR="008A4FEF">
        <w:rPr>
          <w:rFonts w:hint="eastAsia"/>
        </w:rPr>
        <w:t>利用烟</w:t>
      </w:r>
      <w:proofErr w:type="gramStart"/>
      <w:r w:rsidR="008A4FEF">
        <w:rPr>
          <w:rFonts w:hint="eastAsia"/>
        </w:rPr>
        <w:t>团模式</w:t>
      </w:r>
      <w:proofErr w:type="gramEnd"/>
      <w:r w:rsidR="008A4FEF">
        <w:rPr>
          <w:rFonts w:hint="eastAsia"/>
        </w:rPr>
        <w:t>计算的CCDF以及风险指引方法曲线</w:t>
      </w:r>
    </w:p>
    <w:p w14:paraId="59A9447D" w14:textId="3531449F" w:rsidR="008A4FEF" w:rsidRDefault="008A4FEF">
      <w:pPr>
        <w:ind w:firstLine="480"/>
      </w:pPr>
      <w:r>
        <w:t>N</w:t>
      </w:r>
      <w:r>
        <w:rPr>
          <w:rFonts w:hint="eastAsia"/>
        </w:rPr>
        <w:t>ureg</w:t>
      </w:r>
      <w:r>
        <w:t>0396</w:t>
      </w:r>
      <w:r>
        <w:rPr>
          <w:rFonts w:hint="eastAsia"/>
        </w:rPr>
        <w:t>的曲线，实际上主要反映气象条件的变化</w:t>
      </w:r>
      <w:r w:rsidR="00483F82">
        <w:rPr>
          <w:rFonts w:hint="eastAsia"/>
        </w:rPr>
        <w:t>，</w:t>
      </w:r>
      <w:r>
        <w:rPr>
          <w:rFonts w:hint="eastAsia"/>
        </w:rPr>
        <w:t>如果直接利用风险的方法，则能够综合考虑事故概率和气象条件</w:t>
      </w:r>
      <w:r w:rsidR="00483F82">
        <w:rPr>
          <w:rFonts w:hint="eastAsia"/>
        </w:rPr>
        <w:t>。</w:t>
      </w:r>
    </w:p>
    <w:p w14:paraId="0D0155E7" w14:textId="183E733B" w:rsidR="008A4FEF" w:rsidRDefault="008A4FEF" w:rsidP="008A4FEF">
      <w:pPr>
        <w:ind w:firstLine="480"/>
      </w:pPr>
      <w:r>
        <w:rPr>
          <w:rFonts w:hint="eastAsia"/>
        </w:rPr>
        <w:t>对于每一类事故，先计算给定剂量对应的距离，然后判断不同半径包络的点随距离的变化，即为对应的</w:t>
      </w:r>
      <w:proofErr w:type="spellStart"/>
      <w:r>
        <w:rPr>
          <w:rFonts w:hint="eastAsia"/>
        </w:rPr>
        <w:t>ccdf</w:t>
      </w:r>
      <w:proofErr w:type="spellEnd"/>
      <w:r w:rsidR="001C0958">
        <w:rPr>
          <w:rFonts w:hint="eastAsia"/>
        </w:rPr>
        <w:t>，将所有类事故的CCDF曲线放在一张图</w:t>
      </w:r>
    </w:p>
    <w:p w14:paraId="2ED76671" w14:textId="4A46D62B" w:rsidR="006026A4" w:rsidRDefault="00483F82" w:rsidP="002A6235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D24B368" wp14:editId="4ADBAF20">
            <wp:extent cx="4050000" cy="3240000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6110A" w14:textId="3861AF87" w:rsidR="001C0958" w:rsidRDefault="001C0958" w:rsidP="008A4FEF">
      <w:pPr>
        <w:ind w:firstLine="480"/>
      </w:pPr>
      <w:r>
        <w:rPr>
          <w:rFonts w:hint="eastAsia"/>
        </w:rPr>
        <w:t>再考虑每个事故本身的频率，就可以得到超过特定剂量的实际概率</w:t>
      </w:r>
    </w:p>
    <w:p w14:paraId="1DBFB433" w14:textId="68DA407B" w:rsidR="008A4FEF" w:rsidRDefault="00BB67C8" w:rsidP="00BB67C8">
      <w:pPr>
        <w:ind w:firstLine="480"/>
        <w:jc w:val="center"/>
      </w:pPr>
      <w:r>
        <w:rPr>
          <w:noProof/>
        </w:rPr>
        <w:drawing>
          <wp:inline distT="0" distB="0" distL="0" distR="0" wp14:anchorId="14F0E1C3" wp14:editId="3248088C">
            <wp:extent cx="4050000" cy="3240000"/>
            <wp:effectExtent l="0" t="0" r="82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89111" w14:textId="33E47864" w:rsidR="00483F82" w:rsidRDefault="00483F82">
      <w:pPr>
        <w:ind w:firstLine="480"/>
      </w:pPr>
      <w:r>
        <w:br w:type="page"/>
      </w:r>
    </w:p>
    <w:p w14:paraId="4BB13828" w14:textId="04F5DE03" w:rsidR="00483F82" w:rsidRDefault="00483F82" w:rsidP="0045755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风险等值线</w:t>
      </w:r>
    </w:p>
    <w:p w14:paraId="4F1F75C5" w14:textId="77777777" w:rsidR="00457554" w:rsidRDefault="00457554" w:rsidP="00457554">
      <w:pPr>
        <w:ind w:firstLineChars="0"/>
        <w:rPr>
          <w:rFonts w:hint="eastAsia"/>
        </w:rPr>
      </w:pPr>
    </w:p>
    <w:p w14:paraId="3EF29516" w14:textId="44888A65" w:rsidR="00483F82" w:rsidRDefault="00457554" w:rsidP="00483F82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61EAEF3E" wp14:editId="1C42AA36">
            <wp:extent cx="3517900" cy="2944495"/>
            <wp:effectExtent l="0" t="0" r="635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00" cy="2944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483F82" w:rsidSect="00A2679C">
      <w:pgSz w:w="11907" w:h="16840" w:code="9"/>
      <w:pgMar w:top="1361" w:right="1361" w:bottom="1134" w:left="1588" w:header="992" w:footer="709" w:gutter="0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153108" w14:textId="77777777" w:rsidR="008472B4" w:rsidRDefault="008472B4" w:rsidP="00457554">
      <w:pPr>
        <w:spacing w:line="240" w:lineRule="auto"/>
        <w:ind w:firstLine="480"/>
      </w:pPr>
      <w:r>
        <w:separator/>
      </w:r>
    </w:p>
  </w:endnote>
  <w:endnote w:type="continuationSeparator" w:id="0">
    <w:p w14:paraId="19EAD0ED" w14:textId="77777777" w:rsidR="008472B4" w:rsidRDefault="008472B4" w:rsidP="00457554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1B66D" w14:textId="77777777" w:rsidR="00457554" w:rsidRDefault="00457554">
    <w:pPr>
      <w:pStyle w:val="a6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967FA5" w14:textId="77777777" w:rsidR="00457554" w:rsidRDefault="00457554">
    <w:pPr>
      <w:pStyle w:val="a6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B1F187" w14:textId="77777777" w:rsidR="00457554" w:rsidRDefault="00457554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395B78" w14:textId="77777777" w:rsidR="008472B4" w:rsidRDefault="008472B4" w:rsidP="00457554">
      <w:pPr>
        <w:spacing w:line="240" w:lineRule="auto"/>
        <w:ind w:firstLine="480"/>
      </w:pPr>
      <w:r>
        <w:separator/>
      </w:r>
    </w:p>
  </w:footnote>
  <w:footnote w:type="continuationSeparator" w:id="0">
    <w:p w14:paraId="67C797C6" w14:textId="77777777" w:rsidR="008472B4" w:rsidRDefault="008472B4" w:rsidP="00457554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7458F0" w14:textId="77777777" w:rsidR="00457554" w:rsidRDefault="00457554">
    <w:pPr>
      <w:pStyle w:val="a4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8DC75C" w14:textId="77777777" w:rsidR="00457554" w:rsidRDefault="00457554">
    <w:pPr>
      <w:pStyle w:val="a4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AC7B86" w14:textId="77777777" w:rsidR="00457554" w:rsidRDefault="00457554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071F64"/>
    <w:multiLevelType w:val="hybridMultilevel"/>
    <w:tmpl w:val="045A3466"/>
    <w:lvl w:ilvl="0" w:tplc="E2D0F6E2">
      <w:start w:val="1"/>
      <w:numFmt w:val="decimal"/>
      <w:lvlText w:val="%1、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3839134F"/>
    <w:multiLevelType w:val="hybridMultilevel"/>
    <w:tmpl w:val="7D3282C2"/>
    <w:lvl w:ilvl="0" w:tplc="64B02D2C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 w16cid:durableId="403723288">
    <w:abstractNumId w:val="0"/>
  </w:num>
  <w:num w:numId="2" w16cid:durableId="4669004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410"/>
    <w:rsid w:val="000D5F6B"/>
    <w:rsid w:val="001A3362"/>
    <w:rsid w:val="001C0958"/>
    <w:rsid w:val="00256612"/>
    <w:rsid w:val="002A3DF1"/>
    <w:rsid w:val="002A6235"/>
    <w:rsid w:val="00311C7B"/>
    <w:rsid w:val="003D3ADC"/>
    <w:rsid w:val="00457554"/>
    <w:rsid w:val="004805B8"/>
    <w:rsid w:val="00483F82"/>
    <w:rsid w:val="00497A4A"/>
    <w:rsid w:val="00562410"/>
    <w:rsid w:val="006026A4"/>
    <w:rsid w:val="007726C7"/>
    <w:rsid w:val="007F5C0C"/>
    <w:rsid w:val="008472B4"/>
    <w:rsid w:val="008A4FEF"/>
    <w:rsid w:val="00A0595B"/>
    <w:rsid w:val="00A2679C"/>
    <w:rsid w:val="00AB537A"/>
    <w:rsid w:val="00BB67C8"/>
    <w:rsid w:val="00DC7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3BFE3C"/>
  <w15:chartTrackingRefBased/>
  <w15:docId w15:val="{2A69EDC9-9319-47C2-8465-642E6446F7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宋体" w:eastAsia="宋体" w:hAnsi="宋体" w:cstheme="minorBidi"/>
        <w:kern w:val="2"/>
        <w:sz w:val="24"/>
        <w:szCs w:val="24"/>
        <w:lang w:val="en-US" w:eastAsia="zh-CN" w:bidi="ar-SA"/>
      </w:rPr>
    </w:rPrDefault>
    <w:pPrDefault>
      <w:pPr>
        <w:spacing w:line="360" w:lineRule="auto"/>
        <w:ind w:firstLineChars="200" w:firstLin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A3362"/>
    <w:pPr>
      <w:ind w:firstLine="420"/>
    </w:pPr>
  </w:style>
  <w:style w:type="paragraph" w:styleId="a4">
    <w:name w:val="header"/>
    <w:basedOn w:val="a"/>
    <w:link w:val="a5"/>
    <w:uiPriority w:val="99"/>
    <w:unhideWhenUsed/>
    <w:rsid w:val="0045755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57554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57554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5755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5</Pages>
  <Words>116</Words>
  <Characters>662</Characters>
  <Application>Microsoft Office Word</Application>
  <DocSecurity>0</DocSecurity>
  <Lines>5</Lines>
  <Paragraphs>1</Paragraphs>
  <ScaleCrop>false</ScaleCrop>
  <Company/>
  <LinksUpToDate>false</LinksUpToDate>
  <CharactersWithSpaces>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kangling</dc:creator>
  <cp:keywords/>
  <dc:description/>
  <cp:lastModifiedBy>xinjianliu@126.com</cp:lastModifiedBy>
  <cp:revision>12</cp:revision>
  <dcterms:created xsi:type="dcterms:W3CDTF">2022-10-04T11:34:00Z</dcterms:created>
  <dcterms:modified xsi:type="dcterms:W3CDTF">2022-10-08T05:05:00Z</dcterms:modified>
</cp:coreProperties>
</file>