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0"/>
        <w:rPr>
          <w:rFonts w:ascii="Times New Roman"/>
          <w:sz w:val="28"/>
        </w:rPr>
      </w:pPr>
    </w:p>
    <w:p>
      <w:pPr>
        <w:tabs>
          <w:tab w:val="left" w:pos="4616"/>
        </w:tabs>
        <w:spacing w:before="58"/>
        <w:ind w:right="393"/>
        <w:jc w:val="center"/>
        <w:rPr>
          <w:b/>
          <w:sz w:val="40"/>
        </w:rPr>
      </w:pPr>
      <w:r>
        <w:rPr>
          <w:b/>
          <w:sz w:val="40"/>
        </w:rPr>
        <w:t>东 北 林 业 大</w:t>
      </w:r>
      <w:r>
        <w:rPr>
          <w:b/>
          <w:spacing w:val="-6"/>
          <w:sz w:val="40"/>
        </w:rPr>
        <w:t xml:space="preserve"> </w:t>
      </w:r>
      <w:r>
        <w:rPr>
          <w:b/>
          <w:sz w:val="40"/>
        </w:rPr>
        <w:t>学</w:t>
      </w:r>
      <w:r>
        <w:rPr>
          <w:b/>
          <w:spacing w:val="-1"/>
          <w:sz w:val="40"/>
        </w:rPr>
        <w:t xml:space="preserve"> </w:t>
      </w:r>
      <w:r>
        <w:rPr>
          <w:rFonts w:ascii="Times New Roman" w:eastAsia="Times New Roman"/>
          <w:b/>
          <w:sz w:val="40"/>
        </w:rPr>
        <w:t>202</w:t>
      </w:r>
      <w:r>
        <w:rPr>
          <w:rFonts w:hint="eastAsia" w:ascii="Times New Roman"/>
          <w:b/>
          <w:sz w:val="40"/>
          <w:lang w:val="en-US"/>
        </w:rPr>
        <w:t>1</w:t>
      </w:r>
      <w:r>
        <w:rPr>
          <w:rFonts w:ascii="Times New Roman" w:eastAsia="Times New Roman"/>
          <w:b/>
          <w:sz w:val="40"/>
        </w:rPr>
        <w:tab/>
      </w:r>
      <w:r>
        <w:rPr>
          <w:b/>
          <w:sz w:val="40"/>
        </w:rPr>
        <w:t>届 本 科 毕 业 设</w:t>
      </w:r>
      <w:r>
        <w:rPr>
          <w:b/>
          <w:spacing w:val="-3"/>
          <w:sz w:val="40"/>
        </w:rPr>
        <w:t xml:space="preserve"> </w:t>
      </w:r>
      <w:r>
        <w:rPr>
          <w:b/>
          <w:sz w:val="40"/>
        </w:rPr>
        <w:t>计</w:t>
      </w:r>
    </w:p>
    <w:p>
      <w:pPr>
        <w:pStyle w:val="7"/>
        <w:spacing w:before="7"/>
        <w:rPr>
          <w:b/>
          <w:sz w:val="61"/>
        </w:rPr>
      </w:pPr>
    </w:p>
    <w:p>
      <w:pPr>
        <w:tabs>
          <w:tab w:val="left" w:pos="1404"/>
          <w:tab w:val="left" w:pos="2811"/>
          <w:tab w:val="left" w:pos="4217"/>
        </w:tabs>
        <w:ind w:right="394"/>
        <w:jc w:val="center"/>
        <w:rPr>
          <w:b/>
          <w:sz w:val="56"/>
        </w:rPr>
      </w:pPr>
      <w:r>
        <w:rPr>
          <w:b/>
          <w:sz w:val="56"/>
        </w:rPr>
        <w:t>开</w:t>
      </w:r>
      <w:r>
        <w:rPr>
          <w:b/>
          <w:sz w:val="56"/>
        </w:rPr>
        <w:tab/>
      </w:r>
      <w:r>
        <w:rPr>
          <w:b/>
          <w:sz w:val="56"/>
        </w:rPr>
        <w:t>题</w:t>
      </w:r>
      <w:r>
        <w:rPr>
          <w:b/>
          <w:sz w:val="56"/>
        </w:rPr>
        <w:tab/>
      </w:r>
      <w:r>
        <w:rPr>
          <w:b/>
          <w:sz w:val="56"/>
        </w:rPr>
        <w:t>报</w:t>
      </w:r>
      <w:r>
        <w:rPr>
          <w:b/>
          <w:sz w:val="56"/>
        </w:rPr>
        <w:tab/>
      </w:r>
      <w:r>
        <w:rPr>
          <w:b/>
          <w:sz w:val="56"/>
        </w:rPr>
        <w:t>告</w:t>
      </w:r>
    </w:p>
    <w:p>
      <w:pPr>
        <w:pStyle w:val="7"/>
        <w:rPr>
          <w:b/>
          <w:sz w:val="56"/>
        </w:rPr>
      </w:pPr>
    </w:p>
    <w:p>
      <w:pPr>
        <w:pStyle w:val="7"/>
        <w:rPr>
          <w:b/>
          <w:sz w:val="56"/>
        </w:rPr>
      </w:pPr>
    </w:p>
    <w:p>
      <w:pPr>
        <w:pStyle w:val="7"/>
        <w:rPr>
          <w:b/>
          <w:sz w:val="56"/>
        </w:rPr>
      </w:pPr>
    </w:p>
    <w:p>
      <w:pPr>
        <w:pStyle w:val="7"/>
        <w:spacing w:before="9"/>
        <w:rPr>
          <w:b/>
          <w:sz w:val="43"/>
        </w:rPr>
      </w:pPr>
    </w:p>
    <w:p>
      <w:pPr>
        <w:tabs>
          <w:tab w:val="left" w:pos="4122"/>
          <w:tab w:val="left" w:pos="4602"/>
          <w:tab w:val="left" w:pos="5080"/>
          <w:tab w:val="left" w:pos="9081"/>
          <w:tab w:val="left" w:pos="9132"/>
        </w:tabs>
        <w:spacing w:before="1" w:line="364" w:lineRule="auto"/>
        <w:ind w:left="440" w:right="832"/>
        <w:jc w:val="both"/>
        <w:rPr>
          <w:rFonts w:ascii="楷体" w:eastAsia="楷体"/>
          <w:sz w:val="32"/>
          <w:u w:val="single"/>
          <w:lang w:val="en-US"/>
        </w:rPr>
      </w:pPr>
      <w:r>
        <w:rPr>
          <w:rFonts w:hint="eastAsia" w:ascii="楷体" w:eastAsia="楷体"/>
          <w:sz w:val="32"/>
        </w:rPr>
        <w:t>设</w:t>
      </w:r>
      <w:r>
        <w:rPr>
          <w:rFonts w:hint="eastAsia" w:ascii="楷体" w:eastAsia="楷体"/>
          <w:spacing w:val="14"/>
          <w:sz w:val="32"/>
        </w:rPr>
        <w:t xml:space="preserve"> </w:t>
      </w:r>
      <w:r>
        <w:rPr>
          <w:rFonts w:hint="eastAsia" w:ascii="楷体" w:eastAsia="楷体"/>
          <w:sz w:val="32"/>
        </w:rPr>
        <w:t>计</w:t>
      </w:r>
      <w:r>
        <w:rPr>
          <w:rFonts w:hint="eastAsia" w:ascii="楷体" w:eastAsia="楷体"/>
          <w:spacing w:val="15"/>
          <w:sz w:val="32"/>
        </w:rPr>
        <w:t xml:space="preserve"> </w:t>
      </w:r>
      <w:r>
        <w:rPr>
          <w:rFonts w:hint="eastAsia" w:ascii="楷体" w:eastAsia="楷体"/>
          <w:sz w:val="32"/>
        </w:rPr>
        <w:t>题</w:t>
      </w:r>
      <w:r>
        <w:rPr>
          <w:rFonts w:hint="eastAsia" w:ascii="楷体" w:eastAsia="楷体"/>
          <w:spacing w:val="14"/>
          <w:sz w:val="32"/>
        </w:rPr>
        <w:t xml:space="preserve"> </w:t>
      </w:r>
      <w:r>
        <w:rPr>
          <w:rFonts w:hint="eastAsia" w:ascii="楷体" w:eastAsia="楷体"/>
          <w:sz w:val="32"/>
        </w:rPr>
        <w:t>目：</w:t>
      </w:r>
      <w:r>
        <w:rPr>
          <w:rFonts w:hint="eastAsia" w:ascii="楷体" w:eastAsia="楷体"/>
          <w:spacing w:val="15"/>
          <w:sz w:val="32"/>
          <w:u w:val="single"/>
        </w:rPr>
        <w:t xml:space="preserve"> </w:t>
      </w:r>
      <w:r>
        <w:rPr>
          <w:rFonts w:hint="eastAsia" w:ascii="楷体" w:eastAsia="楷体"/>
          <w:spacing w:val="15"/>
          <w:sz w:val="32"/>
          <w:u w:val="single"/>
          <w:lang w:val="en-US"/>
        </w:rPr>
        <w:t xml:space="preserve">  </w:t>
      </w:r>
      <w:r>
        <w:rPr>
          <w:rFonts w:hint="eastAsia" w:ascii="楷体" w:eastAsia="楷体"/>
          <w:sz w:val="32"/>
          <w:u w:val="single"/>
        </w:rPr>
        <w:t>面向GUI的</w:t>
      </w:r>
      <w:bookmarkStart w:id="0" w:name="OLE_LINK1"/>
      <w:r>
        <w:rPr>
          <w:rFonts w:hint="eastAsia" w:ascii="楷体" w:eastAsia="楷体"/>
          <w:sz w:val="32"/>
          <w:u w:val="single"/>
        </w:rPr>
        <w:t>测试项目与事务跟踪系统开发</w:t>
      </w:r>
      <w:bookmarkEnd w:id="0"/>
      <w:r>
        <w:rPr>
          <w:rFonts w:hint="eastAsia" w:ascii="楷体" w:eastAsia="楷体"/>
          <w:sz w:val="32"/>
          <w:u w:val="single"/>
          <w:lang w:val="en-US"/>
        </w:rPr>
        <w:t xml:space="preserve">   </w:t>
      </w:r>
    </w:p>
    <w:p>
      <w:pPr>
        <w:tabs>
          <w:tab w:val="left" w:pos="4122"/>
          <w:tab w:val="left" w:pos="4602"/>
          <w:tab w:val="left" w:pos="5080"/>
          <w:tab w:val="left" w:pos="9081"/>
          <w:tab w:val="left" w:pos="9132"/>
        </w:tabs>
        <w:spacing w:before="1" w:line="364" w:lineRule="auto"/>
        <w:ind w:left="440" w:right="832"/>
        <w:jc w:val="both"/>
        <w:rPr>
          <w:rFonts w:ascii="楷体" w:eastAsia="楷体"/>
          <w:sz w:val="32"/>
          <w:u w:val="single"/>
        </w:rPr>
      </w:pPr>
      <w:r>
        <w:rPr>
          <w:rFonts w:hint="eastAsia" w:ascii="楷体" w:eastAsia="楷体"/>
          <w:sz w:val="32"/>
        </w:rPr>
        <w:t>学       生：</w:t>
      </w:r>
      <w:r>
        <w:rPr>
          <w:rFonts w:hint="eastAsia" w:ascii="楷体" w:eastAsia="楷体"/>
          <w:sz w:val="32"/>
          <w:u w:val="single"/>
        </w:rPr>
        <w:t xml:space="preserve"> </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lang w:val="en-US"/>
        </w:rPr>
        <w:t>于丽蔷</w:t>
      </w:r>
      <w:r>
        <w:rPr>
          <w:rFonts w:hint="eastAsia" w:ascii="楷体" w:eastAsia="楷体"/>
          <w:w w:val="95"/>
          <w:sz w:val="32"/>
          <w:u w:val="single"/>
        </w:rPr>
        <w:tab/>
      </w:r>
      <w:r>
        <w:rPr>
          <w:rFonts w:hint="eastAsia" w:ascii="楷体" w:eastAsia="楷体"/>
          <w:w w:val="95"/>
          <w:sz w:val="32"/>
          <w:u w:val="single"/>
        </w:rPr>
        <w:t xml:space="preserve"> </w:t>
      </w:r>
      <w:r>
        <w:rPr>
          <w:rFonts w:hint="eastAsia" w:ascii="楷体" w:eastAsia="楷体"/>
          <w:sz w:val="32"/>
        </w:rPr>
        <w:t>指 导 教</w:t>
      </w:r>
      <w:r>
        <w:rPr>
          <w:rFonts w:hint="eastAsia" w:ascii="楷体" w:eastAsia="楷体"/>
          <w:spacing w:val="-3"/>
          <w:sz w:val="32"/>
        </w:rPr>
        <w:t xml:space="preserve"> </w:t>
      </w:r>
      <w:r>
        <w:rPr>
          <w:rFonts w:hint="eastAsia" w:ascii="楷体" w:eastAsia="楷体"/>
          <w:sz w:val="32"/>
        </w:rPr>
        <w:t>师：</w:t>
      </w:r>
      <w:r>
        <w:rPr>
          <w:rFonts w:hint="eastAsia" w:ascii="楷体" w:eastAsia="楷体"/>
          <w:sz w:val="32"/>
          <w:u w:val="single"/>
        </w:rPr>
        <w:t xml:space="preserve"> </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李</w:t>
      </w:r>
      <w:r>
        <w:rPr>
          <w:rFonts w:hint="eastAsia" w:ascii="楷体" w:eastAsia="楷体"/>
          <w:spacing w:val="-4"/>
          <w:sz w:val="32"/>
          <w:u w:val="single"/>
        </w:rPr>
        <w:t xml:space="preserve"> </w:t>
      </w:r>
      <w:r>
        <w:rPr>
          <w:rFonts w:hint="eastAsia" w:ascii="楷体" w:eastAsia="楷体"/>
          <w:sz w:val="32"/>
          <w:u w:val="single"/>
        </w:rPr>
        <w:t>莉</w:t>
      </w:r>
      <w:r>
        <w:rPr>
          <w:rFonts w:hint="eastAsia" w:ascii="楷体" w:eastAsia="楷体"/>
          <w:spacing w:val="-2"/>
          <w:sz w:val="32"/>
          <w:u w:val="single"/>
        </w:rPr>
        <w:t xml:space="preserve"> </w:t>
      </w:r>
      <w:r>
        <w:rPr>
          <w:rFonts w:hint="eastAsia" w:ascii="楷体" w:eastAsia="楷体"/>
          <w:sz w:val="32"/>
          <w:u w:val="single"/>
        </w:rPr>
        <w:t>副教授</w:t>
      </w:r>
      <w:r>
        <w:rPr>
          <w:rFonts w:hint="eastAsia" w:ascii="楷体" w:eastAsia="楷体"/>
          <w:sz w:val="32"/>
          <w:u w:val="single"/>
        </w:rPr>
        <w:tab/>
      </w:r>
      <w:r>
        <w:rPr>
          <w:rFonts w:hint="eastAsia" w:ascii="楷体" w:eastAsia="楷体"/>
          <w:sz w:val="32"/>
          <w:u w:val="single"/>
        </w:rPr>
        <w:tab/>
      </w:r>
    </w:p>
    <w:p>
      <w:pPr>
        <w:tabs>
          <w:tab w:val="left" w:pos="4122"/>
          <w:tab w:val="left" w:pos="4602"/>
          <w:tab w:val="left" w:pos="5080"/>
          <w:tab w:val="left" w:pos="9081"/>
          <w:tab w:val="left" w:pos="9132"/>
        </w:tabs>
        <w:spacing w:before="1" w:line="364" w:lineRule="auto"/>
        <w:ind w:left="440" w:right="832"/>
        <w:jc w:val="both"/>
        <w:rPr>
          <w:rFonts w:ascii="楷体" w:eastAsia="楷体"/>
          <w:sz w:val="32"/>
        </w:rPr>
      </w:pPr>
      <w:r>
        <w:rPr>
          <w:rFonts w:hint="eastAsia" w:ascii="楷体" w:eastAsia="楷体"/>
          <w:w w:val="99"/>
          <w:sz w:val="32"/>
        </w:rPr>
        <w:t>专业（</w:t>
      </w:r>
      <w:r>
        <w:rPr>
          <w:rFonts w:hint="eastAsia" w:ascii="楷体" w:eastAsia="楷体"/>
          <w:spacing w:val="2"/>
          <w:w w:val="99"/>
          <w:sz w:val="32"/>
        </w:rPr>
        <w:t>年</w:t>
      </w:r>
      <w:r>
        <w:rPr>
          <w:rFonts w:hint="eastAsia" w:ascii="楷体" w:eastAsia="楷体"/>
          <w:w w:val="99"/>
          <w:sz w:val="32"/>
        </w:rPr>
        <w:t>级、</w:t>
      </w:r>
      <w:r>
        <w:rPr>
          <w:rFonts w:hint="eastAsia" w:ascii="楷体" w:eastAsia="楷体"/>
          <w:spacing w:val="2"/>
          <w:w w:val="99"/>
          <w:sz w:val="32"/>
        </w:rPr>
        <w:t>班</w:t>
      </w:r>
      <w:r>
        <w:rPr>
          <w:rFonts w:hint="eastAsia" w:ascii="楷体" w:eastAsia="楷体"/>
          <w:w w:val="99"/>
          <w:sz w:val="32"/>
        </w:rPr>
        <w:t>级</w:t>
      </w:r>
      <w:r>
        <w:rPr>
          <w:rFonts w:hint="eastAsia" w:ascii="楷体" w:eastAsia="楷体"/>
          <w:spacing w:val="-161"/>
          <w:w w:val="99"/>
          <w:sz w:val="32"/>
        </w:rPr>
        <w:t>）</w:t>
      </w:r>
      <w:r>
        <w:rPr>
          <w:rFonts w:hint="eastAsia" w:ascii="楷体" w:eastAsia="楷体"/>
          <w:w w:val="99"/>
          <w:sz w:val="32"/>
        </w:rPr>
        <w:t>：</w:t>
      </w:r>
      <w:r>
        <w:rPr>
          <w:rFonts w:ascii="Times New Roman" w:eastAsia="Times New Roman"/>
          <w:w w:val="99"/>
          <w:sz w:val="32"/>
          <w:u w:val="single"/>
        </w:rPr>
        <w:t xml:space="preserve"> </w:t>
      </w:r>
      <w:r>
        <w:rPr>
          <w:rFonts w:ascii="Times New Roman" w:eastAsia="Times New Roman"/>
          <w:sz w:val="32"/>
          <w:u w:val="single"/>
        </w:rPr>
        <w:t xml:space="preserve">      </w:t>
      </w:r>
      <w:r>
        <w:rPr>
          <w:rFonts w:ascii="Times New Roman" w:eastAsia="Times New Roman"/>
          <w:spacing w:val="3"/>
          <w:sz w:val="32"/>
          <w:u w:val="single"/>
        </w:rPr>
        <w:t xml:space="preserve"> </w:t>
      </w:r>
      <w:r>
        <w:rPr>
          <w:rFonts w:hint="eastAsia" w:ascii="楷体" w:eastAsia="楷体"/>
          <w:w w:val="99"/>
          <w:sz w:val="32"/>
          <w:u w:val="single"/>
        </w:rPr>
        <w:t>软件</w:t>
      </w:r>
      <w:r>
        <w:rPr>
          <w:rFonts w:hint="eastAsia" w:ascii="楷体" w:eastAsia="楷体"/>
          <w:spacing w:val="2"/>
          <w:w w:val="99"/>
          <w:sz w:val="32"/>
          <w:u w:val="single"/>
        </w:rPr>
        <w:t>工</w:t>
      </w:r>
      <w:r>
        <w:rPr>
          <w:rFonts w:hint="eastAsia" w:ascii="楷体" w:eastAsia="楷体"/>
          <w:w w:val="99"/>
          <w:sz w:val="32"/>
          <w:u w:val="single"/>
        </w:rPr>
        <w:t>程</w:t>
      </w:r>
      <w:r>
        <w:rPr>
          <w:rFonts w:hint="eastAsia" w:ascii="楷体" w:eastAsia="楷体"/>
          <w:spacing w:val="-81"/>
          <w:sz w:val="32"/>
          <w:u w:val="single"/>
        </w:rPr>
        <w:t xml:space="preserve"> </w:t>
      </w:r>
      <w:r>
        <w:rPr>
          <w:rFonts w:hint="eastAsia" w:ascii="楷体" w:eastAsia="楷体"/>
          <w:spacing w:val="1"/>
          <w:w w:val="99"/>
          <w:sz w:val="32"/>
          <w:u w:val="single"/>
        </w:rPr>
        <w:t>201</w:t>
      </w:r>
      <w:r>
        <w:rPr>
          <w:rFonts w:hint="eastAsia" w:ascii="楷体" w:eastAsia="楷体"/>
          <w:w w:val="99"/>
          <w:sz w:val="32"/>
          <w:u w:val="single"/>
          <w:lang w:val="en-US"/>
        </w:rPr>
        <w:t>7</w:t>
      </w:r>
      <w:r>
        <w:rPr>
          <w:rFonts w:hint="eastAsia" w:ascii="楷体" w:eastAsia="楷体"/>
          <w:spacing w:val="-80"/>
          <w:sz w:val="32"/>
          <w:u w:val="single"/>
        </w:rPr>
        <w:t xml:space="preserve"> </w:t>
      </w:r>
      <w:r>
        <w:rPr>
          <w:rFonts w:hint="eastAsia" w:ascii="楷体" w:eastAsia="楷体"/>
          <w:w w:val="99"/>
          <w:sz w:val="32"/>
          <w:u w:val="single"/>
        </w:rPr>
        <w:t>级</w:t>
      </w:r>
      <w:r>
        <w:rPr>
          <w:rFonts w:hint="eastAsia" w:ascii="楷体" w:eastAsia="楷体"/>
          <w:spacing w:val="-81"/>
          <w:sz w:val="32"/>
          <w:u w:val="single"/>
        </w:rPr>
        <w:t xml:space="preserve"> </w:t>
      </w:r>
      <w:r>
        <w:rPr>
          <w:rFonts w:hint="eastAsia" w:ascii="楷体" w:eastAsia="楷体"/>
          <w:w w:val="99"/>
          <w:sz w:val="32"/>
          <w:u w:val="single"/>
          <w:lang w:val="en-US"/>
        </w:rPr>
        <w:t>4</w:t>
      </w:r>
      <w:r>
        <w:rPr>
          <w:rFonts w:hint="eastAsia" w:ascii="楷体" w:eastAsia="楷体"/>
          <w:spacing w:val="-80"/>
          <w:sz w:val="32"/>
          <w:u w:val="single"/>
        </w:rPr>
        <w:t xml:space="preserve"> </w:t>
      </w:r>
      <w:r>
        <w:rPr>
          <w:rFonts w:hint="eastAsia" w:ascii="楷体" w:eastAsia="楷体"/>
          <w:w w:val="99"/>
          <w:sz w:val="32"/>
          <w:u w:val="single"/>
        </w:rPr>
        <w:t>班</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 xml:space="preserve"> </w:t>
      </w:r>
      <w:r>
        <w:rPr>
          <w:rFonts w:hint="eastAsia" w:ascii="楷体" w:eastAsia="楷体"/>
          <w:sz w:val="32"/>
        </w:rPr>
        <w:t>学       院：</w:t>
      </w:r>
      <w:r>
        <w:rPr>
          <w:rFonts w:hint="eastAsia" w:ascii="楷体" w:eastAsia="楷体"/>
          <w:sz w:val="32"/>
          <w:u w:val="single"/>
        </w:rPr>
        <w:t xml:space="preserve"> </w:t>
      </w:r>
      <w:r>
        <w:rPr>
          <w:rFonts w:hint="eastAsia" w:ascii="楷体" w:eastAsia="楷体"/>
          <w:sz w:val="32"/>
          <w:u w:val="single"/>
        </w:rPr>
        <w:tab/>
      </w:r>
      <w:r>
        <w:rPr>
          <w:rFonts w:hint="eastAsia" w:ascii="楷体" w:eastAsia="楷体"/>
          <w:w w:val="95"/>
          <w:sz w:val="32"/>
          <w:u w:val="single"/>
        </w:rPr>
        <w:t>信息与计算机工程学院</w:t>
      </w:r>
      <w:r>
        <w:rPr>
          <w:rFonts w:hint="eastAsia" w:ascii="楷体" w:eastAsia="楷体"/>
          <w:sz w:val="32"/>
          <w:u w:val="single"/>
        </w:rPr>
        <w:tab/>
      </w:r>
      <w:r>
        <w:rPr>
          <w:rFonts w:hint="eastAsia" w:ascii="楷体" w:eastAsia="楷体"/>
          <w:sz w:val="32"/>
          <w:u w:val="single"/>
        </w:rPr>
        <w:tab/>
      </w: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spacing w:before="1"/>
        <w:rPr>
          <w:rFonts w:ascii="楷体"/>
          <w:sz w:val="17"/>
        </w:rPr>
      </w:pPr>
    </w:p>
    <w:p>
      <w:pPr>
        <w:spacing w:before="61"/>
        <w:ind w:right="389"/>
        <w:jc w:val="center"/>
        <w:rPr>
          <w:sz w:val="36"/>
        </w:rPr>
      </w:pPr>
      <w:r>
        <w:rPr>
          <w:rFonts w:hint="eastAsia" w:ascii="Times New Roman"/>
          <w:sz w:val="36"/>
        </w:rPr>
        <w:t>202</w:t>
      </w:r>
      <w:r>
        <w:rPr>
          <w:rFonts w:hint="eastAsia" w:ascii="Times New Roman"/>
          <w:sz w:val="36"/>
          <w:lang w:val="en-US"/>
        </w:rPr>
        <w:t>0</w:t>
      </w:r>
      <w:r>
        <w:rPr>
          <w:rFonts w:ascii="Times New Roman" w:eastAsia="Times New Roman"/>
          <w:sz w:val="36"/>
        </w:rPr>
        <w:t xml:space="preserve"> </w:t>
      </w:r>
      <w:r>
        <w:rPr>
          <w:sz w:val="36"/>
        </w:rPr>
        <w:t xml:space="preserve">年 </w:t>
      </w:r>
      <w:r>
        <w:rPr>
          <w:rFonts w:ascii="Times New Roman" w:eastAsia="Times New Roman"/>
          <w:sz w:val="36"/>
        </w:rPr>
        <w:t xml:space="preserve">12 </w:t>
      </w:r>
      <w:r>
        <w:rPr>
          <w:sz w:val="36"/>
        </w:rPr>
        <w:t xml:space="preserve">月 </w:t>
      </w:r>
      <w:r>
        <w:rPr>
          <w:rFonts w:hint="eastAsia" w:ascii="Times New Roman"/>
          <w:sz w:val="36"/>
          <w:lang w:val="en-US"/>
        </w:rPr>
        <w:t>15</w:t>
      </w:r>
      <w:r>
        <w:rPr>
          <w:rFonts w:ascii="Times New Roman" w:eastAsia="Times New Roman"/>
          <w:sz w:val="36"/>
        </w:rPr>
        <w:t xml:space="preserve">  </w:t>
      </w:r>
      <w:r>
        <w:rPr>
          <w:sz w:val="36"/>
        </w:rPr>
        <w:t>日</w:t>
      </w:r>
    </w:p>
    <w:p>
      <w:pPr>
        <w:jc w:val="center"/>
        <w:rPr>
          <w:sz w:val="36"/>
        </w:rPr>
      </w:pPr>
    </w:p>
    <w:p>
      <w:pPr>
        <w:jc w:val="center"/>
        <w:rPr>
          <w:sz w:val="36"/>
        </w:rPr>
      </w:pPr>
    </w:p>
    <w:p>
      <w:pPr>
        <w:jc w:val="both"/>
        <w:rPr>
          <w:sz w:val="36"/>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
        <w:gridCol w:w="9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7" w:hRule="atLeast"/>
          <w:jc w:val="center"/>
        </w:trPr>
        <w:tc>
          <w:tcPr>
            <w:tcW w:w="1045" w:type="dxa"/>
            <w:vAlign w:val="center"/>
          </w:tcPr>
          <w:p>
            <w:pPr>
              <w:widowControl/>
              <w:jc w:val="center"/>
              <w:rPr>
                <w:rFonts w:hint="eastAsia" w:ascii="宋体" w:hAnsi="宋体" w:eastAsia="宋体" w:cs="宋体"/>
                <w:color w:val="auto"/>
              </w:rPr>
            </w:pPr>
            <w:r>
              <w:rPr>
                <w:rFonts w:hint="eastAsia" w:ascii="宋体" w:hAnsi="宋体" w:eastAsia="宋体" w:cs="宋体"/>
                <w:color w:val="auto"/>
                <w:lang w:val="en-US"/>
              </w:rPr>
              <w:t>选题依据 （选题经 过，现状动</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态，初步设想及创新点等）及可行性论述</w:t>
            </w:r>
          </w:p>
        </w:tc>
        <w:tc>
          <w:tcPr>
            <w:tcW w:w="9141" w:type="dxa"/>
            <w:vAlign w:val="center"/>
          </w:tcPr>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1.选题依据</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多年来，软件工程一直致力于解决软件危机问题，如软件开发周期长、成本高、质量差、维护困难等，软件工程采用工程的概念、原理、技术和方法来开发与维护软件，把经过时间考验而证明正确的管理技术和当前能够得到的最好的技术方法结合起来，以经济地开发出高质量的软件并有效地维护软件。其中，软件测试作为软件生命周期中一个不可或缺的阶段，针对软件质量差的问题提出了解决方案，对应用软件的确认测试工作，测试人员需要从系统级的软件需求规格说明中构造测试用例，并依据测试用例对软件进行确认测试，以发现软件中尽可能多的故障，使软件具有高可靠性，高可信性。</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 xml:space="preserve">从软件本身的质量保证而言，软件的可靠性主要取决于两方面，一是软件开发的方法与过程，二是软件产品的测试与验证。测试用例是测试工作的实际操作纲要，也是评估测试结果的度量基准，高质量的设计用例能有效的保障软件测试的质量。软件测试用例设计的难点在于：对状态变量繁多，状态变量之间存在复杂的耦合情况的系统，通过人工构造测试用例时，往往出现考虑不周，设计不全的问题，因此无法通过非形式化的人工审查的方式保证设计出来的确认测试用例对需求进行了充分的覆盖。 </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本选题针对目前软件测试过程中，测试用例的设计和管理进行项目开发，其中测试用例的管理方便测试用例评审和复用，通过人工评审方式尽可能提高覆盖率，同时在后续同类型业务的测试中，通过复用减少工作量，同时也避免因当时考虑不周而遗漏测试点的情况。除此之外，可以根据已有的科学的测试理论，实现基于软件需求的测试用例自动生成功能，将部分人工工作量转化为自动工作量，提高测试工作效率，降低人为因素对测试过程的干扰，降低基本测试用例的冗余性，减少遗漏，排除测试的随机性和盲目性。</w:t>
            </w:r>
          </w:p>
          <w:p>
            <w:pPr>
              <w:widowControl/>
              <w:jc w:val="both"/>
              <w:rPr>
                <w:rFonts w:hint="eastAsia" w:ascii="宋体" w:hAnsi="宋体" w:eastAsia="宋体" w:cs="宋体"/>
                <w:b/>
                <w:bCs/>
                <w:color w:val="auto"/>
                <w:sz w:val="32"/>
                <w:szCs w:val="32"/>
                <w:lang w:val="en-US"/>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2.现状分析</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在国外一些软件行业发达的国家，软件测试技术已经发展了非常长的时间，也相对国内得到更多重视，技术日益成熟。在一些大型软件系统开发公司，测试人员在其员工中占有相当大比重。各种测试软件、自动化测试工具应运而生。软件测试在技术方面也在不断的高提，致力于迈向于通用化、标准化、网络化、自动化的方向。目前国外同类软件主要有 Rational 公司的 SQA Manager 产品，它是 SQA Suite测试软件包的一部分，该软件包以测试工具 SQA Robot 和 SQA LoadTest 为主。SQA Manager 一般用做和测试工具的结合使用，为英文系统，因此产生的各类报告格式西化，没有测试案例具体步骤的管理查询，而且是以客户端的形式呈现的。在产品定位上，面向高端客户，价格昂贵，SQA Manager 作为 SQA Suite</w:t>
            </w:r>
            <w:r>
              <w:rPr>
                <w:rFonts w:hint="eastAsia" w:ascii="宋体" w:hAnsi="宋体" w:eastAsia="宋体" w:cs="宋体"/>
                <w:color w:val="auto"/>
                <w:sz w:val="22"/>
                <w:szCs w:val="22"/>
                <w:lang w:val="en-US" w:eastAsia="zh-CN" w:bidi="ar"/>
              </w:rPr>
              <w:t xml:space="preserve"> </w:t>
            </w:r>
            <w:r>
              <w:rPr>
                <w:rFonts w:hint="eastAsia" w:ascii="宋体" w:hAnsi="宋体" w:eastAsia="宋体" w:cs="宋体"/>
                <w:color w:val="auto"/>
                <w:sz w:val="22"/>
                <w:szCs w:val="22"/>
                <w:lang w:val="en-US" w:bidi="ar"/>
              </w:rPr>
              <w:t>软件包的一部分捆绑出售，不能单卖，用户购买该软件包后经常只需用其中一部分功能，造成不必要的开销。</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我国的软件测试技术于上世纪八十年代起源，并伴随着软件工程领域的研究发展而发展。近年来，国内软件行业发展也越来越迅速，但是软件测试技术发展却相对缓慢。国内软件测试水平在国际上也还是属于较年轻类型，具体表现在对软件测试还不够重视，测试单一化，质量监督体系不够完备，自动化程度不够高等方面，软件测试人才缺口也是非常大。一些中小型的企业没有形成较为完备的测试管理体系，导致在生产出的产品质量无法达到期望的水准，错误率也比较高。当然现今也有很多企业由起初的“重研发，轻测试”逐渐转变，软件测试的地位也逐渐提高，会有逐步完备的测试管理体系，不断改进的自动化测试工具，日益成熟的测试技术，软件测试将得到更多重视。目前国内使用比较普遍的是 i-Test 管理系统，是由中科软科技股份有限公司开发的，在笔者实习过程中，公司测试相关工作采用的是 i-Case 管理系统。上述系统主要针对测试用例的增删改查、导入导出等功能提供了解决方案，具有一定通用性，但功能单一，且手工录入测试用例工作量大，可能导致覆盖率降低；执行状况记录功能没有得到重视，不能及时更新执行结果，会导致测试的随机性和盲目性。</w:t>
            </w:r>
          </w:p>
          <w:p>
            <w:pPr>
              <w:widowControl/>
              <w:ind w:firstLine="440" w:firstLineChars="200"/>
              <w:jc w:val="both"/>
              <w:rPr>
                <w:rFonts w:hint="eastAsia" w:ascii="宋体" w:hAnsi="宋体" w:eastAsia="宋体" w:cs="宋体"/>
                <w:color w:val="auto"/>
                <w:sz w:val="22"/>
                <w:szCs w:val="22"/>
                <w:lang w:val="en-US" w:bidi="ar"/>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3.初步设想</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根据现状分析来看，基于测试人员的需求开发一个具有可视化界面的</w:t>
            </w:r>
            <w:bookmarkStart w:id="1" w:name="OLE_LINK4"/>
            <w:r>
              <w:rPr>
                <w:rFonts w:hint="eastAsia" w:ascii="宋体" w:hAnsi="宋体" w:eastAsia="宋体" w:cs="宋体"/>
                <w:color w:val="auto"/>
                <w:sz w:val="22"/>
                <w:szCs w:val="22"/>
                <w:lang w:val="en-US" w:bidi="ar"/>
              </w:rPr>
              <w:t>测试项目与事务跟踪系统</w:t>
            </w:r>
            <w:bookmarkEnd w:id="1"/>
            <w:r>
              <w:rPr>
                <w:rFonts w:hint="eastAsia" w:ascii="宋体" w:hAnsi="宋体" w:eastAsia="宋体" w:cs="宋体"/>
                <w:color w:val="auto"/>
                <w:sz w:val="22"/>
                <w:szCs w:val="22"/>
                <w:lang w:val="en-US" w:bidi="ar"/>
              </w:rPr>
              <w:t>显得颇为重要。</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一方面，该系统具备已有的测试用例增删改查和导入导出功能，</w:t>
            </w:r>
            <w:r>
              <w:rPr>
                <w:rFonts w:hint="eastAsia" w:ascii="宋体" w:hAnsi="宋体" w:eastAsia="宋体" w:cs="宋体"/>
                <w:color w:val="auto"/>
                <w:sz w:val="22"/>
                <w:szCs w:val="22"/>
                <w:lang w:val="en-US" w:eastAsia="zh-CN" w:bidi="ar"/>
              </w:rPr>
              <w:t>完</w:t>
            </w:r>
            <w:r>
              <w:rPr>
                <w:rFonts w:hint="eastAsia" w:ascii="宋体" w:hAnsi="宋体" w:eastAsia="宋体" w:cs="宋体"/>
                <w:color w:val="auto"/>
                <w:sz w:val="22"/>
                <w:szCs w:val="22"/>
                <w:lang w:val="en-US" w:bidi="ar"/>
              </w:rPr>
              <w:t>善执行结果的记录功能；另一方面，系统也会考虑减少测试人员工作量，提供基础测试用例集，根据需求文档分词自动生成相应测试用例的功能，涉及自动化测试，会设计类似GitHub功能的自动化框架代码管理模块，除此之外，考虑到项目协作，系统还会包含</w:t>
            </w:r>
            <w:bookmarkStart w:id="2" w:name="OLE_LINK2"/>
            <w:r>
              <w:rPr>
                <w:rFonts w:hint="eastAsia" w:ascii="宋体" w:hAnsi="宋体" w:eastAsia="宋体" w:cs="宋体"/>
                <w:color w:val="auto"/>
                <w:sz w:val="22"/>
                <w:szCs w:val="22"/>
                <w:lang w:val="en-US" w:bidi="ar"/>
              </w:rPr>
              <w:t>用户管理、项目管理、需求管理、版本管理、缺陷管理、进度管理</w:t>
            </w:r>
            <w:bookmarkEnd w:id="2"/>
            <w:r>
              <w:rPr>
                <w:rFonts w:hint="eastAsia" w:ascii="宋体" w:hAnsi="宋体" w:eastAsia="宋体" w:cs="宋体"/>
                <w:color w:val="auto"/>
                <w:sz w:val="22"/>
                <w:szCs w:val="22"/>
                <w:lang w:val="en-US" w:bidi="ar"/>
              </w:rPr>
              <w:t>等模块。后续在技术允许的情况下，会增加测试用例覆盖率的自动化分析以及通过深度学习进行自动化生成测试用例的迭代优化。</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基于上述需求，计划采用B/S架构完成该系统设计。</w:t>
            </w:r>
          </w:p>
          <w:p>
            <w:pPr>
              <w:widowControl/>
              <w:jc w:val="both"/>
              <w:rPr>
                <w:rFonts w:hint="eastAsia" w:ascii="宋体" w:hAnsi="宋体" w:eastAsia="宋体" w:cs="宋体"/>
                <w:color w:val="auto"/>
                <w:lang w:eastAsia="zh-CN"/>
              </w:rPr>
            </w:pPr>
            <w:r>
              <w:rPr>
                <w:rFonts w:hint="eastAsia" w:ascii="宋体" w:hAnsi="宋体" w:eastAsia="宋体" w:cs="宋体"/>
                <w:color w:val="auto"/>
                <w:lang w:eastAsia="zh-CN"/>
              </w:rPr>
              <w:drawing>
                <wp:inline distT="0" distB="0" distL="114300" distR="114300">
                  <wp:extent cx="5768340" cy="3451225"/>
                  <wp:effectExtent l="0" t="0" r="0" b="0"/>
                  <wp:docPr id="3" name="图片 3" descr="测试项目与事务跟踪系统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测试项目与事务跟踪系统 (1)"/>
                          <pic:cNvPicPr>
                            <a:picLocks noChangeAspect="1"/>
                          </pic:cNvPicPr>
                        </pic:nvPicPr>
                        <pic:blipFill>
                          <a:blip r:embed="rId4">
                            <a:clrChange>
                              <a:clrFrom>
                                <a:srgbClr val="F6F6F6">
                                  <a:alpha val="100000"/>
                                </a:srgbClr>
                              </a:clrFrom>
                              <a:clrTo>
                                <a:srgbClr val="F6F6F6">
                                  <a:alpha val="100000"/>
                                  <a:alpha val="0"/>
                                </a:srgbClr>
                              </a:clrTo>
                            </a:clrChange>
                          </a:blip>
                          <a:stretch>
                            <a:fillRect/>
                          </a:stretch>
                        </pic:blipFill>
                        <pic:spPr>
                          <a:xfrm>
                            <a:off x="0" y="0"/>
                            <a:ext cx="5768340" cy="3451225"/>
                          </a:xfrm>
                          <a:prstGeom prst="rect">
                            <a:avLst/>
                          </a:prstGeom>
                        </pic:spPr>
                      </pic:pic>
                    </a:graphicData>
                  </a:graphic>
                </wp:inline>
              </w:drawing>
            </w:r>
          </w:p>
          <w:p>
            <w:pPr>
              <w:widowControl/>
              <w:jc w:val="cente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系统功能结构图</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3.1预期系统用户</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rPr>
              <w:t>软件开发自测人员、软件测试人员。</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3.2预期业务功能</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rPr>
            </w:pPr>
            <w:r>
              <w:rPr>
                <w:rFonts w:hint="eastAsia" w:ascii="宋体" w:hAnsi="宋体" w:eastAsia="宋体" w:cs="宋体"/>
                <w:b/>
                <w:bCs/>
                <w:color w:val="auto"/>
                <w:sz w:val="22"/>
                <w:szCs w:val="22"/>
                <w:lang w:val="en-US"/>
              </w:rPr>
              <w:t>用户管理模块：</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bidi="ar"/>
              </w:rPr>
              <w:t xml:space="preserve">本管理系统主要包括三类用户，管理员、开发人员与测试人员。 </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eastAsia="zh-CN" w:bidi="ar"/>
              </w:rPr>
              <w:t>基本功能包括：登录、注册、</w:t>
            </w:r>
            <w:bookmarkStart w:id="5" w:name="_GoBack"/>
            <w:bookmarkEnd w:id="5"/>
            <w:r>
              <w:rPr>
                <w:rFonts w:hint="eastAsia" w:ascii="宋体" w:hAnsi="宋体" w:eastAsia="宋体" w:cs="宋体"/>
                <w:color w:val="auto"/>
                <w:sz w:val="22"/>
                <w:szCs w:val="22"/>
                <w:lang w:val="en-US" w:eastAsia="zh-CN" w:bidi="ar"/>
              </w:rPr>
              <w:t>用户信息设置，管理员可以进行权限设置，开发人员可以根据不同的权限跟进不同项目</w:t>
            </w:r>
            <w:r>
              <w:rPr>
                <w:rFonts w:hint="eastAsia" w:ascii="宋体" w:hAnsi="宋体" w:eastAsia="宋体" w:cs="宋体"/>
                <w:color w:val="auto"/>
                <w:sz w:val="22"/>
                <w:szCs w:val="22"/>
                <w:lang w:val="en-US" w:bidi="ar"/>
              </w:rPr>
              <w:t xml:space="preserve">。 </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rPr>
            </w:pPr>
            <w:r>
              <w:rPr>
                <w:rFonts w:hint="eastAsia" w:ascii="宋体" w:hAnsi="宋体" w:eastAsia="宋体" w:cs="宋体"/>
                <w:b/>
                <w:bCs/>
                <w:color w:val="auto"/>
                <w:sz w:val="22"/>
                <w:szCs w:val="22"/>
                <w:lang w:val="en-US" w:eastAsia="zh-CN"/>
              </w:rPr>
              <w:t>测试用例管理模块：</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软件工程中的测试用例是一组条件或变量，测试者根据它来确定应用软件或软件系统是否正确工作。测试用例一般包括测试用例编号</w:t>
            </w:r>
            <w:r>
              <w:rPr>
                <w:rFonts w:hint="eastAsia" w:ascii="宋体" w:hAnsi="宋体" w:eastAsia="宋体" w:cs="宋体"/>
                <w:color w:val="auto"/>
                <w:sz w:val="22"/>
                <w:szCs w:val="22"/>
                <w:lang w:val="en-US" w:eastAsia="zh-CN" w:bidi="ar"/>
              </w:rPr>
              <w:t>、用例</w:t>
            </w:r>
            <w:r>
              <w:rPr>
                <w:rFonts w:hint="eastAsia" w:ascii="宋体" w:hAnsi="宋体" w:eastAsia="宋体" w:cs="宋体"/>
                <w:color w:val="auto"/>
                <w:sz w:val="22"/>
                <w:szCs w:val="22"/>
                <w:lang w:val="en-US" w:bidi="ar"/>
              </w:rPr>
              <w:t>标题、用例</w:t>
            </w:r>
            <w:r>
              <w:rPr>
                <w:rFonts w:hint="eastAsia" w:ascii="宋体" w:hAnsi="宋体" w:eastAsia="宋体" w:cs="宋体"/>
                <w:color w:val="auto"/>
                <w:sz w:val="22"/>
                <w:szCs w:val="22"/>
                <w:lang w:val="en-US" w:eastAsia="zh-CN" w:bidi="ar"/>
              </w:rPr>
              <w:t>描</w:t>
            </w:r>
            <w:r>
              <w:rPr>
                <w:rFonts w:hint="eastAsia" w:ascii="宋体" w:hAnsi="宋体" w:eastAsia="宋体" w:cs="宋体"/>
                <w:color w:val="auto"/>
                <w:sz w:val="22"/>
                <w:szCs w:val="22"/>
                <w:lang w:val="en-US" w:bidi="ar"/>
              </w:rPr>
              <w:t>述、测试步骤</w:t>
            </w:r>
            <w:r>
              <w:rPr>
                <w:rFonts w:hint="eastAsia" w:ascii="宋体" w:hAnsi="宋体" w:eastAsia="宋体" w:cs="宋体"/>
                <w:color w:val="auto"/>
                <w:sz w:val="22"/>
                <w:szCs w:val="22"/>
                <w:lang w:val="en-US" w:eastAsia="zh-CN" w:bidi="ar"/>
              </w:rPr>
              <w:t>、预期结果、</w:t>
            </w:r>
            <w:r>
              <w:rPr>
                <w:rFonts w:hint="eastAsia" w:ascii="宋体" w:hAnsi="宋体" w:eastAsia="宋体" w:cs="宋体"/>
                <w:color w:val="auto"/>
                <w:sz w:val="22"/>
                <w:szCs w:val="22"/>
                <w:lang w:val="en-US" w:bidi="ar"/>
              </w:rPr>
              <w:t>相关依赖（脚本、数据等）、测试分类、</w:t>
            </w:r>
            <w:r>
              <w:rPr>
                <w:rFonts w:hint="eastAsia" w:ascii="宋体" w:hAnsi="宋体" w:eastAsia="宋体" w:cs="宋体"/>
                <w:color w:val="auto"/>
                <w:sz w:val="22"/>
                <w:szCs w:val="22"/>
                <w:lang w:val="en-US" w:eastAsia="zh-CN" w:bidi="ar"/>
              </w:rPr>
              <w:t>创建</w:t>
            </w:r>
            <w:r>
              <w:rPr>
                <w:rFonts w:hint="eastAsia" w:ascii="宋体" w:hAnsi="宋体" w:eastAsia="宋体" w:cs="宋体"/>
                <w:color w:val="auto"/>
                <w:sz w:val="22"/>
                <w:szCs w:val="22"/>
                <w:lang w:val="en-US" w:bidi="ar"/>
              </w:rPr>
              <w:t>人</w:t>
            </w:r>
            <w:r>
              <w:rPr>
                <w:rFonts w:hint="eastAsia" w:ascii="宋体" w:hAnsi="宋体" w:eastAsia="宋体" w:cs="宋体"/>
                <w:color w:val="auto"/>
                <w:sz w:val="22"/>
                <w:szCs w:val="22"/>
                <w:lang w:val="en-US" w:eastAsia="zh-CN" w:bidi="ar"/>
              </w:rPr>
              <w:t>、执行人</w:t>
            </w:r>
            <w:r>
              <w:rPr>
                <w:rFonts w:hint="eastAsia" w:ascii="宋体" w:hAnsi="宋体" w:eastAsia="宋体" w:cs="宋体"/>
                <w:color w:val="auto"/>
                <w:sz w:val="22"/>
                <w:szCs w:val="22"/>
                <w:lang w:val="en-US" w:bidi="ar"/>
              </w:rPr>
              <w:t>等信息，测试完成后还应当追加测试状态，包括是否通过和必要的备注信息以及关联缺陷报告等。</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该模块包括测试用例的新建（包括手动创建和自动创建）、批量导入测试用例、测试用例的修改、导出测试用例、删除测试用例、测试用例查询、</w:t>
            </w:r>
            <w:r>
              <w:rPr>
                <w:rFonts w:hint="eastAsia" w:ascii="宋体" w:hAnsi="宋体" w:eastAsia="宋体" w:cs="宋体"/>
                <w:color w:val="auto"/>
                <w:sz w:val="22"/>
                <w:szCs w:val="22"/>
                <w:lang w:val="en-US" w:eastAsia="zh-CN" w:bidi="ar"/>
              </w:rPr>
              <w:t>测试用例执行状态标记、</w:t>
            </w:r>
            <w:r>
              <w:rPr>
                <w:rFonts w:hint="eastAsia" w:ascii="宋体" w:hAnsi="宋体" w:eastAsia="宋体" w:cs="宋体"/>
                <w:color w:val="auto"/>
                <w:sz w:val="22"/>
                <w:szCs w:val="22"/>
                <w:lang w:val="en-US" w:bidi="ar"/>
              </w:rPr>
              <w:t>测试用例关联缺陷报告等子功能。</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（1）用例显示：</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eastAsia="zh-CN" w:bidi="ar"/>
              </w:rPr>
              <w:t>用户</w:t>
            </w:r>
            <w:r>
              <w:rPr>
                <w:rFonts w:hint="eastAsia" w:ascii="宋体" w:hAnsi="宋体" w:eastAsia="宋体" w:cs="宋体"/>
                <w:color w:val="auto"/>
                <w:sz w:val="22"/>
                <w:szCs w:val="22"/>
                <w:lang w:val="en-US" w:bidi="ar"/>
              </w:rPr>
              <w:t>打开测试用例模块，目录中显示为所有项目列表，项目下为测试用例</w:t>
            </w:r>
            <w:r>
              <w:rPr>
                <w:rFonts w:hint="eastAsia" w:ascii="宋体" w:hAnsi="宋体" w:eastAsia="宋体" w:cs="宋体"/>
                <w:color w:val="auto"/>
                <w:sz w:val="22"/>
                <w:szCs w:val="22"/>
                <w:lang w:val="en-US" w:eastAsia="zh-CN" w:bidi="ar"/>
              </w:rPr>
              <w:t>，</w:t>
            </w:r>
            <w:r>
              <w:rPr>
                <w:rFonts w:hint="eastAsia" w:ascii="宋体" w:hAnsi="宋体" w:eastAsia="宋体" w:cs="宋体"/>
                <w:color w:val="auto"/>
                <w:sz w:val="22"/>
                <w:szCs w:val="22"/>
                <w:lang w:val="en-US" w:bidi="ar"/>
              </w:rPr>
              <w:t xml:space="preserve">根目录可以显示所有的测试用例。 </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（2）用例生成：</w:t>
            </w:r>
          </w:p>
          <w:p>
            <w:pPr>
              <w:widowControl/>
              <w:ind w:left="0" w:leftChars="0"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（a）手工录入测试用例：</w:t>
            </w:r>
            <w:r>
              <w:rPr>
                <w:rFonts w:hint="eastAsia" w:ascii="宋体" w:hAnsi="宋体" w:eastAsia="宋体" w:cs="宋体"/>
                <w:b w:val="0"/>
                <w:bCs w:val="0"/>
                <w:color w:val="auto"/>
                <w:sz w:val="22"/>
                <w:szCs w:val="22"/>
                <w:lang w:val="en-US" w:bidi="ar"/>
              </w:rPr>
              <w:t>当新建测试用例时，会按规则自动生成一个唯一的 ID，便于查询和唯一标识，然后依次填入</w:t>
            </w:r>
            <w:r>
              <w:rPr>
                <w:rFonts w:hint="eastAsia" w:ascii="宋体" w:hAnsi="宋体" w:eastAsia="宋体" w:cs="宋体"/>
                <w:b w:val="0"/>
                <w:bCs w:val="0"/>
                <w:color w:val="auto"/>
                <w:sz w:val="22"/>
                <w:szCs w:val="22"/>
                <w:lang w:val="en-US" w:eastAsia="zh-CN" w:bidi="ar"/>
              </w:rPr>
              <w:t>用例</w:t>
            </w:r>
            <w:r>
              <w:rPr>
                <w:rFonts w:hint="eastAsia" w:ascii="宋体" w:hAnsi="宋体" w:eastAsia="宋体" w:cs="宋体"/>
                <w:b w:val="0"/>
                <w:bCs w:val="0"/>
                <w:color w:val="auto"/>
                <w:sz w:val="22"/>
                <w:szCs w:val="22"/>
                <w:lang w:val="en-US" w:bidi="ar"/>
              </w:rPr>
              <w:t>标题、用例</w:t>
            </w:r>
            <w:r>
              <w:rPr>
                <w:rFonts w:hint="eastAsia" w:ascii="宋体" w:hAnsi="宋体" w:eastAsia="宋体" w:cs="宋体"/>
                <w:b w:val="0"/>
                <w:bCs w:val="0"/>
                <w:color w:val="auto"/>
                <w:sz w:val="22"/>
                <w:szCs w:val="22"/>
                <w:lang w:val="en-US" w:eastAsia="zh-CN" w:bidi="ar"/>
              </w:rPr>
              <w:t>描</w:t>
            </w:r>
            <w:r>
              <w:rPr>
                <w:rFonts w:hint="eastAsia" w:ascii="宋体" w:hAnsi="宋体" w:eastAsia="宋体" w:cs="宋体"/>
                <w:b w:val="0"/>
                <w:bCs w:val="0"/>
                <w:color w:val="auto"/>
                <w:sz w:val="22"/>
                <w:szCs w:val="22"/>
                <w:lang w:val="en-US" w:bidi="ar"/>
              </w:rPr>
              <w:t>述、测试步骤</w:t>
            </w:r>
            <w:r>
              <w:rPr>
                <w:rFonts w:hint="eastAsia" w:ascii="宋体" w:hAnsi="宋体" w:eastAsia="宋体" w:cs="宋体"/>
                <w:b w:val="0"/>
                <w:bCs w:val="0"/>
                <w:color w:val="auto"/>
                <w:sz w:val="22"/>
                <w:szCs w:val="22"/>
                <w:lang w:val="en-US" w:eastAsia="zh-CN" w:bidi="ar"/>
              </w:rPr>
              <w:t>、预期结果、</w:t>
            </w:r>
            <w:r>
              <w:rPr>
                <w:rFonts w:hint="eastAsia" w:ascii="宋体" w:hAnsi="宋体" w:eastAsia="宋体" w:cs="宋体"/>
                <w:b w:val="0"/>
                <w:bCs w:val="0"/>
                <w:color w:val="auto"/>
                <w:sz w:val="22"/>
                <w:szCs w:val="22"/>
                <w:lang w:val="en-US" w:bidi="ar"/>
              </w:rPr>
              <w:t>相关依赖（脚本、数据等）、测试分类等信息，并确认新建，信息完整性校验之后，则新建成功</w:t>
            </w:r>
            <w:r>
              <w:rPr>
                <w:rFonts w:hint="eastAsia" w:ascii="宋体" w:hAnsi="宋体" w:eastAsia="宋体" w:cs="宋体"/>
                <w:b w:val="0"/>
                <w:bCs w:val="0"/>
                <w:color w:val="auto"/>
                <w:sz w:val="22"/>
                <w:szCs w:val="22"/>
                <w:lang w:val="en-US" w:eastAsia="zh-CN" w:bidi="ar"/>
              </w:rPr>
              <w:t>。</w:t>
            </w:r>
          </w:p>
          <w:p>
            <w:pPr>
              <w:widowControl/>
              <w:ind w:left="0" w:leftChars="0"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其中用例信息还包含创建人和执行人字段，创建人为录入基础信息的用户，执行人为修改执行状态的用户。</w:t>
            </w:r>
          </w:p>
          <w:p>
            <w:pPr>
              <w:widowControl/>
              <w:ind w:left="0" w:leftChars="0"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b w:val="0"/>
                <w:bCs w:val="0"/>
                <w:color w:val="auto"/>
                <w:sz w:val="22"/>
                <w:szCs w:val="22"/>
                <w:lang w:val="en-US" w:eastAsia="zh-CN" w:bidi="ar"/>
              </w:rPr>
              <w:t>（b）自动生成测试用例：根</w:t>
            </w:r>
            <w:r>
              <w:rPr>
                <w:rFonts w:hint="eastAsia" w:ascii="宋体" w:hAnsi="宋体" w:eastAsia="宋体" w:cs="宋体"/>
                <w:color w:val="auto"/>
                <w:sz w:val="22"/>
                <w:szCs w:val="22"/>
                <w:lang w:val="en-US" w:eastAsia="zh-CN" w:bidi="ar"/>
              </w:rPr>
              <w:t>据已经有的测试点对应测试用例集自动添加相应基础测试用例，</w:t>
            </w:r>
            <w:r>
              <w:rPr>
                <w:rFonts w:hint="eastAsia" w:ascii="宋体" w:hAnsi="宋体" w:eastAsia="宋体" w:cs="宋体"/>
                <w:color w:val="auto"/>
                <w:sz w:val="22"/>
                <w:szCs w:val="22"/>
                <w:lang w:val="en-US" w:bidi="ar"/>
              </w:rPr>
              <w:t>例如：功能测试对于取值范围使用边界值分析法、对于字符串输入采用等价类划分法</w:t>
            </w:r>
            <w:r>
              <w:rPr>
                <w:rFonts w:hint="eastAsia" w:ascii="宋体" w:hAnsi="宋体" w:eastAsia="宋体" w:cs="宋体"/>
                <w:color w:val="auto"/>
                <w:sz w:val="22"/>
                <w:szCs w:val="22"/>
                <w:lang w:val="en-US" w:eastAsia="zh-CN" w:bidi="ar"/>
              </w:rPr>
              <w:t>，对于参数组合采用判定树/判定表法，对操作流程判断采用分支覆盖法等；性能测试提取并发数、并发持续时间、业务类型及业务占比、生产环境基础数据量、预期响应时间、系统其他特殊性能值需求（如net I/O不能占用带宽1/2）等；兼容性测试可根据自动爬取网络上主流的浏览器类型、操作系统、手机端机型的统计数据和导入项目组在APP启动时埋点生成的数据分析报表资源，生成推荐测试列表；安全测试关注输入内容的敏感信息加密、批量操作的可行性、密码的SQL注入等情况。</w:t>
            </w:r>
          </w:p>
          <w:p>
            <w:pPr>
              <w:widowControl/>
              <w:ind w:left="0" w:leftChars="0"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测试点的生成可以直接上传测试点文档，也可以上传需求文档，通过分词算法进行测试点提取后生成。</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（3）用例维护：</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（a）修改基本信息：可以进行上述测试用例基本信息的修改；</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（b）修改执行状态：测试完成后对应编辑执行状态，方便后续查看是否测试通过；</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（c）关联缺陷报告：如测试不通过，测试人员可提交相应缺陷报告，记录对应链接在测试用例中，方便后入回归；</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（d）批量删除用例：如录入有误，可以进行测试用例的删除，测试用例列表采用复选框，可以进行单选或批量删除。</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w:t>
            </w:r>
            <w:r>
              <w:rPr>
                <w:rFonts w:hint="eastAsia" w:cs="宋体"/>
                <w:b/>
                <w:bCs/>
                <w:color w:val="auto"/>
                <w:sz w:val="22"/>
                <w:szCs w:val="22"/>
                <w:lang w:val="en-US" w:eastAsia="zh-CN" w:bidi="ar"/>
              </w:rPr>
              <w:t>4</w:t>
            </w:r>
            <w:r>
              <w:rPr>
                <w:rFonts w:hint="eastAsia" w:ascii="宋体" w:hAnsi="宋体" w:eastAsia="宋体" w:cs="宋体"/>
                <w:b/>
                <w:bCs/>
                <w:color w:val="auto"/>
                <w:sz w:val="22"/>
                <w:szCs w:val="22"/>
                <w:lang w:val="en-US" w:eastAsia="zh-CN" w:bidi="ar"/>
              </w:rPr>
              <w:t>）用例追踪：</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采用字符串匹配算法，根据查询条件进行查询，查询条件包括：根据用例ID查询、根据用户名查询、根据关键字查询、根据执行状态查询。</w:t>
            </w:r>
          </w:p>
          <w:p>
            <w:pPr>
              <w:widowControl/>
              <w:numPr>
                <w:numId w:val="0"/>
              </w:numPr>
              <w:ind w:firstLine="442" w:firstLineChars="200"/>
              <w:jc w:val="both"/>
              <w:rPr>
                <w:rFonts w:hint="eastAsia" w:ascii="宋体" w:hAnsi="宋体" w:eastAsia="宋体" w:cs="宋体"/>
                <w:b/>
                <w:bCs/>
                <w:color w:val="auto"/>
                <w:sz w:val="22"/>
                <w:szCs w:val="22"/>
                <w:lang w:val="en-US" w:eastAsia="zh-CN" w:bidi="ar"/>
              </w:rPr>
            </w:pPr>
            <w:r>
              <w:rPr>
                <w:rFonts w:hint="eastAsia" w:cs="宋体"/>
                <w:b/>
                <w:bCs/>
                <w:color w:val="auto"/>
                <w:sz w:val="22"/>
                <w:szCs w:val="22"/>
                <w:lang w:val="en-US" w:eastAsia="zh-CN" w:bidi="ar"/>
              </w:rPr>
              <w:t>（5）</w:t>
            </w:r>
            <w:r>
              <w:rPr>
                <w:rFonts w:hint="eastAsia" w:ascii="宋体" w:hAnsi="宋体" w:eastAsia="宋体" w:cs="宋体"/>
                <w:b/>
                <w:bCs/>
                <w:color w:val="auto"/>
                <w:sz w:val="22"/>
                <w:szCs w:val="22"/>
                <w:lang w:val="en-US" w:eastAsia="zh-CN" w:bidi="ar"/>
              </w:rPr>
              <w:t>用例统计：</w:t>
            </w:r>
          </w:p>
          <w:p>
            <w:pPr>
              <w:widowControl/>
              <w:numPr>
                <w:ilvl w:val="0"/>
                <w:numId w:val="2"/>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用户用例数量统计：采用SQL语句，根据数据库中测试用例表下的创建人字段，统计用户生成的测试用例数量；</w:t>
            </w:r>
          </w:p>
          <w:p>
            <w:pPr>
              <w:widowControl/>
              <w:numPr>
                <w:ilvl w:val="0"/>
                <w:numId w:val="2"/>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项目缺陷报告统计：根据缺陷报告字段，统计改项目目录下的缺陷报告数量。</w:t>
            </w:r>
          </w:p>
          <w:p>
            <w:pPr>
              <w:widowControl/>
              <w:numPr>
                <w:numId w:val="0"/>
              </w:numPr>
              <w:ind w:leftChars="200"/>
              <w:jc w:val="both"/>
              <w:rPr>
                <w:rFonts w:hint="eastAsia" w:ascii="宋体" w:hAnsi="宋体" w:eastAsia="宋体" w:cs="宋体"/>
                <w:b/>
                <w:bCs/>
                <w:color w:val="auto"/>
                <w:sz w:val="22"/>
                <w:szCs w:val="22"/>
                <w:lang w:val="en-US" w:eastAsia="zh-CN" w:bidi="ar"/>
              </w:rPr>
            </w:pPr>
            <w:r>
              <w:rPr>
                <w:rFonts w:hint="eastAsia" w:cs="宋体"/>
                <w:b/>
                <w:bCs/>
                <w:color w:val="auto"/>
                <w:sz w:val="22"/>
                <w:szCs w:val="22"/>
                <w:lang w:val="en-US" w:eastAsia="zh-CN" w:bidi="ar"/>
              </w:rPr>
              <w:t>（6）</w:t>
            </w:r>
            <w:r>
              <w:rPr>
                <w:rFonts w:hint="eastAsia" w:ascii="宋体" w:hAnsi="宋体" w:eastAsia="宋体" w:cs="宋体"/>
                <w:b/>
                <w:bCs/>
                <w:color w:val="auto"/>
                <w:sz w:val="22"/>
                <w:szCs w:val="22"/>
                <w:lang w:val="en-US" w:eastAsia="zh-CN" w:bidi="ar"/>
              </w:rPr>
              <w:t>用例导入和导出：</w:t>
            </w:r>
          </w:p>
          <w:p>
            <w:pPr>
              <w:widowControl/>
              <w:numPr>
                <w:numId w:val="0"/>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可导出标准模板Excel表，填写完成各字段后上传至系统；也可批量选中测试用例后，导出测试用例Excel表。</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eastAsia="zh-CN"/>
              </w:rPr>
            </w:pPr>
            <w:r>
              <w:rPr>
                <w:rFonts w:hint="eastAsia" w:ascii="宋体" w:hAnsi="宋体" w:eastAsia="宋体" w:cs="宋体"/>
                <w:b/>
                <w:bCs/>
                <w:color w:val="auto"/>
                <w:sz w:val="22"/>
                <w:szCs w:val="22"/>
                <w:lang w:val="en-US" w:eastAsia="zh-CN"/>
              </w:rPr>
              <w:t>自动化测试框架</w:t>
            </w:r>
            <w:r>
              <w:rPr>
                <w:rFonts w:hint="eastAsia" w:ascii="宋体" w:hAnsi="宋体" w:eastAsia="宋体" w:cs="宋体"/>
                <w:b/>
                <w:bCs/>
                <w:color w:val="auto"/>
                <w:sz w:val="22"/>
                <w:szCs w:val="22"/>
                <w:lang w:val="en-US"/>
              </w:rPr>
              <w:t>管理模块：</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（1）代码管理：</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使用GitHub功能，GitHub 是一个面向</w:t>
            </w:r>
            <w:r>
              <w:rPr>
                <w:rFonts w:hint="eastAsia" w:ascii="宋体" w:hAnsi="宋体" w:eastAsia="宋体" w:cs="宋体"/>
                <w:color w:val="auto"/>
                <w:sz w:val="22"/>
                <w:szCs w:val="22"/>
                <w:lang w:val="en-US" w:eastAsia="zh-CN" w:bidi="ar"/>
              </w:rPr>
              <w:fldChar w:fldCharType="begin"/>
            </w:r>
            <w:r>
              <w:rPr>
                <w:rFonts w:hint="eastAsia" w:ascii="宋体" w:hAnsi="宋体" w:eastAsia="宋体" w:cs="宋体"/>
                <w:color w:val="auto"/>
                <w:sz w:val="22"/>
                <w:szCs w:val="22"/>
                <w:lang w:val="en-US" w:eastAsia="zh-CN" w:bidi="ar"/>
              </w:rPr>
              <w:instrText xml:space="preserve"> HYPERLINK "https://baike.baidu.com/item/%E5%BC%80%E6%BA%90/20720669" \t "https://baike.baidu.com/item/Github/_blank" </w:instrText>
            </w:r>
            <w:r>
              <w:rPr>
                <w:rFonts w:hint="eastAsia" w:ascii="宋体" w:hAnsi="宋体" w:eastAsia="宋体" w:cs="宋体"/>
                <w:color w:val="auto"/>
                <w:sz w:val="22"/>
                <w:szCs w:val="22"/>
                <w:lang w:val="en-US" w:eastAsia="zh-CN" w:bidi="ar"/>
              </w:rPr>
              <w:fldChar w:fldCharType="separate"/>
            </w:r>
            <w:r>
              <w:rPr>
                <w:rFonts w:hint="eastAsia" w:ascii="宋体" w:hAnsi="宋体" w:eastAsia="宋体" w:cs="宋体"/>
                <w:color w:val="auto"/>
                <w:sz w:val="22"/>
                <w:szCs w:val="22"/>
                <w:lang w:val="en-US" w:eastAsia="zh-CN" w:bidi="ar"/>
              </w:rPr>
              <w:t>开源</w:t>
            </w:r>
            <w:r>
              <w:rPr>
                <w:rFonts w:hint="eastAsia" w:ascii="宋体" w:hAnsi="宋体" w:eastAsia="宋体" w:cs="宋体"/>
                <w:color w:val="auto"/>
                <w:sz w:val="22"/>
                <w:szCs w:val="22"/>
                <w:lang w:val="en-US" w:eastAsia="zh-CN" w:bidi="ar"/>
              </w:rPr>
              <w:fldChar w:fldCharType="end"/>
            </w:r>
            <w:r>
              <w:rPr>
                <w:rFonts w:hint="eastAsia" w:ascii="宋体" w:hAnsi="宋体" w:eastAsia="宋体" w:cs="宋体"/>
                <w:color w:val="auto"/>
                <w:sz w:val="22"/>
                <w:szCs w:val="22"/>
                <w:lang w:val="en-US" w:eastAsia="zh-CN" w:bidi="ar"/>
              </w:rPr>
              <w:t>及私有</w:t>
            </w:r>
            <w:r>
              <w:rPr>
                <w:rFonts w:hint="eastAsia" w:ascii="宋体" w:hAnsi="宋体" w:eastAsia="宋体" w:cs="宋体"/>
                <w:color w:val="auto"/>
                <w:sz w:val="22"/>
                <w:szCs w:val="22"/>
                <w:lang w:val="en-US" w:eastAsia="zh-CN" w:bidi="ar"/>
              </w:rPr>
              <w:fldChar w:fldCharType="begin"/>
            </w:r>
            <w:r>
              <w:rPr>
                <w:rFonts w:hint="eastAsia" w:ascii="宋体" w:hAnsi="宋体" w:eastAsia="宋体" w:cs="宋体"/>
                <w:color w:val="auto"/>
                <w:sz w:val="22"/>
                <w:szCs w:val="22"/>
                <w:lang w:val="en-US" w:eastAsia="zh-CN" w:bidi="ar"/>
              </w:rPr>
              <w:instrText xml:space="preserve"> HYPERLINK "https://baike.baidu.com/item/%E8%BD%AF%E4%BB%B6/12053" \t "https://baike.baidu.com/item/Github/_blank" </w:instrText>
            </w:r>
            <w:r>
              <w:rPr>
                <w:rFonts w:hint="eastAsia" w:ascii="宋体" w:hAnsi="宋体" w:eastAsia="宋体" w:cs="宋体"/>
                <w:color w:val="auto"/>
                <w:sz w:val="22"/>
                <w:szCs w:val="22"/>
                <w:lang w:val="en-US" w:eastAsia="zh-CN" w:bidi="ar"/>
              </w:rPr>
              <w:fldChar w:fldCharType="separate"/>
            </w:r>
            <w:r>
              <w:rPr>
                <w:rFonts w:hint="eastAsia" w:ascii="宋体" w:hAnsi="宋体" w:eastAsia="宋体" w:cs="宋体"/>
                <w:color w:val="auto"/>
                <w:sz w:val="22"/>
                <w:szCs w:val="22"/>
                <w:lang w:val="en-US" w:eastAsia="zh-CN" w:bidi="ar"/>
              </w:rPr>
              <w:t>软件</w:t>
            </w:r>
            <w:r>
              <w:rPr>
                <w:rFonts w:hint="eastAsia" w:ascii="宋体" w:hAnsi="宋体" w:eastAsia="宋体" w:cs="宋体"/>
                <w:color w:val="auto"/>
                <w:sz w:val="22"/>
                <w:szCs w:val="22"/>
                <w:lang w:val="en-US" w:eastAsia="zh-CN" w:bidi="ar"/>
              </w:rPr>
              <w:fldChar w:fldCharType="end"/>
            </w:r>
            <w:r>
              <w:rPr>
                <w:rFonts w:hint="eastAsia" w:ascii="宋体" w:hAnsi="宋体" w:eastAsia="宋体" w:cs="宋体"/>
                <w:color w:val="auto"/>
                <w:sz w:val="22"/>
                <w:szCs w:val="22"/>
                <w:lang w:val="en-US" w:eastAsia="zh-CN" w:bidi="ar"/>
              </w:rPr>
              <w:t>项目的托管平台，因为只支持 Git 作为唯一的版本库格式进行托管。测试人员将代码提交至同一个项目仓库，实现自动化测试代码的提交、合入和更新功能，</w:t>
            </w:r>
          </w:p>
          <w:p>
            <w:pPr>
              <w:widowControl/>
              <w:numPr>
                <w:ilvl w:val="0"/>
                <w:numId w:val="3"/>
              </w:numPr>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覆盖率统计：</w:t>
            </w:r>
          </w:p>
          <w:p>
            <w:pPr>
              <w:widowControl/>
              <w:numPr>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使用JaCoCo插件，Jacoco是一款开源的覆盖率工具，可以嵌入Ant、</w:t>
            </w:r>
            <w:r>
              <w:rPr>
                <w:rFonts w:hint="eastAsia" w:ascii="宋体" w:hAnsi="宋体" w:eastAsia="宋体" w:cs="宋体"/>
                <w:kern w:val="0"/>
                <w:sz w:val="22"/>
                <w:szCs w:val="22"/>
                <w:lang w:val="en-US" w:eastAsia="zh-CN" w:bidi="ar"/>
              </w:rPr>
              <w:t>Maven中，也可以使用JavaAgent技术监控Java程序。方便</w:t>
            </w:r>
            <w:r>
              <w:rPr>
                <w:rFonts w:hint="eastAsia" w:ascii="宋体" w:hAnsi="宋体" w:eastAsia="宋体" w:cs="宋体"/>
                <w:kern w:val="0"/>
                <w:sz w:val="22"/>
                <w:szCs w:val="22"/>
                <w:lang w:val="en-US" w:eastAsia="zh-CN" w:bidi="ar"/>
              </w:rPr>
              <w:t>收集测试过程中代码覆盖情况，能够很直观展现哪些代码已经测试过，哪些没有被测试，帮助我们有针对性地增加用例，提升测试质量。</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Jacoco使用插桩的方式来记录覆盖率数据，是通过一个probe探针来注入。插桩模式有两种：</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（a）on-the-fly模式：</w:t>
            </w:r>
            <w:r>
              <w:rPr>
                <w:rFonts w:hint="eastAsia" w:ascii="宋体" w:hAnsi="宋体" w:eastAsia="宋体" w:cs="宋体"/>
                <w:kern w:val="0"/>
                <w:sz w:val="22"/>
                <w:szCs w:val="22"/>
                <w:lang w:val="en-US" w:eastAsia="zh-CN" w:bidi="ar"/>
              </w:rPr>
              <w:t xml:space="preserve">JVM通过-javaagent </w:t>
            </w:r>
            <w:r>
              <w:rPr>
                <w:rFonts w:hint="eastAsia" w:ascii="宋体" w:hAnsi="宋体" w:eastAsia="宋体" w:cs="宋体"/>
                <w:kern w:val="0"/>
                <w:sz w:val="22"/>
                <w:szCs w:val="22"/>
                <w:lang w:val="en-US" w:eastAsia="zh-CN" w:bidi="ar"/>
              </w:rPr>
              <w:t>参数指定jar文件启动代理程序，代理程序在ClassLoader装载一个class前判断是否修改class文件，并将探针插入class文件，探针不改变原有方法的行为，只是记录是否已经执行。</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（b）</w:t>
            </w:r>
            <w:r>
              <w:rPr>
                <w:rFonts w:hint="eastAsia" w:ascii="宋体" w:hAnsi="宋体" w:eastAsia="宋体" w:cs="宋体"/>
                <w:kern w:val="0"/>
                <w:sz w:val="22"/>
                <w:szCs w:val="22"/>
                <w:lang w:val="en-US" w:eastAsia="zh-CN" w:bidi="ar"/>
              </w:rPr>
              <w:t>offline模式：</w:t>
            </w:r>
            <w:r>
              <w:rPr>
                <w:rFonts w:hint="eastAsia" w:ascii="宋体" w:hAnsi="宋体" w:eastAsia="宋体" w:cs="宋体"/>
                <w:kern w:val="0"/>
                <w:sz w:val="22"/>
                <w:szCs w:val="22"/>
                <w:lang w:val="en-US" w:eastAsia="zh-CN" w:bidi="ar"/>
              </w:rPr>
              <w:t>在测试之前先对文件进行插桩，生成插过桩的class或jar包，测试插过桩的class和jar包，生成覆盖率信息到文件，最后统一处理，生成报告。</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相比之下on-the-fly更方便简单，无需提前插桩，无需考虑classpath设置问题。但是以下情况不适合使用on-the-fly模式：</w:t>
            </w:r>
          </w:p>
          <w:p>
            <w:pPr>
              <w:widowControl/>
              <w:numPr>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①不支持javaagent；</w:t>
            </w:r>
          </w:p>
          <w:p>
            <w:pPr>
              <w:widowControl/>
              <w:numPr>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②无法设置JVM参数；</w:t>
            </w:r>
          </w:p>
          <w:p>
            <w:pPr>
              <w:widowControl/>
              <w:numPr>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③字节码需要被转换成其他虚拟机；</w:t>
            </w:r>
          </w:p>
          <w:p>
            <w:pPr>
              <w:widowControl/>
              <w:numPr>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④动态修改字节码过程和其他agent冲突；</w:t>
            </w:r>
          </w:p>
          <w:p>
            <w:pPr>
              <w:widowControl/>
              <w:numPr>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⑤无法自定义用户加载类。</w:t>
            </w:r>
          </w:p>
          <w:p>
            <w:pPr>
              <w:widowControl/>
              <w:numPr>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基于系统应用场景，采用on-the-fly模式。</w:t>
            </w:r>
          </w:p>
          <w:p>
            <w:pPr>
              <w:widowControl/>
              <w:numPr>
                <w:ilvl w:val="0"/>
                <w:numId w:val="3"/>
              </w:numPr>
              <w:ind w:left="0" w:leftChars="0"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测试报告生成：</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根据JaCoCo执行生成</w:t>
            </w:r>
            <w:r>
              <w:rPr>
                <w:rFonts w:hint="eastAsia" w:ascii="宋体" w:hAnsi="宋体" w:eastAsia="宋体" w:cs="宋体"/>
                <w:kern w:val="0"/>
                <w:sz w:val="22"/>
                <w:szCs w:val="22"/>
                <w:lang w:val="en-US" w:eastAsia="zh-CN" w:bidi="ar"/>
              </w:rPr>
              <w:t>的jacoco-client.exec文件，</w:t>
            </w:r>
            <w:r>
              <w:rPr>
                <w:rFonts w:hint="eastAsia" w:ascii="宋体" w:hAnsi="宋体" w:eastAsia="宋体" w:cs="宋体"/>
                <w:kern w:val="0"/>
                <w:sz w:val="22"/>
                <w:szCs w:val="22"/>
                <w:lang w:val="en-US" w:eastAsia="zh-CN" w:bidi="ar"/>
              </w:rPr>
              <w:t>生成覆盖率报告</w:t>
            </w:r>
            <w:r>
              <w:rPr>
                <w:rFonts w:hint="eastAsia" w:ascii="宋体" w:hAnsi="宋体" w:eastAsia="宋体" w:cs="宋体"/>
                <w:kern w:val="0"/>
                <w:sz w:val="22"/>
                <w:szCs w:val="22"/>
                <w:lang w:val="en-US" w:eastAsia="zh-CN" w:bidi="ar"/>
              </w:rPr>
              <w:t>index.html文件，保存至对应自动化测试用例代码目录下，形成测试报告。</w:t>
            </w:r>
          </w:p>
          <w:p>
            <w:pPr>
              <w:widowControl/>
              <w:numPr>
                <w:numId w:val="0"/>
              </w:numPr>
              <w:jc w:val="both"/>
              <w:rPr>
                <w:rFonts w:hint="eastAsia" w:ascii="宋体" w:hAnsi="宋体" w:eastAsia="宋体" w:cs="宋体"/>
                <w:b/>
                <w:bCs/>
                <w:color w:val="auto"/>
                <w:sz w:val="24"/>
                <w:szCs w:val="24"/>
                <w:lang w:val="en-US" w:eastAsia="zh-CN" w:bidi="ar"/>
              </w:rPr>
            </w:pP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3.3 预期架构实现</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网络技术的日益成熟，使得 C/S 架构似乎已经达不到现今信息化的水准了。B/S 架构作为 C/S 架构的改进与升级，已经呈现出要取而代之之势。B/S 应用越来越广，目前大部分的网站，特别是电商网站，都采用了 B/S 架构而构建。B/S 架构使我们不再需要开发出一个客户端软件，这便利了系统的维护和版本的升级；可跨平台操作，不再考虑不同操作系统开发的不同程序，只要安装浏览器软件，就可以作为客户端来访问系统；安全性好，防火墙保证了系统的安全性。在 B/S 体系结构系统中，用户通过浏览器向分布在网络上的许多服务器发出请求，服务器对浏览器的请求进行处理，将用户所需的信息返回到浏览器，B/S 结构简化了客户机的工作，客户机上只需配置少量的客户端软件。结构模型如下图所示：</w:t>
            </w:r>
          </w:p>
          <w:p>
            <w:pPr>
              <w:widowControl/>
              <w:jc w:val="center"/>
              <w:rPr>
                <w:rFonts w:hint="eastAsia" w:ascii="宋体" w:hAnsi="宋体" w:eastAsia="宋体" w:cs="宋体"/>
                <w:color w:val="auto"/>
                <w:sz w:val="22"/>
                <w:szCs w:val="22"/>
              </w:rPr>
            </w:pPr>
            <w:r>
              <w:rPr>
                <w:rFonts w:hint="eastAsia" w:ascii="宋体" w:hAnsi="宋体" w:eastAsia="宋体" w:cs="宋体"/>
                <w:color w:val="auto"/>
                <w:sz w:val="22"/>
                <w:szCs w:val="22"/>
              </w:rPr>
              <w:drawing>
                <wp:inline distT="0" distB="0" distL="114300" distR="114300">
                  <wp:extent cx="3924300" cy="691515"/>
                  <wp:effectExtent l="0" t="0" r="7620" b="9525"/>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pic:cNvPicPr>
                            <a:picLocks noChangeAspect="1"/>
                          </pic:cNvPicPr>
                        </pic:nvPicPr>
                        <pic:blipFill>
                          <a:blip r:embed="rId5"/>
                          <a:srcRect t="17299" b="17387"/>
                          <a:stretch>
                            <a:fillRect/>
                          </a:stretch>
                        </pic:blipFill>
                        <pic:spPr>
                          <a:xfrm>
                            <a:off x="0" y="0"/>
                            <a:ext cx="3924300" cy="691515"/>
                          </a:xfrm>
                          <a:prstGeom prst="rect">
                            <a:avLst/>
                          </a:prstGeom>
                          <a:noFill/>
                          <a:ln>
                            <a:noFill/>
                          </a:ln>
                        </pic:spPr>
                      </pic:pic>
                    </a:graphicData>
                  </a:graphic>
                </wp:inline>
              </w:drawing>
            </w:r>
          </w:p>
          <w:p>
            <w:pPr>
              <w:jc w:val="center"/>
              <w:rPr>
                <w:rFonts w:hint="eastAsia" w:ascii="宋体" w:hAnsi="宋体" w:eastAsia="宋体" w:cs="宋体"/>
                <w:b/>
                <w:bCs/>
                <w:color w:val="auto"/>
                <w:sz w:val="22"/>
                <w:szCs w:val="22"/>
                <w:lang w:val="en-US"/>
              </w:rPr>
            </w:pPr>
            <w:r>
              <w:rPr>
                <w:rFonts w:hint="eastAsia" w:ascii="宋体" w:hAnsi="宋体" w:eastAsia="宋体" w:cs="宋体"/>
                <w:b/>
                <w:bCs/>
                <w:color w:val="auto"/>
                <w:sz w:val="22"/>
                <w:szCs w:val="22"/>
                <w:lang w:val="en-US"/>
              </w:rPr>
              <w:t>B/S 两层结构模型图</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bidi="ar"/>
              </w:rPr>
              <w:t>鉴于以上优势，本设计选择了 B/S 架构。</w:t>
            </w:r>
          </w:p>
          <w:p>
            <w:pPr>
              <w:widowControl/>
              <w:jc w:val="both"/>
              <w:rPr>
                <w:rFonts w:hint="eastAsia" w:ascii="宋体" w:hAnsi="宋体" w:eastAsia="宋体" w:cs="宋体"/>
                <w:color w:val="auto"/>
                <w:sz w:val="24"/>
                <w:lang w:val="en-US"/>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 xml:space="preserve">4.创新点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该系统基于GUI可视化界面，打造一款面向测试人员和开发自测人员的测试用例管理平台。创新点如下： </w:t>
            </w:r>
          </w:p>
          <w:p>
            <w:pPr>
              <w:widowControl/>
              <w:numPr>
                <w:numId w:val="0"/>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（1）</w:t>
            </w:r>
            <w:r>
              <w:rPr>
                <w:rFonts w:hint="eastAsia" w:ascii="宋体" w:hAnsi="宋体" w:eastAsia="宋体" w:cs="宋体"/>
                <w:color w:val="auto"/>
                <w:sz w:val="22"/>
                <w:szCs w:val="22"/>
                <w:lang w:val="en-US" w:bidi="ar"/>
              </w:rPr>
              <w:t xml:space="preserve">业务功能上，从当前实际情况出发，为减少测试工作量，可自动生成基础测试用例，用户在节省录入测试用例的时间的同时，不会遗漏基础测试点；开发人员可以通过基础测试点进行自测，通过后进行提测。提供对测试用例执行结果的统计分析。测试结果以图表形式生动、直观地反映测试用例的执行结果，为下次回归测试筛选测试用例做好充分的准备。 </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eastAsia="zh-CN" w:bidi="ar"/>
              </w:rPr>
              <w:t>（2）</w:t>
            </w:r>
            <w:r>
              <w:rPr>
                <w:rFonts w:hint="eastAsia" w:ascii="宋体" w:hAnsi="宋体" w:eastAsia="宋体" w:cs="宋体"/>
                <w:color w:val="auto"/>
                <w:sz w:val="22"/>
                <w:szCs w:val="22"/>
                <w:lang w:val="en-US" w:bidi="ar"/>
              </w:rPr>
              <w:t>模块上，系统包含完整、规范的系统业务流程，制定了规范的软件测试流程，</w:t>
            </w:r>
            <w:r>
              <w:rPr>
                <w:rFonts w:hint="eastAsia" w:ascii="宋体" w:hAnsi="宋体" w:eastAsia="宋体" w:cs="宋体"/>
                <w:color w:val="auto"/>
                <w:sz w:val="22"/>
                <w:szCs w:val="22"/>
                <w:lang w:val="en-US" w:eastAsia="zh-CN" w:bidi="ar"/>
              </w:rPr>
              <w:t>包括测试用例的设计、评审、补充、执行、记录、回归等，</w:t>
            </w:r>
            <w:r>
              <w:rPr>
                <w:rFonts w:hint="eastAsia" w:ascii="宋体" w:hAnsi="宋体" w:eastAsia="宋体" w:cs="宋体"/>
                <w:color w:val="auto"/>
                <w:sz w:val="22"/>
                <w:szCs w:val="22"/>
                <w:lang w:val="en-US" w:bidi="ar"/>
              </w:rPr>
              <w:t xml:space="preserve">引导项目参与人员进行有效地软件测试，达到提高软件质量的最终目标。针对不同用户开放不同的功能权限，满足管理员开发人员、测试人员的需求，使系统易于管理和维护，项目进度可以精准跟进。 </w:t>
            </w:r>
          </w:p>
          <w:p>
            <w:pPr>
              <w:widowControl/>
              <w:numPr>
                <w:ilvl w:val="0"/>
                <w:numId w:val="0"/>
              </w:numPr>
              <w:ind w:firstLine="440" w:firstLineChars="200"/>
              <w:jc w:val="both"/>
              <w:rPr>
                <w:rFonts w:hint="eastAsia" w:ascii="宋体" w:hAnsi="宋体" w:eastAsia="宋体" w:cs="宋体"/>
                <w:b w:val="0"/>
                <w:bCs w:val="0"/>
                <w:color w:val="auto"/>
                <w:sz w:val="22"/>
                <w:szCs w:val="22"/>
              </w:rPr>
            </w:pPr>
            <w:r>
              <w:rPr>
                <w:rFonts w:hint="eastAsia" w:ascii="宋体" w:hAnsi="宋体" w:eastAsia="宋体" w:cs="宋体"/>
                <w:b w:val="0"/>
                <w:bCs w:val="0"/>
                <w:color w:val="auto"/>
                <w:sz w:val="22"/>
                <w:szCs w:val="22"/>
                <w:lang w:val="en-US" w:eastAsia="zh-CN" w:bidi="ar"/>
              </w:rPr>
              <w:t>（3）核心算法：</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（a）分词算法HanLP：用于文档分析，根据分词结果生成测试点集。</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构建词网，将词网转化为词图，词图含有</w:t>
            </w:r>
            <w:r>
              <w:rPr>
                <w:rFonts w:hint="eastAsia" w:ascii="宋体" w:hAnsi="宋体" w:eastAsia="宋体" w:cs="宋体"/>
                <w:b w:val="0"/>
                <w:bCs w:val="0"/>
                <w:color w:val="auto"/>
                <w:sz w:val="22"/>
                <w:szCs w:val="22"/>
              </w:rPr>
              <w:t>各条边以及边上的权值</w:t>
            </w:r>
            <w:r>
              <w:rPr>
                <w:rFonts w:hint="eastAsia" w:ascii="宋体" w:hAnsi="宋体" w:eastAsia="宋体" w:cs="宋体"/>
                <w:b w:val="0"/>
                <w:bCs w:val="0"/>
                <w:color w:val="auto"/>
                <w:sz w:val="22"/>
                <w:szCs w:val="22"/>
                <w:lang w:eastAsia="zh-CN"/>
              </w:rPr>
              <w:t>，</w:t>
            </w:r>
            <w:r>
              <w:rPr>
                <w:rFonts w:hint="eastAsia" w:ascii="宋体" w:hAnsi="宋体" w:eastAsia="宋体" w:cs="宋体"/>
                <w:b w:val="0"/>
                <w:bCs w:val="0"/>
                <w:color w:val="auto"/>
                <w:sz w:val="22"/>
                <w:szCs w:val="22"/>
                <w:lang w:val="en-US" w:eastAsia="zh-CN"/>
              </w:rPr>
              <w:t>接下来</w:t>
            </w:r>
            <w:r>
              <w:rPr>
                <w:rFonts w:hint="eastAsia" w:ascii="宋体" w:hAnsi="宋体" w:eastAsia="宋体" w:cs="宋体"/>
                <w:b w:val="0"/>
                <w:bCs w:val="0"/>
                <w:color w:val="auto"/>
                <w:sz w:val="22"/>
                <w:szCs w:val="22"/>
                <w:lang w:val="en-US" w:eastAsia="zh-CN" w:bidi="ar"/>
              </w:rPr>
              <w:t>采用维特比分词器—基于动态规划的Viterbi算法，算法可以概括为下面三点：</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①如果概率最大的路径经过网络的某点，则从开始点到该点的子路径也一定是从开始到该点路径中概率最大的。 </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②假定第i时刻有k个状态，从开始到i时刻的k个状态有k条最短路径，而最终的最短路径必然经过其中的一条。 </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③根据上述性质，在计算第i+1状态的最短路径时，只需要考虑从开始到当前的k个状态值的最短路径和当前状态值到第i+1状态值的最短路径即可，如求t=3时的最短路径，等于求t=2时的所有状态结点x2i的最短路径加上t=2到t=3的各节点的最短路径。</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（b）字符串匹配算法KMP：用于关键字查询、匹配测试点集自动生成测试用例。</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b w:val="0"/>
                <w:bCs w:val="0"/>
                <w:color w:val="auto"/>
                <w:sz w:val="22"/>
                <w:szCs w:val="22"/>
                <w:lang w:val="en-US" w:eastAsia="zh-CN" w:bidi="ar"/>
              </w:rPr>
              <w:t>KMP算法一种改进的模式匹配算法，它的改进在于：每当从某个起始位置开始一趟比较后，在匹配过程中出现失配，不</w:t>
            </w:r>
            <w:r>
              <w:rPr>
                <w:rFonts w:hint="eastAsia" w:ascii="宋体" w:hAnsi="宋体" w:eastAsia="宋体" w:cs="宋体"/>
                <w:color w:val="auto"/>
                <w:sz w:val="22"/>
                <w:szCs w:val="22"/>
                <w:lang w:val="en-US" w:eastAsia="zh-CN" w:bidi="ar"/>
              </w:rPr>
              <w:t>回溯i，而是利用已经得到的部分匹配结果，将一种假想的位置定位“指针”在模式上向右滑动尽可能远的一段距离到某个位置后，继续按规则进行下一次的比较。</w:t>
            </w:r>
          </w:p>
          <w:p>
            <w:pPr>
              <w:widowControl/>
              <w:ind w:left="480" w:leftChars="218" w:firstLine="0" w:firstLineChars="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算法流程：</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①规定i是主串S的下标，j是模式T的下标。现在假设现在主串S匹配到 i 位置，模式串T匹配到 j 位置。</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②如果j = -1，则i++，j++，继续匹配下一个字符；</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③如果S[i] = T[j]，则i++，j++，继续匹配下一个字符；</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eastAsia="zh-CN" w:bidi="ar"/>
              </w:rPr>
              <w:t>④如果j != -1，且S[i] != P[j]，则 i 不变，j = next[j]。此举意味着失配时，接下来模式串T要相对于主串S向右移动j - next [j] 位。</w:t>
            </w:r>
          </w:p>
          <w:p>
            <w:pPr>
              <w:widowControl/>
              <w:jc w:val="both"/>
              <w:rPr>
                <w:rFonts w:hint="eastAsia" w:ascii="宋体" w:hAnsi="宋体" w:eastAsia="宋体" w:cs="宋体"/>
                <w:color w:val="auto"/>
                <w:sz w:val="24"/>
                <w:lang w:val="en-US"/>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 xml:space="preserve">5.可行性分析 </w:t>
            </w:r>
          </w:p>
          <w:p>
            <w:pPr>
              <w:widowControl/>
              <w:ind w:firstLine="281" w:firstLineChars="100"/>
              <w:jc w:val="both"/>
              <w:rPr>
                <w:rFonts w:hint="eastAsia" w:ascii="宋体" w:hAnsi="宋体" w:eastAsia="宋体" w:cs="宋体"/>
                <w:color w:val="auto"/>
              </w:rPr>
            </w:pPr>
            <w:r>
              <w:rPr>
                <w:rFonts w:hint="eastAsia" w:ascii="宋体" w:hAnsi="宋体" w:eastAsia="宋体" w:cs="宋体"/>
                <w:b/>
                <w:bCs/>
                <w:color w:val="auto"/>
                <w:sz w:val="28"/>
                <w:szCs w:val="28"/>
                <w:lang w:val="en-US" w:bidi="ar"/>
              </w:rPr>
              <w:t>5.1.技术可行性分析</w:t>
            </w:r>
            <w:r>
              <w:rPr>
                <w:rFonts w:hint="eastAsia" w:ascii="宋体" w:hAnsi="宋体" w:eastAsia="宋体" w:cs="宋体"/>
                <w:b/>
                <w:color w:val="auto"/>
                <w:lang w:val="en-US" w:bidi="ar"/>
              </w:rPr>
              <w:t xml:space="preserve"> </w:t>
            </w:r>
          </w:p>
          <w:p>
            <w:pPr>
              <w:widowControl/>
              <w:ind w:firstLine="440" w:firstLineChars="200"/>
              <w:jc w:val="both"/>
              <w:rPr>
                <w:rFonts w:hint="eastAsia" w:ascii="宋体" w:hAnsi="宋体" w:eastAsia="宋体" w:cs="宋体"/>
                <w:color w:val="auto"/>
                <w:sz w:val="22"/>
                <w:szCs w:val="22"/>
              </w:rPr>
            </w:pPr>
            <w:r>
              <w:rPr>
                <w:rFonts w:hint="eastAsia" w:cs="宋体"/>
                <w:color w:val="auto"/>
                <w:sz w:val="22"/>
                <w:szCs w:val="22"/>
                <w:lang w:eastAsia="zh-CN"/>
              </w:rPr>
              <w:t>（</w:t>
            </w:r>
            <w:r>
              <w:rPr>
                <w:rFonts w:hint="eastAsia" w:cs="宋体"/>
                <w:color w:val="auto"/>
                <w:sz w:val="22"/>
                <w:szCs w:val="22"/>
                <w:lang w:val="en-US" w:eastAsia="zh-CN"/>
              </w:rPr>
              <w:t>1）</w:t>
            </w:r>
            <w:r>
              <w:rPr>
                <w:rFonts w:hint="eastAsia" w:ascii="宋体" w:hAnsi="宋体" w:eastAsia="宋体" w:cs="宋体"/>
                <w:color w:val="auto"/>
                <w:sz w:val="22"/>
                <w:szCs w:val="22"/>
              </w:rPr>
              <w:t>本系统的主要作用是进行测试用例管理和根据文本生成用例，对于测试点的挖掘可以使用哈工大提供的</w:t>
            </w:r>
            <w:bookmarkStart w:id="3" w:name="OLE_LINK5"/>
            <w:r>
              <w:rPr>
                <w:rFonts w:hint="eastAsia" w:ascii="宋体" w:hAnsi="宋体" w:eastAsia="宋体" w:cs="宋体"/>
                <w:color w:val="auto"/>
                <w:sz w:val="22"/>
                <w:szCs w:val="22"/>
                <w:lang w:val="en-US"/>
              </w:rPr>
              <w:t xml:space="preserve"> HanLP </w:t>
            </w:r>
            <w:bookmarkEnd w:id="3"/>
            <w:r>
              <w:rPr>
                <w:rFonts w:hint="eastAsia" w:ascii="宋体" w:hAnsi="宋体" w:eastAsia="宋体" w:cs="宋体"/>
                <w:color w:val="auto"/>
                <w:sz w:val="22"/>
                <w:szCs w:val="22"/>
              </w:rPr>
              <w:t>库的</w:t>
            </w:r>
            <w:r>
              <w:rPr>
                <w:rFonts w:hint="eastAsia" w:ascii="宋体" w:hAnsi="宋体" w:eastAsia="宋体" w:cs="宋体"/>
                <w:color w:val="auto"/>
                <w:sz w:val="22"/>
                <w:szCs w:val="22"/>
                <w:lang w:val="en-US"/>
              </w:rPr>
              <w:t xml:space="preserve"> API </w:t>
            </w:r>
            <w:r>
              <w:rPr>
                <w:rFonts w:hint="eastAsia" w:ascii="宋体" w:hAnsi="宋体" w:eastAsia="宋体" w:cs="宋体"/>
                <w:color w:val="auto"/>
                <w:sz w:val="22"/>
                <w:szCs w:val="22"/>
              </w:rPr>
              <w:t>对大量需求文本进行分词处理，再从中提取出常见的测试点，对测试用例的存储可以使用MySQL。</w:t>
            </w:r>
          </w:p>
          <w:p>
            <w:pPr>
              <w:widowControl/>
              <w:ind w:firstLine="440" w:firstLineChars="200"/>
              <w:jc w:val="both"/>
              <w:rPr>
                <w:rFonts w:hint="eastAsia" w:ascii="宋体" w:hAnsi="宋体" w:eastAsia="宋体" w:cs="宋体"/>
                <w:color w:val="auto"/>
                <w:sz w:val="22"/>
                <w:szCs w:val="22"/>
                <w:lang w:val="en-US" w:bidi="ar"/>
              </w:rPr>
            </w:pPr>
            <w:r>
              <w:rPr>
                <w:rFonts w:hint="eastAsia" w:cs="宋体"/>
                <w:color w:val="auto"/>
                <w:sz w:val="22"/>
                <w:szCs w:val="22"/>
                <w:lang w:val="en-US" w:eastAsia="zh-CN" w:bidi="ar"/>
              </w:rPr>
              <w:t>（2）</w:t>
            </w:r>
            <w:r>
              <w:rPr>
                <w:rFonts w:hint="eastAsia" w:ascii="宋体" w:hAnsi="宋体" w:eastAsia="宋体" w:cs="宋体"/>
                <w:color w:val="auto"/>
                <w:sz w:val="22"/>
                <w:szCs w:val="22"/>
                <w:lang w:val="en-US" w:bidi="ar"/>
              </w:rPr>
              <w:t xml:space="preserve">系统本身基于 Java 实现，平台基于 Web 实现，不存在技术盲区。 </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 xml:space="preserve">5.2.用户可行性分析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基于针对身边开发人员和测试人员的调查，众多用户期待能够有一款易于使用，使用直观，界面友好，且具备一定自动化便捷功能的测试用例管理平台。</w:t>
            </w:r>
          </w:p>
          <w:p>
            <w:pPr>
              <w:widowControl/>
              <w:ind w:firstLine="440" w:firstLineChars="200"/>
              <w:jc w:val="both"/>
              <w:rPr>
                <w:rFonts w:hint="eastAsia" w:ascii="宋体" w:hAnsi="宋体" w:eastAsia="宋体" w:cs="宋体"/>
                <w:color w:val="auto"/>
                <w:sz w:val="24"/>
                <w:szCs w:val="24"/>
                <w:lang w:val="en-US" w:bidi="ar"/>
              </w:rPr>
            </w:pPr>
            <w:r>
              <w:rPr>
                <w:rFonts w:hint="eastAsia" w:ascii="宋体" w:hAnsi="宋体" w:eastAsia="宋体" w:cs="宋体"/>
                <w:color w:val="auto"/>
                <w:sz w:val="22"/>
                <w:szCs w:val="22"/>
              </w:rPr>
              <w:t>系统的用户群体为软件测试开发工程师，因此界面只需要</w:t>
            </w:r>
            <w:r>
              <w:rPr>
                <w:rFonts w:hint="eastAsia" w:ascii="宋体" w:hAnsi="宋体" w:eastAsia="宋体" w:cs="宋体"/>
                <w:color w:val="auto"/>
                <w:sz w:val="22"/>
                <w:szCs w:val="22"/>
                <w:lang w:val="en-US"/>
              </w:rPr>
              <w:t>清晰便捷</w:t>
            </w:r>
            <w:r>
              <w:rPr>
                <w:rFonts w:hint="eastAsia" w:ascii="宋体" w:hAnsi="宋体" w:eastAsia="宋体" w:cs="宋体"/>
                <w:color w:val="auto"/>
                <w:sz w:val="22"/>
                <w:szCs w:val="22"/>
              </w:rPr>
              <w:t>即可，使用</w:t>
            </w:r>
            <w:r>
              <w:rPr>
                <w:rFonts w:hint="eastAsia" w:ascii="宋体" w:hAnsi="宋体" w:eastAsia="宋体" w:cs="宋体"/>
                <w:color w:val="auto"/>
                <w:sz w:val="22"/>
                <w:szCs w:val="22"/>
                <w:lang w:val="en-US"/>
              </w:rPr>
              <w:t xml:space="preserve"> </w:t>
            </w:r>
            <w:r>
              <w:rPr>
                <w:rFonts w:hint="eastAsia" w:ascii="宋体" w:hAnsi="宋体" w:eastAsia="宋体" w:cs="宋体"/>
                <w:color w:val="auto"/>
                <w:sz w:val="22"/>
                <w:szCs w:val="22"/>
              </w:rPr>
              <w:t>Vue.js</w:t>
            </w:r>
            <w:r>
              <w:rPr>
                <w:rFonts w:hint="eastAsia" w:ascii="宋体" w:hAnsi="宋体" w:eastAsia="宋体" w:cs="宋体"/>
                <w:color w:val="auto"/>
                <w:sz w:val="22"/>
                <w:szCs w:val="22"/>
                <w:lang w:val="en-US"/>
              </w:rPr>
              <w:t xml:space="preserve"> </w:t>
            </w:r>
            <w:r>
              <w:rPr>
                <w:rFonts w:hint="eastAsia" w:ascii="宋体" w:hAnsi="宋体" w:eastAsia="宋体" w:cs="宋体"/>
                <w:color w:val="auto"/>
                <w:sz w:val="22"/>
                <w:szCs w:val="22"/>
              </w:rPr>
              <w:t>和</w:t>
            </w:r>
            <w:r>
              <w:rPr>
                <w:rFonts w:hint="eastAsia" w:ascii="宋体" w:hAnsi="宋体" w:eastAsia="宋体" w:cs="宋体"/>
                <w:color w:val="auto"/>
                <w:sz w:val="22"/>
                <w:szCs w:val="22"/>
                <w:lang w:val="en-US"/>
              </w:rPr>
              <w:t xml:space="preserve"> B</w:t>
            </w:r>
            <w:r>
              <w:rPr>
                <w:rFonts w:hint="eastAsia" w:ascii="宋体" w:hAnsi="宋体" w:eastAsia="宋体" w:cs="宋体"/>
                <w:color w:val="auto"/>
                <w:sz w:val="22"/>
                <w:szCs w:val="22"/>
              </w:rPr>
              <w:t>ootstrap</w:t>
            </w:r>
            <w:r>
              <w:rPr>
                <w:rFonts w:hint="eastAsia" w:ascii="宋体" w:hAnsi="宋体" w:eastAsia="宋体" w:cs="宋体"/>
                <w:color w:val="auto"/>
                <w:sz w:val="22"/>
                <w:szCs w:val="22"/>
                <w:lang w:val="en-US"/>
              </w:rPr>
              <w:t xml:space="preserve"> </w:t>
            </w:r>
            <w:r>
              <w:rPr>
                <w:rFonts w:hint="eastAsia" w:ascii="宋体" w:hAnsi="宋体" w:eastAsia="宋体" w:cs="宋体"/>
                <w:color w:val="auto"/>
                <w:sz w:val="22"/>
                <w:szCs w:val="22"/>
              </w:rPr>
              <w:t>等前端主流框架</w:t>
            </w:r>
            <w:r>
              <w:rPr>
                <w:rFonts w:hint="eastAsia" w:ascii="宋体" w:hAnsi="宋体" w:eastAsia="宋体" w:cs="宋体"/>
                <w:color w:val="auto"/>
                <w:sz w:val="22"/>
                <w:szCs w:val="22"/>
                <w:lang w:val="en-US" w:eastAsia="zh-CN"/>
              </w:rPr>
              <w:t>可以</w:t>
            </w:r>
            <w:r>
              <w:rPr>
                <w:rFonts w:hint="eastAsia" w:ascii="宋体" w:hAnsi="宋体" w:eastAsia="宋体" w:cs="宋体"/>
                <w:color w:val="auto"/>
                <w:sz w:val="22"/>
                <w:szCs w:val="22"/>
              </w:rPr>
              <w:t>完成</w:t>
            </w:r>
            <w:r>
              <w:rPr>
                <w:rFonts w:hint="eastAsia" w:ascii="宋体" w:hAnsi="宋体" w:eastAsia="宋体" w:cs="宋体"/>
                <w:color w:val="auto"/>
                <w:sz w:val="24"/>
                <w:szCs w:val="24"/>
              </w:rPr>
              <w:t>。</w:t>
            </w:r>
            <w:r>
              <w:rPr>
                <w:rFonts w:hint="eastAsia" w:ascii="宋体" w:hAnsi="宋体" w:eastAsia="宋体" w:cs="宋体"/>
                <w:color w:val="auto"/>
                <w:sz w:val="24"/>
                <w:szCs w:val="24"/>
                <w:lang w:val="en-US" w:bidi="ar"/>
              </w:rPr>
              <w:t xml:space="preserve"> </w:t>
            </w:r>
          </w:p>
          <w:p>
            <w:pPr>
              <w:widowControl/>
              <w:ind w:firstLine="281" w:firstLineChars="100"/>
              <w:jc w:val="both"/>
              <w:rPr>
                <w:rFonts w:hint="eastAsia" w:ascii="宋体" w:hAnsi="宋体" w:eastAsia="宋体" w:cs="宋体"/>
                <w:color w:val="auto"/>
              </w:rPr>
            </w:pPr>
            <w:r>
              <w:rPr>
                <w:rFonts w:hint="eastAsia" w:ascii="宋体" w:hAnsi="宋体" w:eastAsia="宋体" w:cs="宋体"/>
                <w:b/>
                <w:bCs/>
                <w:color w:val="auto"/>
                <w:sz w:val="28"/>
                <w:szCs w:val="28"/>
                <w:lang w:val="en-US" w:bidi="ar"/>
              </w:rPr>
              <w:t>5.3.经济可行性分析</w:t>
            </w:r>
            <w:r>
              <w:rPr>
                <w:rFonts w:hint="eastAsia" w:ascii="宋体" w:hAnsi="宋体" w:eastAsia="宋体" w:cs="宋体"/>
                <w:b/>
                <w:color w:val="auto"/>
                <w:lang w:val="en-US" w:bidi="ar"/>
              </w:rPr>
              <w:t xml:space="preserve">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（1）硬件成本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正常的具有开发环境的笔记本电脑的性能足够完成该系统。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（2）人力成本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本项目的实现阶段由设计者个人独立完成，并且有足够条件在预期的时间内完成。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（3）经济成本</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系统开发阶段无经济成本，在试运行阶段则需要租借服务器保证项目正常使用，不过该经济成本在可接受的范围之内，不影响开发。 </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 xml:space="preserve">5.4.结论意见 </w:t>
            </w:r>
          </w:p>
          <w:p>
            <w:pPr>
              <w:widowControl/>
              <w:ind w:firstLine="440" w:firstLineChars="200"/>
              <w:jc w:val="both"/>
              <w:rPr>
                <w:rFonts w:hint="eastAsia" w:ascii="宋体" w:hAnsi="宋体" w:eastAsia="宋体" w:cs="宋体"/>
                <w:color w:val="auto"/>
                <w:sz w:val="24"/>
                <w:lang w:val="en-US"/>
              </w:rPr>
            </w:pPr>
            <w:r>
              <w:rPr>
                <w:rFonts w:hint="eastAsia" w:ascii="宋体" w:hAnsi="宋体" w:eastAsia="宋体" w:cs="宋体"/>
                <w:color w:val="auto"/>
                <w:sz w:val="22"/>
                <w:szCs w:val="22"/>
                <w:lang w:val="en-US" w:bidi="ar"/>
              </w:rPr>
              <w:t>该研究在技术、经济、用户都具备足够的可行性，系统可进行开发。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0" w:hRule="atLeast"/>
          <w:jc w:val="center"/>
        </w:trPr>
        <w:tc>
          <w:tcPr>
            <w:tcW w:w="1045" w:type="dxa"/>
            <w:vAlign w:val="center"/>
          </w:tcPr>
          <w:p>
            <w:pPr>
              <w:widowControl/>
              <w:jc w:val="center"/>
              <w:rPr>
                <w:rFonts w:hint="eastAsia" w:ascii="宋体" w:hAnsi="宋体" w:eastAsia="宋体" w:cs="宋体"/>
                <w:color w:val="auto"/>
                <w:sz w:val="36"/>
              </w:rPr>
            </w:pPr>
            <w:r>
              <w:rPr>
                <w:rFonts w:hint="eastAsia" w:ascii="宋体" w:hAnsi="宋体" w:eastAsia="宋体" w:cs="宋体"/>
                <w:color w:val="auto"/>
                <w:lang w:val="en-US"/>
              </w:rPr>
              <w:t>设计撰写过程中拟采取的设计方案、方法、手段或实验方案、实验路线等</w:t>
            </w:r>
          </w:p>
        </w:tc>
        <w:tc>
          <w:tcPr>
            <w:tcW w:w="9141" w:type="dxa"/>
            <w:vAlign w:val="center"/>
          </w:tcPr>
          <w:p>
            <w:pPr>
              <w:widowControl/>
              <w:jc w:val="both"/>
              <w:rPr>
                <w:rFonts w:hint="eastAsia" w:ascii="宋体" w:hAnsi="宋体" w:eastAsia="宋体" w:cs="宋体"/>
                <w:color w:val="auto"/>
                <w:sz w:val="24"/>
                <w:szCs w:val="24"/>
                <w:lang w:val="en-US" w:bidi="ar"/>
              </w:rPr>
            </w:pPr>
            <w:r>
              <w:rPr>
                <w:rFonts w:hint="eastAsia" w:ascii="宋体" w:hAnsi="宋体" w:eastAsia="宋体" w:cs="宋体"/>
                <w:b/>
                <w:bCs/>
                <w:color w:val="auto"/>
                <w:sz w:val="32"/>
                <w:szCs w:val="32"/>
                <w:lang w:val="en-US"/>
              </w:rPr>
              <w:t xml:space="preserve">6.技术路线 </w:t>
            </w:r>
            <w:r>
              <w:rPr>
                <w:rFonts w:hint="eastAsia" w:ascii="宋体" w:hAnsi="宋体" w:eastAsia="宋体" w:cs="宋体"/>
                <w:color w:val="auto"/>
                <w:sz w:val="24"/>
                <w:szCs w:val="24"/>
                <w:lang w:val="en-US" w:bidi="ar"/>
              </w:rPr>
              <w:t xml:space="preserve"> </w:t>
            </w:r>
          </w:p>
          <w:p>
            <w:pPr>
              <w:widowControl/>
              <w:ind w:firstLine="442" w:firstLineChars="200"/>
              <w:jc w:val="both"/>
              <w:rPr>
                <w:rFonts w:hint="eastAsia" w:ascii="宋体" w:hAnsi="宋体" w:eastAsia="宋体" w:cs="宋体"/>
                <w:color w:val="auto"/>
                <w:sz w:val="22"/>
                <w:szCs w:val="22"/>
                <w:lang w:val="en-US" w:bidi="ar"/>
              </w:rPr>
            </w:pPr>
            <w:r>
              <w:rPr>
                <w:rFonts w:hint="eastAsia" w:ascii="宋体" w:hAnsi="宋体" w:eastAsia="宋体" w:cs="宋体"/>
                <w:b/>
                <w:color w:val="auto"/>
                <w:sz w:val="22"/>
                <w:szCs w:val="22"/>
                <w:lang w:val="en-US" w:bidi="ar"/>
              </w:rPr>
              <w:t>开发语言：</w:t>
            </w:r>
            <w:r>
              <w:rPr>
                <w:rFonts w:hint="eastAsia" w:ascii="宋体" w:hAnsi="宋体" w:eastAsia="宋体" w:cs="宋体"/>
                <w:bCs/>
                <w:color w:val="auto"/>
                <w:sz w:val="22"/>
                <w:szCs w:val="22"/>
                <w:lang w:val="en-US" w:bidi="ar"/>
              </w:rPr>
              <w:t>J</w:t>
            </w:r>
            <w:r>
              <w:rPr>
                <w:rFonts w:hint="eastAsia" w:ascii="宋体" w:hAnsi="宋体" w:eastAsia="宋体" w:cs="宋体"/>
                <w:color w:val="auto"/>
                <w:sz w:val="22"/>
                <w:szCs w:val="22"/>
                <w:lang w:val="en-US" w:bidi="ar"/>
              </w:rPr>
              <w:t>ava、JavaScript、Python</w:t>
            </w:r>
          </w:p>
          <w:p>
            <w:pPr>
              <w:widowControl/>
              <w:ind w:firstLine="442" w:firstLineChars="200"/>
              <w:jc w:val="both"/>
              <w:rPr>
                <w:rFonts w:hint="eastAsia" w:ascii="宋体" w:hAnsi="宋体" w:eastAsia="宋体" w:cs="宋体"/>
                <w:color w:val="auto"/>
                <w:sz w:val="22"/>
                <w:szCs w:val="22"/>
                <w:lang w:val="en-US"/>
              </w:rPr>
            </w:pPr>
            <w:r>
              <w:rPr>
                <w:rFonts w:hint="eastAsia" w:ascii="宋体" w:hAnsi="宋体" w:eastAsia="宋体" w:cs="宋体"/>
                <w:b/>
                <w:color w:val="auto"/>
                <w:sz w:val="22"/>
                <w:szCs w:val="22"/>
                <w:lang w:val="en-US" w:bidi="ar"/>
              </w:rPr>
              <w:t>开发框架：</w:t>
            </w:r>
            <w:r>
              <w:rPr>
                <w:rFonts w:hint="eastAsia" w:ascii="宋体" w:hAnsi="宋体" w:eastAsia="宋体" w:cs="宋体"/>
                <w:color w:val="auto"/>
                <w:sz w:val="22"/>
                <w:szCs w:val="22"/>
                <w:lang w:val="en-US" w:bidi="ar"/>
              </w:rPr>
              <w:t>Spring Boot、Vue.js、Bootstrap、Nginx、Mabatis</w:t>
            </w:r>
          </w:p>
          <w:p>
            <w:pPr>
              <w:widowControl/>
              <w:ind w:firstLine="442" w:firstLineChars="200"/>
              <w:jc w:val="both"/>
              <w:rPr>
                <w:rFonts w:hint="eastAsia" w:ascii="宋体" w:hAnsi="宋体" w:eastAsia="宋体" w:cs="宋体"/>
                <w:color w:val="auto"/>
                <w:sz w:val="22"/>
                <w:szCs w:val="22"/>
              </w:rPr>
            </w:pPr>
            <w:r>
              <w:rPr>
                <w:rFonts w:hint="eastAsia" w:ascii="宋体" w:hAnsi="宋体" w:eastAsia="宋体" w:cs="宋体"/>
                <w:b/>
                <w:color w:val="auto"/>
                <w:sz w:val="22"/>
                <w:szCs w:val="22"/>
                <w:lang w:val="en-US" w:bidi="ar"/>
              </w:rPr>
              <w:t>数据库：</w:t>
            </w:r>
            <w:r>
              <w:rPr>
                <w:rFonts w:hint="eastAsia" w:ascii="宋体" w:hAnsi="宋体" w:eastAsia="宋体" w:cs="宋体"/>
                <w:color w:val="auto"/>
                <w:sz w:val="22"/>
                <w:szCs w:val="22"/>
                <w:lang w:val="en-US" w:bidi="ar"/>
              </w:rPr>
              <w:t xml:space="preserve">MySQL </w:t>
            </w:r>
          </w:p>
          <w:p>
            <w:pPr>
              <w:widowControl/>
              <w:ind w:firstLine="442" w:firstLineChars="200"/>
              <w:jc w:val="both"/>
              <w:rPr>
                <w:rFonts w:hint="eastAsia" w:ascii="宋体" w:hAnsi="宋体" w:eastAsia="宋体" w:cs="宋体"/>
                <w:color w:val="auto"/>
                <w:sz w:val="22"/>
                <w:szCs w:val="22"/>
                <w:lang w:val="en-US" w:bidi="ar"/>
              </w:rPr>
            </w:pPr>
            <w:r>
              <w:rPr>
                <w:rFonts w:hint="eastAsia" w:ascii="宋体" w:hAnsi="宋体" w:eastAsia="宋体" w:cs="宋体"/>
                <w:b/>
                <w:color w:val="auto"/>
                <w:sz w:val="22"/>
                <w:szCs w:val="22"/>
                <w:lang w:val="en-US" w:bidi="ar"/>
              </w:rPr>
              <w:t>开发工具：</w:t>
            </w:r>
            <w:r>
              <w:rPr>
                <w:rFonts w:hint="eastAsia" w:ascii="宋体" w:hAnsi="宋体" w:eastAsia="宋体" w:cs="宋体"/>
                <w:color w:val="auto"/>
                <w:sz w:val="22"/>
                <w:szCs w:val="22"/>
                <w:lang w:val="en-US" w:bidi="ar"/>
              </w:rPr>
              <w:t>IntelliJ IDEA、Pycharm、MySQLWorkbench</w:t>
            </w:r>
          </w:p>
          <w:p>
            <w:pPr>
              <w:widowControl/>
              <w:ind w:firstLine="442" w:firstLineChars="200"/>
              <w:jc w:val="both"/>
              <w:rPr>
                <w:rFonts w:hint="eastAsia" w:ascii="宋体" w:hAnsi="宋体" w:eastAsia="宋体" w:cs="宋体"/>
                <w:color w:val="auto"/>
                <w:sz w:val="22"/>
                <w:szCs w:val="22"/>
                <w:lang w:val="en-US" w:eastAsia="zh-CN"/>
              </w:rPr>
            </w:pPr>
            <w:r>
              <w:rPr>
                <w:rFonts w:hint="eastAsia" w:ascii="宋体" w:hAnsi="宋体" w:eastAsia="宋体" w:cs="宋体"/>
                <w:b/>
                <w:color w:val="auto"/>
                <w:sz w:val="22"/>
                <w:szCs w:val="22"/>
                <w:lang w:val="en-US" w:bidi="ar"/>
              </w:rPr>
              <w:t>软件周期实验路线</w:t>
            </w:r>
            <w:r>
              <w:rPr>
                <w:rFonts w:hint="eastAsia" w:ascii="宋体" w:hAnsi="宋体" w:eastAsia="宋体" w:cs="宋体"/>
                <w:color w:val="auto"/>
                <w:sz w:val="22"/>
                <w:szCs w:val="22"/>
                <w:lang w:val="en-US" w:bidi="ar"/>
              </w:rPr>
              <w:t>：</w:t>
            </w:r>
            <w:r>
              <w:rPr>
                <w:rFonts w:hint="eastAsia" w:ascii="宋体" w:hAnsi="宋体" w:eastAsia="宋体" w:cs="宋体"/>
                <w:color w:val="auto"/>
                <w:sz w:val="22"/>
                <w:szCs w:val="22"/>
                <w:lang w:val="en-US" w:eastAsia="zh-CN" w:bidi="ar"/>
              </w:rPr>
              <w:t>根据进度安排，优先开发核心模块，选用增量模型</w:t>
            </w:r>
          </w:p>
          <w:p>
            <w:pPr>
              <w:jc w:val="center"/>
              <w:rPr>
                <w:rFonts w:hint="eastAsia" w:ascii="宋体" w:hAnsi="宋体" w:eastAsia="宋体" w:cs="宋体"/>
                <w:color w:val="auto"/>
              </w:rPr>
            </w:pPr>
            <w:r>
              <w:rPr>
                <w:rFonts w:hint="eastAsia" w:ascii="宋体" w:hAnsi="宋体" w:eastAsia="宋体" w:cs="宋体"/>
                <w:color w:val="auto"/>
                <w:sz w:val="24"/>
                <w:szCs w:val="24"/>
              </w:rPr>
              <w:drawing>
                <wp:inline distT="0" distB="0" distL="114300" distR="114300">
                  <wp:extent cx="4326255" cy="1521460"/>
                  <wp:effectExtent l="0" t="0" r="0" b="25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clrChange>
                              <a:clrFrom>
                                <a:srgbClr val="F8F8F8">
                                  <a:alpha val="100000"/>
                                </a:srgbClr>
                              </a:clrFrom>
                              <a:clrTo>
                                <a:srgbClr val="F8F8F8">
                                  <a:alpha val="100000"/>
                                  <a:alpha val="0"/>
                                </a:srgbClr>
                              </a:clrTo>
                            </a:clrChange>
                          </a:blip>
                          <a:srcRect t="10384" r="2639" b="10429"/>
                          <a:stretch>
                            <a:fillRect/>
                          </a:stretch>
                        </pic:blipFill>
                        <pic:spPr>
                          <a:xfrm>
                            <a:off x="0" y="0"/>
                            <a:ext cx="4326255" cy="1521460"/>
                          </a:xfrm>
                          <a:prstGeom prst="rect">
                            <a:avLst/>
                          </a:prstGeom>
                          <a:noFill/>
                          <a:ln w="9525">
                            <a:noFill/>
                          </a:ln>
                        </pic:spPr>
                      </pic:pic>
                    </a:graphicData>
                  </a:graphic>
                </wp:inline>
              </w:drawing>
            </w:r>
          </w:p>
          <w:p>
            <w:pPr>
              <w:jc w:val="center"/>
              <w:rPr>
                <w:rFonts w:hint="eastAsia" w:ascii="宋体" w:hAnsi="宋体" w:eastAsia="宋体" w:cs="宋体"/>
                <w:b/>
                <w:bCs/>
                <w:color w:val="auto"/>
                <w:lang w:val="en-US"/>
              </w:rPr>
            </w:pPr>
            <w:r>
              <w:rPr>
                <w:rFonts w:hint="eastAsia" w:ascii="宋体" w:hAnsi="宋体" w:eastAsia="宋体" w:cs="宋体"/>
                <w:b/>
                <w:bCs/>
                <w:color w:val="auto"/>
                <w:lang w:val="en-US"/>
              </w:rPr>
              <w:t>软件周期实验路线图</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可行性研究：基于用户需求进行初步的可行性分析与调研，例如调查是否存在相应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数据源、技术上是否可行、是否符合上线运营规范等。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需求分析：可行性研究完成后，若可行，则针对具体的用户群体进行用户调研，确定系统的最终需求。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概要设计：基于用户的需求对平台的架构与功能模块等进行设计。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功能模块算法实现：针对较为独立的模块，基于相关技术对相关算法与评价体系进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行独立研究。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详细设计：基于核心功能模块算法，对主要功能进行详细设计。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系统开发：对所有功能进行集成、编码和开发。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测试：对系统的关键算法与模块进行测试，重点测试相关算法的精确性，改进算法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的改进程度、应用模块的逻辑严谨性等。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试运行与部署：所有开发步骤完成后，基于阿里云服务器对项目进行部署并进行试 </w:t>
            </w:r>
          </w:p>
          <w:p>
            <w:pPr>
              <w:widowControl/>
              <w:jc w:val="both"/>
              <w:rPr>
                <w:rFonts w:hint="eastAsia" w:ascii="宋体" w:hAnsi="宋体" w:eastAsia="宋体" w:cs="宋体"/>
                <w:color w:val="auto"/>
                <w:lang w:val="en-US"/>
              </w:rPr>
            </w:pPr>
            <w:r>
              <w:rPr>
                <w:rFonts w:hint="eastAsia" w:ascii="宋体" w:hAnsi="宋体" w:eastAsia="宋体" w:cs="宋体"/>
                <w:color w:val="auto"/>
                <w:lang w:val="en-US" w:bidi="ar"/>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计</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划</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进</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度</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及</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其</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内</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容</w:t>
            </w:r>
          </w:p>
        </w:tc>
        <w:tc>
          <w:tcPr>
            <w:tcW w:w="9141" w:type="dxa"/>
            <w:vAlign w:val="center"/>
          </w:tcPr>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2020 年 12 月 01 日～2020 年 12 月 31 日 撰写开题报告。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01 月 01 日～2021 年 01 月 10 日 需求分析。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01 月 11 日～2020 年 01 月 20 日 概要设计与详细设计。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01 月 21 日～2021 年 02 月 28 日 测试用例管理系统基本框架搭建。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01 日～2021 年 03 月 20 日 核心业务的技术分析与实现。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21 日～2021 年 03 月 25 日 软件测试。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26 日～2021 年 03 月 31 日 软件上线试运行与调试。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04 月 01 日～2021 年 05 月 15 日 完成毕业设计（论文）撰写。 </w:t>
            </w:r>
          </w:p>
          <w:p>
            <w:pPr>
              <w:widowControl/>
              <w:jc w:val="both"/>
              <w:rPr>
                <w:rFonts w:hint="eastAsia" w:ascii="宋体" w:hAnsi="宋体" w:eastAsia="宋体" w:cs="宋体"/>
                <w:color w:val="auto"/>
                <w:sz w:val="36"/>
              </w:rPr>
            </w:pPr>
            <w:r>
              <w:rPr>
                <w:rFonts w:hint="eastAsia" w:ascii="宋体" w:hAnsi="宋体" w:eastAsia="宋体" w:cs="宋体"/>
                <w:color w:val="auto"/>
                <w:lang w:val="en-US" w:bidi="ar"/>
              </w:rPr>
              <w:t>2021 年 05 月 16 日～2021 年 06 月 准备进行毕业答辩。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7"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写</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作</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提</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纲</w:t>
            </w:r>
          </w:p>
        </w:tc>
        <w:tc>
          <w:tcPr>
            <w:tcW w:w="9141" w:type="dxa"/>
            <w:vAlign w:val="center"/>
          </w:tcPr>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1.绪论：论述本文研究问题提出的背景、目的和意义，突出本文所要研究和解决的问题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2.技术分析：自动生成测试用例实现难点分析及研究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3.系统需求分析：进行系统功能需求分析、可采用的相关技术分析等。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4.系统设计：本部分主要包括功能模块概要设计、详细设计、数据库设计以及算法设计。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5.系统功能实现：包括系统采用的开发工具、典型程序代码和典型系统运行界面。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6.测试：包括单元测试、集成测试、系统测试以及压力测试。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7.结论：对系统开发工作效果的评价与展望。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7"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指导</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教师</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意    见</w:t>
            </w:r>
          </w:p>
        </w:tc>
        <w:tc>
          <w:tcPr>
            <w:tcW w:w="9141" w:type="dxa"/>
            <w:vAlign w:val="center"/>
          </w:tcPr>
          <w:p>
            <w:pPr>
              <w:jc w:val="center"/>
              <w:rPr>
                <w:rFonts w:hint="eastAsia" w:ascii="宋体" w:hAnsi="宋体" w:eastAsia="宋体" w:cs="宋体"/>
                <w:color w:val="auto"/>
                <w:sz w:val="36"/>
              </w:rPr>
            </w:pPr>
            <w:bookmarkStart w:id="4" w:name="OLE_LINK3"/>
          </w:p>
          <w:p>
            <w:pPr>
              <w:widowControl/>
              <w:jc w:val="center"/>
              <w:rPr>
                <w:rFonts w:hint="eastAsia" w:ascii="宋体" w:hAnsi="宋体" w:eastAsia="宋体" w:cs="宋体"/>
                <w:color w:val="auto"/>
              </w:rPr>
            </w:pPr>
            <w:r>
              <w:rPr>
                <w:rFonts w:hint="eastAsia" w:ascii="宋体" w:hAnsi="宋体" w:eastAsia="宋体" w:cs="宋体"/>
                <w:color w:val="auto"/>
                <w:lang w:val="en-US" w:bidi="ar"/>
              </w:rPr>
              <w:t xml:space="preserve">                                         签名：              </w:t>
            </w:r>
          </w:p>
          <w:p>
            <w:pPr>
              <w:widowControl/>
              <w:jc w:val="center"/>
              <w:rPr>
                <w:rFonts w:hint="eastAsia" w:ascii="宋体" w:hAnsi="宋体" w:eastAsia="宋体" w:cs="宋体"/>
                <w:color w:val="auto"/>
                <w:lang w:val="en-US" w:bidi="ar"/>
              </w:rPr>
            </w:pPr>
            <w:r>
              <w:rPr>
                <w:rFonts w:hint="eastAsia" w:ascii="宋体" w:hAnsi="宋体" w:eastAsia="宋体" w:cs="宋体"/>
                <w:color w:val="auto"/>
                <w:lang w:val="en-US" w:bidi="ar"/>
              </w:rPr>
              <w:t xml:space="preserve">                                             年       月       日</w:t>
            </w:r>
          </w:p>
          <w:bookmarkEnd w:id="4"/>
          <w:p>
            <w:pPr>
              <w:widowControl/>
              <w:jc w:val="right"/>
              <w:rPr>
                <w:rFonts w:hint="eastAsia" w:ascii="宋体" w:hAnsi="宋体" w:eastAsia="宋体" w:cs="宋体"/>
                <w:color w:val="auto"/>
                <w:lang w:val="en-US"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专业</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意见</w:t>
            </w:r>
          </w:p>
        </w:tc>
        <w:tc>
          <w:tcPr>
            <w:tcW w:w="9141" w:type="dxa"/>
            <w:vAlign w:val="center"/>
          </w:tcPr>
          <w:p>
            <w:pPr>
              <w:jc w:val="center"/>
              <w:rPr>
                <w:rFonts w:hint="eastAsia" w:ascii="宋体" w:hAnsi="宋体" w:eastAsia="宋体" w:cs="宋体"/>
                <w:color w:val="auto"/>
                <w:sz w:val="36"/>
              </w:rPr>
            </w:pPr>
          </w:p>
          <w:p>
            <w:pPr>
              <w:widowControl/>
              <w:jc w:val="center"/>
              <w:rPr>
                <w:rFonts w:hint="eastAsia" w:ascii="宋体" w:hAnsi="宋体" w:eastAsia="宋体" w:cs="宋体"/>
                <w:color w:val="auto"/>
              </w:rPr>
            </w:pPr>
            <w:r>
              <w:rPr>
                <w:rFonts w:hint="eastAsia" w:ascii="宋体" w:hAnsi="宋体" w:eastAsia="宋体" w:cs="宋体"/>
                <w:color w:val="auto"/>
                <w:lang w:val="en-US" w:bidi="ar"/>
              </w:rPr>
              <w:t xml:space="preserve">                                         签名：              </w:t>
            </w:r>
          </w:p>
          <w:p>
            <w:pPr>
              <w:widowControl/>
              <w:jc w:val="center"/>
              <w:rPr>
                <w:rFonts w:hint="eastAsia" w:ascii="宋体" w:hAnsi="宋体" w:eastAsia="宋体" w:cs="宋体"/>
                <w:color w:val="auto"/>
                <w:lang w:val="en-US" w:bidi="ar"/>
              </w:rPr>
            </w:pPr>
            <w:r>
              <w:rPr>
                <w:rFonts w:hint="eastAsia" w:ascii="宋体" w:hAnsi="宋体" w:eastAsia="宋体" w:cs="宋体"/>
                <w:color w:val="auto"/>
                <w:lang w:val="en-US" w:bidi="ar"/>
              </w:rPr>
              <w:t xml:space="preserve">                                             年       月       日</w:t>
            </w:r>
          </w:p>
          <w:p>
            <w:pPr>
              <w:widowControl/>
              <w:jc w:val="center"/>
              <w:rPr>
                <w:rFonts w:hint="eastAsia" w:ascii="宋体" w:hAnsi="宋体" w:eastAsia="宋体" w:cs="宋体"/>
                <w:color w:val="auto"/>
                <w:lang w:val="en-US" w:bidi="ar"/>
              </w:rPr>
            </w:pPr>
          </w:p>
        </w:tc>
      </w:tr>
    </w:tbl>
    <w:p>
      <w:pPr>
        <w:widowControl/>
        <w:ind w:firstLine="220" w:firstLineChars="100"/>
      </w:pPr>
      <w:r>
        <w:rPr>
          <w:rFonts w:hint="eastAsia"/>
          <w:color w:val="000000"/>
          <w:lang w:val="en-US" w:bidi="ar"/>
        </w:rPr>
        <w:t>注：纸张填写不够可另加附页。</w:t>
      </w:r>
    </w:p>
    <w:p>
      <w:pPr>
        <w:spacing w:before="181"/>
        <w:ind w:right="393"/>
        <w:jc w:val="both"/>
        <w:rPr>
          <w:b/>
          <w:w w:val="98"/>
          <w:sz w:val="20"/>
        </w:rPr>
      </w:pPr>
    </w:p>
    <w:sectPr>
      <w:pgSz w:w="11910" w:h="16840"/>
      <w:pgMar w:top="1420" w:right="580" w:bottom="280" w:left="13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imesNewRomanPSMT">
    <w:altName w:val="Times New Roman"/>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宋">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508221"/>
    <w:multiLevelType w:val="singleLevel"/>
    <w:tmpl w:val="E8508221"/>
    <w:lvl w:ilvl="0" w:tentative="0">
      <w:start w:val="1"/>
      <w:numFmt w:val="upperLetter"/>
      <w:lvlText w:val="%1."/>
      <w:lvlJc w:val="left"/>
      <w:pPr>
        <w:tabs>
          <w:tab w:val="left" w:pos="312"/>
        </w:tabs>
      </w:pPr>
    </w:lvl>
  </w:abstractNum>
  <w:abstractNum w:abstractNumId="1">
    <w:nsid w:val="4D210450"/>
    <w:multiLevelType w:val="singleLevel"/>
    <w:tmpl w:val="4D210450"/>
    <w:lvl w:ilvl="0" w:tentative="0">
      <w:start w:val="1"/>
      <w:numFmt w:val="lowerLetter"/>
      <w:suff w:val="nothing"/>
      <w:lvlText w:val="（%1）"/>
      <w:lvlJc w:val="left"/>
    </w:lvl>
  </w:abstractNum>
  <w:abstractNum w:abstractNumId="2">
    <w:nsid w:val="646472D0"/>
    <w:multiLevelType w:val="singleLevel"/>
    <w:tmpl w:val="646472D0"/>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52"/>
    <w:rsid w:val="00133515"/>
    <w:rsid w:val="005352B7"/>
    <w:rsid w:val="008A3152"/>
    <w:rsid w:val="00BE5ED5"/>
    <w:rsid w:val="03EF57DC"/>
    <w:rsid w:val="0851751B"/>
    <w:rsid w:val="0DB541C4"/>
    <w:rsid w:val="12552D53"/>
    <w:rsid w:val="16CD3951"/>
    <w:rsid w:val="250D3F01"/>
    <w:rsid w:val="2BAB34F2"/>
    <w:rsid w:val="2F39333D"/>
    <w:rsid w:val="31730590"/>
    <w:rsid w:val="357B6CFA"/>
    <w:rsid w:val="37103801"/>
    <w:rsid w:val="37915095"/>
    <w:rsid w:val="3D6178BD"/>
    <w:rsid w:val="3ED95626"/>
    <w:rsid w:val="40057220"/>
    <w:rsid w:val="61A96ED8"/>
    <w:rsid w:val="669C6CEF"/>
    <w:rsid w:val="716E6717"/>
    <w:rsid w:val="73AB1935"/>
    <w:rsid w:val="73EE6D94"/>
    <w:rsid w:val="785951DD"/>
    <w:rsid w:val="78D01017"/>
    <w:rsid w:val="7C52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spacing w:before="42"/>
      <w:ind w:left="1676" w:hanging="284"/>
      <w:outlineLvl w:val="0"/>
    </w:pPr>
    <w:rPr>
      <w:b/>
      <w:bCs/>
      <w:sz w:val="28"/>
      <w:szCs w:val="28"/>
    </w:rPr>
  </w:style>
  <w:style w:type="paragraph" w:styleId="3">
    <w:name w:val="heading 2"/>
    <w:basedOn w:val="1"/>
    <w:next w:val="1"/>
    <w:qFormat/>
    <w:uiPriority w:val="1"/>
    <w:pPr>
      <w:spacing w:before="19"/>
      <w:ind w:left="2300" w:hanging="426"/>
      <w:outlineLvl w:val="1"/>
    </w:pPr>
    <w:rPr>
      <w:b/>
      <w:bCs/>
      <w:sz w:val="24"/>
      <w:szCs w:val="24"/>
    </w:rPr>
  </w:style>
  <w:style w:type="paragraph" w:styleId="4">
    <w:name w:val="heading 3"/>
    <w:basedOn w:val="1"/>
    <w:next w:val="1"/>
    <w:qFormat/>
    <w:uiPriority w:val="1"/>
    <w:pPr>
      <w:spacing w:line="281" w:lineRule="exact"/>
      <w:ind w:left="1834"/>
      <w:outlineLvl w:val="2"/>
    </w:pPr>
    <w:rPr>
      <w:b/>
      <w:bCs/>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4"/>
    <w:qFormat/>
    <w:uiPriority w:val="0"/>
  </w:style>
  <w:style w:type="paragraph" w:styleId="7">
    <w:name w:val="Body Text"/>
    <w:basedOn w:val="1"/>
    <w:qFormat/>
    <w:uiPriority w:val="1"/>
  </w:style>
  <w:style w:type="paragraph" w:styleId="8">
    <w:name w:val="Balloon Text"/>
    <w:basedOn w:val="1"/>
    <w:link w:val="26"/>
    <w:qFormat/>
    <w:uiPriority w:val="0"/>
    <w:rPr>
      <w:sz w:val="18"/>
      <w:szCs w:val="18"/>
    </w:rPr>
  </w:style>
  <w:style w:type="paragraph" w:styleId="9">
    <w:name w:val="footer"/>
    <w:basedOn w:val="1"/>
    <w:link w:val="23"/>
    <w:qFormat/>
    <w:uiPriority w:val="0"/>
    <w:pPr>
      <w:tabs>
        <w:tab w:val="center" w:pos="4153"/>
        <w:tab w:val="right" w:pos="8306"/>
      </w:tabs>
      <w:snapToGrid w:val="0"/>
    </w:pPr>
    <w:rPr>
      <w:sz w:val="18"/>
      <w:szCs w:val="18"/>
    </w:rPr>
  </w:style>
  <w:style w:type="paragraph" w:styleId="10">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styleId="12">
    <w:name w:val="annotation subject"/>
    <w:basedOn w:val="6"/>
    <w:next w:val="6"/>
    <w:link w:val="25"/>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yperlink"/>
    <w:basedOn w:val="15"/>
    <w:uiPriority w:val="0"/>
    <w:rPr>
      <w:color w:val="0000FF"/>
      <w:u w:val="single"/>
    </w:rPr>
  </w:style>
  <w:style w:type="character" w:styleId="18">
    <w:name w:val="annotation reference"/>
    <w:basedOn w:val="15"/>
    <w:uiPriority w:val="0"/>
    <w:rPr>
      <w:sz w:val="21"/>
      <w:szCs w:val="21"/>
    </w:rPr>
  </w:style>
  <w:style w:type="table" w:customStyle="1" w:styleId="19">
    <w:name w:val="Table Normal"/>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pPr>
      <w:spacing w:before="2"/>
      <w:ind w:left="1393" w:hanging="426"/>
    </w:pPr>
    <w:rPr>
      <w:rFonts w:ascii="楷体" w:hAnsi="楷体" w:eastAsia="楷体" w:cs="楷体"/>
    </w:rPr>
  </w:style>
  <w:style w:type="paragraph" w:customStyle="1" w:styleId="21">
    <w:name w:val="Table Paragraph"/>
    <w:basedOn w:val="1"/>
    <w:qFormat/>
    <w:uiPriority w:val="1"/>
  </w:style>
  <w:style w:type="character" w:customStyle="1" w:styleId="22">
    <w:name w:val="页眉 字符"/>
    <w:basedOn w:val="15"/>
    <w:link w:val="10"/>
    <w:qFormat/>
    <w:uiPriority w:val="0"/>
    <w:rPr>
      <w:rFonts w:ascii="宋体" w:hAnsi="宋体" w:cs="宋体"/>
      <w:sz w:val="18"/>
      <w:szCs w:val="18"/>
      <w:lang w:val="zh-CN" w:bidi="zh-CN"/>
    </w:rPr>
  </w:style>
  <w:style w:type="character" w:customStyle="1" w:styleId="23">
    <w:name w:val="页脚 字符"/>
    <w:basedOn w:val="15"/>
    <w:link w:val="9"/>
    <w:qFormat/>
    <w:uiPriority w:val="0"/>
    <w:rPr>
      <w:rFonts w:ascii="宋体" w:hAnsi="宋体" w:cs="宋体"/>
      <w:sz w:val="18"/>
      <w:szCs w:val="18"/>
      <w:lang w:val="zh-CN" w:bidi="zh-CN"/>
    </w:rPr>
  </w:style>
  <w:style w:type="character" w:customStyle="1" w:styleId="24">
    <w:name w:val="批注文字 字符"/>
    <w:basedOn w:val="15"/>
    <w:link w:val="6"/>
    <w:uiPriority w:val="0"/>
    <w:rPr>
      <w:rFonts w:ascii="宋体" w:hAnsi="宋体" w:cs="宋体"/>
      <w:sz w:val="22"/>
      <w:szCs w:val="22"/>
      <w:lang w:val="zh-CN" w:bidi="zh-CN"/>
    </w:rPr>
  </w:style>
  <w:style w:type="character" w:customStyle="1" w:styleId="25">
    <w:name w:val="批注主题 字符"/>
    <w:basedOn w:val="24"/>
    <w:link w:val="12"/>
    <w:uiPriority w:val="0"/>
    <w:rPr>
      <w:rFonts w:ascii="宋体" w:hAnsi="宋体" w:cs="宋体"/>
      <w:b/>
      <w:bCs/>
      <w:sz w:val="22"/>
      <w:szCs w:val="22"/>
      <w:lang w:val="zh-CN" w:bidi="zh-CN"/>
    </w:rPr>
  </w:style>
  <w:style w:type="character" w:customStyle="1" w:styleId="26">
    <w:name w:val="批注框文本 字符"/>
    <w:basedOn w:val="15"/>
    <w:link w:val="8"/>
    <w:qFormat/>
    <w:uiPriority w:val="0"/>
    <w:rPr>
      <w:rFonts w:ascii="宋体" w:hAnsi="宋体" w:cs="宋体"/>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1103</Words>
  <Characters>6291</Characters>
  <Lines>52</Lines>
  <Paragraphs>14</Paragraphs>
  <TotalTime>8</TotalTime>
  <ScaleCrop>false</ScaleCrop>
  <LinksUpToDate>false</LinksUpToDate>
  <CharactersWithSpaces>7380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2020-12-13T08:06:00Z</dcterms:created>
  <dc:creator>Windows 用户</dc:creator>
  <cp:lastModifiedBy>Koi-Yu</cp:lastModifiedBy>
  <cp:lastPrinted>2020-12-25T17:15:00Z</cp:lastPrinted>
  <dcterms:modified xsi:type="dcterms:W3CDTF">2020-12-28T13:12:33Z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2019-12-24T00:00:00Z</vt:filetime>
  </property>
  <property fmtid="{D5CDD505-2E9C-101B-9397-08002B2CF9AE}" pid="3" name="Creator">
    <vt:lpwstr>Microsoft® Word 2016</vt:lpwstr>
  </property>
  <property fmtid="{D5CDD505-2E9C-101B-9397-08002B2CF9AE}" pid="4" name="LastSaved">
    <vt:filetime>2020-12-13T00:00:00Z</vt:filetime>
  </property>
  <property fmtid="{D5CDD505-2E9C-101B-9397-08002B2CF9AE}" pid="5" name="KSOProductBuildVer">
    <vt:lpwstr>2052-11.1.0.10228</vt:lpwstr>
  </property>
</Properties>
</file>