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768BF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1. PolicyRepo.php</w:t>
      </w:r>
    </w:p>
    <w:p w14:paraId="6E4A2666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Web/src/Repos/PolicyRepo.php</w:t>
      </w:r>
    </w:p>
    <w:p w14:paraId="2DB00E0B" w14:textId="77777777" w:rsidR="00811045" w:rsidRPr="00811045" w:rsidRDefault="00811045" w:rsidP="00811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Se encarga de leer desde la base de datos las configuraciones definidas en policies.php, específicamente las relacionadas con </w:t>
      </w:r>
      <w:r w:rsidRPr="00811045">
        <w:rPr>
          <w:rFonts w:ascii="Arial" w:eastAsia="Times New Roman" w:hAnsi="Arial" w:cs="Arial"/>
          <w:b/>
          <w:bCs/>
          <w:lang w:val="es-CO"/>
        </w:rPr>
        <w:t>“Por ventana”</w:t>
      </w:r>
      <w:r w:rsidRPr="00811045">
        <w:rPr>
          <w:rFonts w:ascii="Arial" w:eastAsia="Times New Roman" w:hAnsi="Arial" w:cs="Arial"/>
          <w:lang w:val="es-CO"/>
        </w:rPr>
        <w:t xml:space="preserve">. </w:t>
      </w:r>
    </w:p>
    <w:p w14:paraId="5617808E" w14:textId="77777777" w:rsidR="00811045" w:rsidRPr="00811045" w:rsidRDefault="00811045" w:rsidP="00811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Obtiene la configuración desde la tabla keeper_panel_settings, usando la clave </w:t>
      </w:r>
      <w:r w:rsidRPr="00811045">
        <w:rPr>
          <w:rFonts w:ascii="Arial" w:eastAsia="Times New Roman" w:hAnsi="Arial" w:cs="Arial"/>
          <w:b/>
          <w:bCs/>
          <w:lang w:val="es-CO"/>
        </w:rPr>
        <w:t>leisure_apps</w:t>
      </w:r>
      <w:r w:rsidRPr="00811045">
        <w:rPr>
          <w:rFonts w:ascii="Arial" w:eastAsia="Times New Roman" w:hAnsi="Arial" w:cs="Arial"/>
          <w:lang w:val="es-CO"/>
        </w:rPr>
        <w:t xml:space="preserve">. </w:t>
      </w:r>
    </w:p>
    <w:p w14:paraId="5EABA924" w14:textId="77777777" w:rsidR="00811045" w:rsidRPr="00811045" w:rsidRDefault="00811045" w:rsidP="00811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Realiza limpieza y normalización de dominios como: </w:t>
      </w:r>
    </w:p>
    <w:p w14:paraId="7A84B6F2" w14:textId="77777777" w:rsidR="00811045" w:rsidRPr="00811045" w:rsidRDefault="00811045" w:rsidP="00811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youtube.com </w:t>
      </w:r>
    </w:p>
    <w:p w14:paraId="506B5F32" w14:textId="77777777" w:rsidR="00811045" w:rsidRPr="00811045" w:rsidRDefault="00811045" w:rsidP="00811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facebook.com </w:t>
      </w:r>
    </w:p>
    <w:p w14:paraId="422FCF9D" w14:textId="77777777" w:rsidR="00811045" w:rsidRPr="00811045" w:rsidRDefault="00811045" w:rsidP="00811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*.tiktok.com </w:t>
      </w:r>
    </w:p>
    <w:p w14:paraId="3F3C9AB1" w14:textId="77777777" w:rsidR="00811045" w:rsidRPr="00811045" w:rsidRDefault="00811045" w:rsidP="00811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Esta lógica se implementa en la función: </w:t>
      </w:r>
    </w:p>
    <w:p w14:paraId="13075E48" w14:textId="77777777" w:rsidR="00811045" w:rsidRPr="00811045" w:rsidRDefault="00811045" w:rsidP="00811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getWebBlockedDomains(PDO $pdo) </w:t>
      </w:r>
    </w:p>
    <w:p w14:paraId="1CB8ABCD" w14:textId="77777777" w:rsidR="00811045" w:rsidRPr="00811045" w:rsidRDefault="00811045" w:rsidP="00811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También maneja políticas generales mediante getAllPolicies(...), pero el bloqueo web se obtiene específicamente desde getWebBlockedDomains(...). </w:t>
      </w:r>
    </w:p>
    <w:p w14:paraId="73A3A16D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ClientHandshake.php</w:t>
      </w:r>
    </w:p>
    <w:p w14:paraId="6774B726" w14:textId="1D912149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3A32405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2. ClientHandshake.php</w:t>
      </w:r>
    </w:p>
    <w:p w14:paraId="24A986EB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Web/src/Endpoints/ClientHandshake.php</w:t>
      </w:r>
    </w:p>
    <w:p w14:paraId="16A9BA91" w14:textId="77777777" w:rsidR="00811045" w:rsidRPr="00811045" w:rsidRDefault="00811045" w:rsidP="00811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Recibe la solicitud del cliente C# durante el proceso de </w:t>
      </w:r>
      <w:r w:rsidRPr="00811045">
        <w:rPr>
          <w:rFonts w:ascii="Arial" w:eastAsia="Times New Roman" w:hAnsi="Arial" w:cs="Arial"/>
          <w:b/>
          <w:bCs/>
          <w:lang w:val="es-CO"/>
        </w:rPr>
        <w:t>handshake</w:t>
      </w:r>
      <w:r w:rsidRPr="00811045">
        <w:rPr>
          <w:rFonts w:ascii="Arial" w:eastAsia="Times New Roman" w:hAnsi="Arial" w:cs="Arial"/>
          <w:lang w:val="es-CO"/>
        </w:rPr>
        <w:t xml:space="preserve">. </w:t>
      </w:r>
    </w:p>
    <w:p w14:paraId="08671450" w14:textId="77777777" w:rsidR="00811045" w:rsidRPr="00811045" w:rsidRDefault="00811045" w:rsidP="00811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Toma los dominios procesados desde PolicyRepo.php. </w:t>
      </w:r>
    </w:p>
    <w:p w14:paraId="7582E70C" w14:textId="77777777" w:rsidR="00811045" w:rsidRPr="00811045" w:rsidRDefault="00811045" w:rsidP="00811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Los agrega dentro del objeto de configuración: </w:t>
      </w:r>
    </w:p>
    <w:p w14:paraId="39E6BB16" w14:textId="77777777" w:rsidR="00811045" w:rsidRPr="00811045" w:rsidRDefault="00811045" w:rsidP="008110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effectiveConfig.webBlocking </w:t>
      </w:r>
    </w:p>
    <w:p w14:paraId="63A3FB0E" w14:textId="77777777" w:rsidR="00811045" w:rsidRPr="00811045" w:rsidRDefault="00811045" w:rsidP="00811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Envía al cliente la siguiente estructura: </w:t>
      </w:r>
    </w:p>
    <w:p w14:paraId="24E32D8A" w14:textId="77777777" w:rsidR="00811045" w:rsidRPr="00811045" w:rsidRDefault="00811045" w:rsidP="008110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enabled </w:t>
      </w:r>
    </w:p>
    <w:p w14:paraId="3A56DEBA" w14:textId="77777777" w:rsidR="00811045" w:rsidRPr="00811045" w:rsidRDefault="00811045" w:rsidP="008110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blockedDomains </w:t>
      </w:r>
    </w:p>
    <w:p w14:paraId="31AB4603" w14:textId="77777777" w:rsidR="00811045" w:rsidRPr="00811045" w:rsidRDefault="00811045" w:rsidP="008110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source </w:t>
      </w:r>
    </w:p>
    <w:p w14:paraId="12A99CA9" w14:textId="77777777" w:rsidR="00811045" w:rsidRPr="00811045" w:rsidRDefault="00811045" w:rsidP="00811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Esta lógica se ejecuta dentro del método: </w:t>
      </w:r>
    </w:p>
    <w:p w14:paraId="0FEBC262" w14:textId="77777777" w:rsidR="00811045" w:rsidRPr="00811045" w:rsidRDefault="00811045" w:rsidP="008110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doHandle() </w:t>
      </w:r>
    </w:p>
    <w:p w14:paraId="628CEBE9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ApiClient.cs</w:t>
      </w:r>
    </w:p>
    <w:p w14:paraId="53434055" w14:textId="73F9FDE3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88DE43A" w14:textId="56795B29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8AB28C9" w14:textId="29486849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9D57403" w14:textId="6CD07978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14D0DD65" w14:textId="2BCA1547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29F175E" w14:textId="2C502B12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1A9114AE" w14:textId="4AD31819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1F505C76" w14:textId="68F7EB7D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A120556" w14:textId="70636F6F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31B6E232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607CBED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lastRenderedPageBreak/>
        <w:t>3. ConfigManager.cs</w:t>
      </w:r>
    </w:p>
    <w:p w14:paraId="04273524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Config/ConfigManager.cs</w:t>
      </w:r>
    </w:p>
    <w:p w14:paraId="6F2E6B16" w14:textId="77777777" w:rsidR="00811045" w:rsidRPr="00811045" w:rsidRDefault="00811045" w:rsidP="00811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Gestiona el almacenamiento local de la configuración del cliente en el archivo: </w:t>
      </w:r>
    </w:p>
    <w:p w14:paraId="62CF0FFE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client_config.json </w:t>
      </w:r>
    </w:p>
    <w:p w14:paraId="3CA57DC8" w14:textId="77777777" w:rsidR="00811045" w:rsidRPr="00811045" w:rsidRDefault="00811045" w:rsidP="00811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Se añadió la sección </w:t>
      </w:r>
      <w:r w:rsidRPr="00811045">
        <w:rPr>
          <w:rFonts w:ascii="Arial" w:eastAsia="Times New Roman" w:hAnsi="Arial" w:cs="Arial"/>
          <w:b/>
          <w:bCs/>
          <w:lang w:val="es-CO"/>
        </w:rPr>
        <w:t>WebBlocking</w:t>
      </w:r>
      <w:r w:rsidRPr="00811045">
        <w:rPr>
          <w:rFonts w:ascii="Arial" w:eastAsia="Times New Roman" w:hAnsi="Arial" w:cs="Arial"/>
          <w:lang w:val="es-CO"/>
        </w:rPr>
        <w:t xml:space="preserve">, que guarda: </w:t>
      </w:r>
    </w:p>
    <w:p w14:paraId="33D73AD2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Estado (activo/inactivo) </w:t>
      </w:r>
    </w:p>
    <w:p w14:paraId="62F869F8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Lista de dominios bloqueados </w:t>
      </w:r>
    </w:p>
    <w:p w14:paraId="6F064D92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Fuente de configuración </w:t>
      </w:r>
    </w:p>
    <w:p w14:paraId="5FDACB41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Fecha de actualización </w:t>
      </w:r>
    </w:p>
    <w:p w14:paraId="67B46822" w14:textId="77777777" w:rsidR="00811045" w:rsidRPr="00811045" w:rsidRDefault="00811045" w:rsidP="00811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Utiliza el modelo: </w:t>
      </w:r>
    </w:p>
    <w:p w14:paraId="0F0BD34B" w14:textId="77777777" w:rsidR="00811045" w:rsidRPr="00811045" w:rsidRDefault="00811045" w:rsidP="008110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WebBlockingConfig </w:t>
      </w:r>
    </w:p>
    <w:p w14:paraId="53B5B026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CoreService.cs</w:t>
      </w:r>
    </w:p>
    <w:p w14:paraId="7C337BB7" w14:textId="50106F28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E1E1A7B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4. ApiClient.cs</w:t>
      </w:r>
    </w:p>
    <w:p w14:paraId="43EADC64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Network/ApiClient.cs</w:t>
      </w:r>
    </w:p>
    <w:p w14:paraId="2415BDE6" w14:textId="77777777" w:rsidR="00811045" w:rsidRPr="00811045" w:rsidRDefault="00811045" w:rsidP="00811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Recibe la respuesta JSON enviada por el backend durante el handshake. </w:t>
      </w:r>
    </w:p>
    <w:p w14:paraId="7122E4A9" w14:textId="77777777" w:rsidR="00811045" w:rsidRPr="00811045" w:rsidRDefault="00811045" w:rsidP="00811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Deserializa el bloque: </w:t>
      </w:r>
    </w:p>
    <w:p w14:paraId="62AB2BDE" w14:textId="77777777" w:rsidR="00811045" w:rsidRPr="00811045" w:rsidRDefault="00811045" w:rsidP="008110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effectiveConfig.webBlocking </w:t>
      </w:r>
    </w:p>
    <w:p w14:paraId="5BBEC2E2" w14:textId="77777777" w:rsidR="00811045" w:rsidRPr="00811045" w:rsidRDefault="00811045" w:rsidP="00811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Convierte el JSON en un objeto C# usando el modelo: </w:t>
      </w:r>
    </w:p>
    <w:p w14:paraId="40472CC5" w14:textId="77777777" w:rsidR="00811045" w:rsidRPr="00811045" w:rsidRDefault="00811045" w:rsidP="008110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EffectiveWebBlocking </w:t>
      </w:r>
    </w:p>
    <w:p w14:paraId="058D6526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CoreService.cs</w:t>
      </w:r>
    </w:p>
    <w:p w14:paraId="1C6E25A5" w14:textId="218526F4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8A6DF51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5. CoreService.cs</w:t>
      </w:r>
    </w:p>
    <w:p w14:paraId="44D1FEFE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Core/CoreService.cs</w:t>
      </w:r>
    </w:p>
    <w:p w14:paraId="47302493" w14:textId="77777777" w:rsidR="00811045" w:rsidRPr="00811045" w:rsidRDefault="00811045" w:rsidP="00811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Actúa como el </w:t>
      </w:r>
      <w:r w:rsidRPr="00811045">
        <w:rPr>
          <w:rFonts w:ascii="Arial" w:eastAsia="Times New Roman" w:hAnsi="Arial" w:cs="Arial"/>
          <w:b/>
          <w:bCs/>
          <w:lang w:val="es-CO"/>
        </w:rPr>
        <w:t>orquestador principal</w:t>
      </w:r>
      <w:r w:rsidRPr="00811045">
        <w:rPr>
          <w:rFonts w:ascii="Arial" w:eastAsia="Times New Roman" w:hAnsi="Arial" w:cs="Arial"/>
          <w:lang w:val="es-CO"/>
        </w:rPr>
        <w:t xml:space="preserve"> del cliente. </w:t>
      </w:r>
    </w:p>
    <w:p w14:paraId="1CF7EE20" w14:textId="77777777" w:rsidR="00811045" w:rsidRPr="00811045" w:rsidRDefault="00811045" w:rsidP="00811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Recibe la configuración webBlocking desde ApiClient.cs. </w:t>
      </w:r>
    </w:p>
    <w:p w14:paraId="6E77097B" w14:textId="77777777" w:rsidR="00811045" w:rsidRPr="00811045" w:rsidRDefault="00811045" w:rsidP="00811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La almacena en: </w:t>
      </w:r>
    </w:p>
    <w:p w14:paraId="67B394F0" w14:textId="77777777" w:rsidR="00811045" w:rsidRPr="00811045" w:rsidRDefault="00811045" w:rsidP="008110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CurrentConfig.WebBlocking </w:t>
      </w:r>
    </w:p>
    <w:p w14:paraId="6F65B2B2" w14:textId="77777777" w:rsidR="00811045" w:rsidRPr="00811045" w:rsidRDefault="00811045" w:rsidP="00811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Luego la envía al módulo encargado del bloqueo: </w:t>
      </w:r>
    </w:p>
    <w:p w14:paraId="2B854C01" w14:textId="77777777" w:rsidR="00811045" w:rsidRPr="00811045" w:rsidRDefault="00811045" w:rsidP="008110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WebBlockService.cs </w:t>
      </w:r>
    </w:p>
    <w:p w14:paraId="33C18739" w14:textId="77777777" w:rsidR="00811045" w:rsidRPr="00811045" w:rsidRDefault="00811045" w:rsidP="00811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Este flujo se ejecuta dentro del método: </w:t>
      </w:r>
    </w:p>
    <w:p w14:paraId="226D6CC7" w14:textId="77777777" w:rsidR="00811045" w:rsidRPr="00811045" w:rsidRDefault="00811045" w:rsidP="008110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PerformHandshake() </w:t>
      </w:r>
    </w:p>
    <w:p w14:paraId="5AF2C451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WebBlockService.cs</w:t>
      </w:r>
    </w:p>
    <w:p w14:paraId="2E622FD8" w14:textId="0C3414D1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7D231D6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lastRenderedPageBreak/>
        <w:t>6. WebBlockService.cs</w:t>
      </w:r>
    </w:p>
    <w:p w14:paraId="25CE9358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WebBlocking/WebBlockService.cs</w:t>
      </w:r>
    </w:p>
    <w:p w14:paraId="00F75E14" w14:textId="77777777" w:rsidR="00811045" w:rsidRPr="00811045" w:rsidRDefault="00811045" w:rsidP="00811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Controla toda la lógica del </w:t>
      </w:r>
      <w:r w:rsidRPr="00811045">
        <w:rPr>
          <w:rFonts w:ascii="Arial" w:eastAsia="Times New Roman" w:hAnsi="Arial" w:cs="Arial"/>
          <w:b/>
          <w:bCs/>
          <w:lang w:val="es-CO"/>
        </w:rPr>
        <w:t>bloqueo web</w:t>
      </w:r>
      <w:r w:rsidRPr="00811045">
        <w:rPr>
          <w:rFonts w:ascii="Arial" w:eastAsia="Times New Roman" w:hAnsi="Arial" w:cs="Arial"/>
          <w:lang w:val="es-CO"/>
        </w:rPr>
        <w:t xml:space="preserve">. </w:t>
      </w:r>
    </w:p>
    <w:p w14:paraId="2CE0E734" w14:textId="77777777" w:rsidR="00811045" w:rsidRPr="00811045" w:rsidRDefault="00811045" w:rsidP="00811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Recibe la lista de dominios bloqueados. </w:t>
      </w:r>
    </w:p>
    <w:p w14:paraId="4B1289BC" w14:textId="77777777" w:rsidR="00811045" w:rsidRPr="00811045" w:rsidRDefault="00811045" w:rsidP="00811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Se encarga de: </w:t>
      </w:r>
    </w:p>
    <w:p w14:paraId="213AE075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Activar el archivo PAC </w:t>
      </w:r>
    </w:p>
    <w:p w14:paraId="6AC19A8E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Iniciar el proxy local </w:t>
      </w:r>
    </w:p>
    <w:p w14:paraId="20532051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Aplicar la configuración en Windows </w:t>
      </w:r>
    </w:p>
    <w:p w14:paraId="300B7807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Limpiar configuración si se desactiva el módulo </w:t>
      </w:r>
    </w:p>
    <w:p w14:paraId="43086BA6" w14:textId="77777777" w:rsidR="00811045" w:rsidRPr="00811045" w:rsidRDefault="00811045" w:rsidP="00811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Métodos principales: </w:t>
      </w:r>
    </w:p>
    <w:p w14:paraId="3516A79B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UpdateConfiguration(...) </w:t>
      </w:r>
    </w:p>
    <w:p w14:paraId="4128B927" w14:textId="77777777" w:rsidR="00811045" w:rsidRPr="00811045" w:rsidRDefault="00811045" w:rsidP="008110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ApplyCurrentState() </w:t>
      </w:r>
    </w:p>
    <w:p w14:paraId="5253F0D2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Se conecta con:</w:t>
      </w:r>
    </w:p>
    <w:p w14:paraId="794A9874" w14:textId="77777777" w:rsidR="00811045" w:rsidRPr="00811045" w:rsidRDefault="00811045" w:rsidP="00811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PacBuilder.cs </w:t>
      </w:r>
    </w:p>
    <w:p w14:paraId="3DC7971F" w14:textId="77777777" w:rsidR="00811045" w:rsidRPr="00811045" w:rsidRDefault="00811045" w:rsidP="00811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LocalPacServer.cs </w:t>
      </w:r>
    </w:p>
    <w:p w14:paraId="2CFD5934" w14:textId="77777777" w:rsidR="00811045" w:rsidRPr="00811045" w:rsidRDefault="00811045" w:rsidP="00811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BlockingProxyServer.cs </w:t>
      </w:r>
    </w:p>
    <w:p w14:paraId="0E53EAAC" w14:textId="77777777" w:rsidR="00811045" w:rsidRPr="00811045" w:rsidRDefault="00811045" w:rsidP="00811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ProxyConfigurator.cs </w:t>
      </w:r>
    </w:p>
    <w:p w14:paraId="445E869A" w14:textId="785FD07D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795E8BAC" w14:textId="450F55EA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7. PacBuilder.c</w:t>
      </w:r>
    </w:p>
    <w:p w14:paraId="3B213B7F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WebBlocking/PacBuilder.cs</w:t>
      </w:r>
    </w:p>
    <w:p w14:paraId="04F45447" w14:textId="77777777" w:rsidR="00811045" w:rsidRPr="00811045" w:rsidRDefault="00811045" w:rsidP="008110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Construye dinámicamente el contenido del archivo </w:t>
      </w:r>
      <w:r w:rsidRPr="00811045">
        <w:rPr>
          <w:rFonts w:ascii="Arial" w:eastAsia="Times New Roman" w:hAnsi="Arial" w:cs="Arial"/>
          <w:b/>
          <w:bCs/>
          <w:lang w:val="es-CO"/>
        </w:rPr>
        <w:t>PAC</w:t>
      </w:r>
      <w:r w:rsidRPr="00811045">
        <w:rPr>
          <w:rFonts w:ascii="Arial" w:eastAsia="Times New Roman" w:hAnsi="Arial" w:cs="Arial"/>
          <w:lang w:val="es-CO"/>
        </w:rPr>
        <w:t xml:space="preserve">. </w:t>
      </w:r>
    </w:p>
    <w:p w14:paraId="2C51D2CE" w14:textId="77777777" w:rsidR="00811045" w:rsidRPr="00811045" w:rsidRDefault="00811045" w:rsidP="008110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Inserta la lista de dominios bloqueados dentro del script. </w:t>
      </w:r>
    </w:p>
    <w:p w14:paraId="5A10E65A" w14:textId="77777777" w:rsidR="00811045" w:rsidRPr="00811045" w:rsidRDefault="00811045" w:rsidP="008110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Define que dichos dominios sean redirigidos al proxy local. </w:t>
      </w:r>
    </w:p>
    <w:p w14:paraId="5561E967" w14:textId="77777777" w:rsidR="00811045" w:rsidRPr="00811045" w:rsidRDefault="00811045" w:rsidP="008110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Método principal: </w:t>
      </w:r>
    </w:p>
    <w:p w14:paraId="28440509" w14:textId="77777777" w:rsidR="00811045" w:rsidRPr="00811045" w:rsidRDefault="00811045" w:rsidP="008110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Build(...) </w:t>
      </w:r>
    </w:p>
    <w:p w14:paraId="54820455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LocalPacServer.cs</w:t>
      </w:r>
    </w:p>
    <w:p w14:paraId="1AED1775" w14:textId="1B7F747A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3A42B6A" w14:textId="4C2232BC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7013D19" w14:textId="6591CA03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24FFBE71" w14:textId="0239B75E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7B3C3B1B" w14:textId="50B47039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35421D63" w14:textId="446E4145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4CAD9E5" w14:textId="0515FA44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372EAE89" w14:textId="14EAA194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8455C26" w14:textId="67ECC5D0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16DBC9E" w14:textId="69E9BD22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709A2FC" w14:textId="57BE767C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0D46430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14A9B088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lastRenderedPageBreak/>
        <w:t>8. LocalPacServer.cs</w:t>
      </w:r>
    </w:p>
    <w:p w14:paraId="4CE620C1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WebBlocking/LocalPacServer.cs</w:t>
      </w:r>
    </w:p>
    <w:p w14:paraId="338373AA" w14:textId="77777777" w:rsidR="00811045" w:rsidRPr="00811045" w:rsidRDefault="00811045" w:rsidP="008110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Publica el archivo PAC en un servidor local. </w:t>
      </w:r>
    </w:p>
    <w:p w14:paraId="54F91BA5" w14:textId="77777777" w:rsidR="00811045" w:rsidRPr="00811045" w:rsidRDefault="00811045" w:rsidP="008110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Expone la URL: </w:t>
      </w:r>
    </w:p>
    <w:p w14:paraId="73A66F71" w14:textId="77777777" w:rsidR="00811045" w:rsidRPr="00811045" w:rsidRDefault="00811045" w:rsidP="008110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http://127.0.0.1:8899/proxy.pac </w:t>
      </w:r>
    </w:p>
    <w:p w14:paraId="530E2E79" w14:textId="77777777" w:rsidR="00811045" w:rsidRPr="00811045" w:rsidRDefault="00811045" w:rsidP="008110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Cuando Windows consulta esa URL, responde con el PAC generado dinámicamente. </w:t>
      </w:r>
    </w:p>
    <w:p w14:paraId="6219AB80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Segoe UI Emoji" w:eastAsia="Times New Roman" w:hAnsi="Segoe UI Emoji" w:cs="Segoe UI Emoji"/>
          <w:lang w:val="es-CO"/>
        </w:rPr>
        <w:t>➡</w:t>
      </w:r>
      <w:r w:rsidRPr="00811045">
        <w:rPr>
          <w:rFonts w:ascii="Arial" w:eastAsia="Times New Roman" w:hAnsi="Arial" w:cs="Arial"/>
        </w:rPr>
        <w:t>️</w:t>
      </w:r>
      <w:r w:rsidRPr="00811045">
        <w:rPr>
          <w:rFonts w:ascii="Arial" w:eastAsia="Times New Roman" w:hAnsi="Arial" w:cs="Arial"/>
          <w:lang w:val="es-CO"/>
        </w:rPr>
        <w:t xml:space="preserve"> </w:t>
      </w:r>
      <w:r w:rsidRPr="00811045">
        <w:rPr>
          <w:rFonts w:ascii="Arial" w:eastAsia="Times New Roman" w:hAnsi="Arial" w:cs="Arial"/>
          <w:b/>
          <w:bCs/>
          <w:lang w:val="es-CO"/>
        </w:rPr>
        <w:t>Salida hacia:</w:t>
      </w:r>
      <w:r w:rsidRPr="00811045">
        <w:rPr>
          <w:rFonts w:ascii="Arial" w:eastAsia="Times New Roman" w:hAnsi="Arial" w:cs="Arial"/>
          <w:lang w:val="es-CO"/>
        </w:rPr>
        <w:t xml:space="preserve"> Sistema de red de Windows</w:t>
      </w:r>
    </w:p>
    <w:p w14:paraId="0DD53BA6" w14:textId="2F1469EB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85E033B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9. BlockingProxyServer.cs</w:t>
      </w:r>
    </w:p>
    <w:p w14:paraId="59AEC38D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WebBlocking/BlockingProxyServer.cs</w:t>
      </w:r>
    </w:p>
    <w:p w14:paraId="2090DF40" w14:textId="77777777" w:rsidR="00811045" w:rsidRPr="00811045" w:rsidRDefault="00811045" w:rsidP="008110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Levanta un proxy local en: </w:t>
      </w:r>
    </w:p>
    <w:p w14:paraId="70D16AB8" w14:textId="77777777" w:rsidR="00811045" w:rsidRPr="00811045" w:rsidRDefault="00811045" w:rsidP="0081104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127.0.0.1:8877 </w:t>
      </w:r>
    </w:p>
    <w:p w14:paraId="2CF81832" w14:textId="77777777" w:rsidR="00811045" w:rsidRPr="00811045" w:rsidRDefault="00811045" w:rsidP="008110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Recibe las conexiones redirigidas por el PAC. </w:t>
      </w:r>
    </w:p>
    <w:p w14:paraId="44C4F9AD" w14:textId="77777777" w:rsidR="00811045" w:rsidRPr="00811045" w:rsidRDefault="00811045" w:rsidP="008110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Rechaza las conexiones hacia dominios bloqueados, impidiendo el acceso. </w:t>
      </w:r>
    </w:p>
    <w:p w14:paraId="53AB2E93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Navegador del usuario</w:t>
      </w:r>
    </w:p>
    <w:p w14:paraId="6926973D" w14:textId="3D30261A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884F733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t>10. ProxyConfigurator.cs</w:t>
      </w:r>
    </w:p>
    <w:p w14:paraId="700C128D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t xml:space="preserve"> WebBlocking/ProxyConfigurator.cs</w:t>
      </w:r>
    </w:p>
    <w:p w14:paraId="1A309FD0" w14:textId="77777777" w:rsidR="00811045" w:rsidRPr="00811045" w:rsidRDefault="00811045" w:rsidP="008110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Configura el uso del PAC en el sistema operativo. </w:t>
      </w:r>
    </w:p>
    <w:p w14:paraId="566FBA50" w14:textId="77777777" w:rsidR="00811045" w:rsidRPr="00811045" w:rsidRDefault="00811045" w:rsidP="008110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Escribe en el registro de Windows: </w:t>
      </w:r>
    </w:p>
    <w:p w14:paraId="174B8168" w14:textId="77777777" w:rsidR="00811045" w:rsidRPr="00811045" w:rsidRDefault="00811045" w:rsidP="008110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HKCU\Software\Microsoft\Windows\CurrentVersion\Internet Settings </w:t>
      </w:r>
    </w:p>
    <w:p w14:paraId="46B02D4D" w14:textId="77777777" w:rsidR="00811045" w:rsidRPr="00811045" w:rsidRDefault="00811045" w:rsidP="008110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Establece la clave: </w:t>
      </w:r>
    </w:p>
    <w:p w14:paraId="6FC6B77D" w14:textId="77777777" w:rsidR="00811045" w:rsidRPr="00811045" w:rsidRDefault="00811045" w:rsidP="008110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AutoConfigURL </w:t>
      </w:r>
    </w:p>
    <w:p w14:paraId="357A326B" w14:textId="77777777" w:rsidR="00811045" w:rsidRPr="00811045" w:rsidRDefault="00811045" w:rsidP="008110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Refresca la configuración de red para aplicar los cambios. </w:t>
      </w:r>
    </w:p>
    <w:p w14:paraId="2BECFE07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Salida hacia:</w:t>
      </w:r>
      <w:r w:rsidRPr="00811045">
        <w:rPr>
          <w:rFonts w:ascii="Arial" w:eastAsia="Times New Roman" w:hAnsi="Arial" w:cs="Arial"/>
        </w:rPr>
        <w:t xml:space="preserve"> Sistema operativo Windows</w:t>
      </w:r>
    </w:p>
    <w:p w14:paraId="3DDA0D23" w14:textId="5BDC0CC7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23E31F36" w14:textId="5B312A31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82C6FE6" w14:textId="2BCD72B8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3B6BE1C" w14:textId="14A7F3AB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0A3BA324" w14:textId="2CEE6283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50460B8A" w14:textId="2A357FB5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6170FCAC" w14:textId="469A3BFC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25FC02CC" w14:textId="50041431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7876B99" w14:textId="3137B795" w:rsid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418A914A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</w:p>
    <w:p w14:paraId="7136D333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811045">
        <w:rPr>
          <w:rFonts w:ascii="Arial" w:eastAsia="Times New Roman" w:hAnsi="Arial" w:cs="Arial"/>
          <w:b/>
          <w:bCs/>
        </w:rPr>
        <w:lastRenderedPageBreak/>
        <w:t>11. client_config.json</w:t>
      </w:r>
    </w:p>
    <w:p w14:paraId="5F514369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  <w:b/>
          <w:bCs/>
        </w:rPr>
        <w:t>Ruta:</w:t>
      </w:r>
      <w:r w:rsidRPr="00811045">
        <w:rPr>
          <w:rFonts w:ascii="Arial" w:eastAsia="Times New Roman" w:hAnsi="Arial" w:cs="Arial"/>
        </w:rPr>
        <w:br/>
        <w:t>C:/Users/AZC/AppData/Roaming/AZCKeeper/Config/client_config.json</w:t>
      </w:r>
    </w:p>
    <w:p w14:paraId="4B9404F6" w14:textId="77777777" w:rsidR="00811045" w:rsidRPr="00811045" w:rsidRDefault="00811045" w:rsidP="008110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Almacena localmente la configuración del cliente. </w:t>
      </w:r>
    </w:p>
    <w:p w14:paraId="088F27D7" w14:textId="77777777" w:rsidR="00811045" w:rsidRPr="00811045" w:rsidRDefault="00811045" w:rsidP="008110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Después del handshake incluye el bloque: </w:t>
      </w:r>
    </w:p>
    <w:p w14:paraId="76F807BE" w14:textId="77777777" w:rsidR="00811045" w:rsidRPr="00811045" w:rsidRDefault="00811045" w:rsidP="008110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 xml:space="preserve">WebBlocking </w:t>
      </w:r>
    </w:p>
    <w:p w14:paraId="244DFD69" w14:textId="77777777" w:rsidR="00811045" w:rsidRPr="00811045" w:rsidRDefault="00811045" w:rsidP="008110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También se utiliza para pruebas apuntando a un backend local. </w:t>
      </w:r>
    </w:p>
    <w:p w14:paraId="5EFF6282" w14:textId="77777777" w:rsidR="00811045" w:rsidRPr="00811045" w:rsidRDefault="00811045" w:rsidP="008110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 xml:space="preserve">Es leído por el cliente durante el arranque. </w:t>
      </w:r>
    </w:p>
    <w:p w14:paraId="06730C5E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11045">
        <w:rPr>
          <w:rFonts w:ascii="Segoe UI Emoji" w:eastAsia="Times New Roman" w:hAnsi="Segoe UI Emoji" w:cs="Segoe UI Emoji"/>
        </w:rPr>
        <w:t>➡️</w:t>
      </w:r>
      <w:r w:rsidRPr="00811045">
        <w:rPr>
          <w:rFonts w:ascii="Arial" w:eastAsia="Times New Roman" w:hAnsi="Arial" w:cs="Arial"/>
        </w:rPr>
        <w:t xml:space="preserve"> </w:t>
      </w:r>
      <w:r w:rsidRPr="00811045">
        <w:rPr>
          <w:rFonts w:ascii="Arial" w:eastAsia="Times New Roman" w:hAnsi="Arial" w:cs="Arial"/>
          <w:b/>
          <w:bCs/>
        </w:rPr>
        <w:t>Entrada para:</w:t>
      </w:r>
      <w:r w:rsidRPr="00811045">
        <w:rPr>
          <w:rFonts w:ascii="Arial" w:eastAsia="Times New Roman" w:hAnsi="Arial" w:cs="Arial"/>
        </w:rPr>
        <w:t xml:space="preserve"> Inicialización del cliente</w:t>
      </w:r>
    </w:p>
    <w:p w14:paraId="105D9CD1" w14:textId="77777777" w:rsidR="005872E1" w:rsidRPr="005872E1" w:rsidRDefault="005872E1" w:rsidP="007739E5">
      <w:pPr>
        <w:pStyle w:val="Prrafodelista"/>
        <w:rPr>
          <w:color w:val="000000" w:themeColor="text1"/>
          <w:lang w:val="es-CO"/>
        </w:rPr>
      </w:pPr>
    </w:p>
    <w:p w14:paraId="7D39686D" w14:textId="77777777" w:rsidR="00D5453E" w:rsidRPr="005872E1" w:rsidRDefault="00D5453E">
      <w:pPr>
        <w:rPr>
          <w:lang w:val="es-CO"/>
        </w:rPr>
      </w:pPr>
    </w:p>
    <w:p w14:paraId="195AC9AC" w14:textId="77777777" w:rsidR="00D5453E" w:rsidRPr="005872E1" w:rsidRDefault="00D5453E">
      <w:pPr>
        <w:rPr>
          <w:lang w:val="es-CO"/>
        </w:rPr>
      </w:pPr>
    </w:p>
    <w:p w14:paraId="136F994F" w14:textId="77777777" w:rsidR="00D5453E" w:rsidRPr="005872E1" w:rsidRDefault="00D5453E">
      <w:pPr>
        <w:rPr>
          <w:lang w:val="es-CO"/>
        </w:rPr>
      </w:pPr>
    </w:p>
    <w:p w14:paraId="681E8FB6" w14:textId="77777777" w:rsidR="00D5453E" w:rsidRPr="005872E1" w:rsidRDefault="00D5453E">
      <w:pPr>
        <w:rPr>
          <w:lang w:val="es-CO"/>
        </w:rPr>
      </w:pPr>
    </w:p>
    <w:p w14:paraId="71BE86D5" w14:textId="77777777" w:rsidR="00D5453E" w:rsidRPr="005872E1" w:rsidRDefault="00D5453E">
      <w:pPr>
        <w:rPr>
          <w:lang w:val="es-CO"/>
        </w:rPr>
      </w:pPr>
    </w:p>
    <w:p w14:paraId="14691712" w14:textId="77777777" w:rsidR="00D5453E" w:rsidRPr="005872E1" w:rsidRDefault="00D5453E">
      <w:pPr>
        <w:rPr>
          <w:lang w:val="es-CO"/>
        </w:rPr>
      </w:pPr>
    </w:p>
    <w:p w14:paraId="01A8C134" w14:textId="77777777" w:rsidR="00D5453E" w:rsidRPr="005872E1" w:rsidRDefault="00D5453E">
      <w:pPr>
        <w:rPr>
          <w:lang w:val="es-CO"/>
        </w:rPr>
      </w:pPr>
    </w:p>
    <w:p w14:paraId="5D406DB6" w14:textId="77777777" w:rsidR="00D5453E" w:rsidRPr="005872E1" w:rsidRDefault="00D5453E">
      <w:pPr>
        <w:rPr>
          <w:lang w:val="es-CO"/>
        </w:rPr>
      </w:pPr>
    </w:p>
    <w:p w14:paraId="0A280CC3" w14:textId="77777777" w:rsidR="00D5453E" w:rsidRPr="005872E1" w:rsidRDefault="00D5453E">
      <w:pPr>
        <w:rPr>
          <w:lang w:val="es-CO"/>
        </w:rPr>
      </w:pPr>
    </w:p>
    <w:p w14:paraId="33387F9D" w14:textId="77777777" w:rsidR="00D5453E" w:rsidRPr="005872E1" w:rsidRDefault="00D5453E">
      <w:pPr>
        <w:rPr>
          <w:lang w:val="es-CO"/>
        </w:rPr>
      </w:pPr>
    </w:p>
    <w:p w14:paraId="08DE5B6B" w14:textId="77777777" w:rsidR="00D5453E" w:rsidRPr="005872E1" w:rsidRDefault="00D5453E">
      <w:pPr>
        <w:rPr>
          <w:lang w:val="es-CO"/>
        </w:rPr>
      </w:pPr>
    </w:p>
    <w:p w14:paraId="3B81FAA9" w14:textId="77777777" w:rsidR="00D5453E" w:rsidRPr="005872E1" w:rsidRDefault="00D5453E">
      <w:pPr>
        <w:rPr>
          <w:lang w:val="es-CO"/>
        </w:rPr>
      </w:pPr>
    </w:p>
    <w:p w14:paraId="59131D84" w14:textId="77777777" w:rsidR="00D5453E" w:rsidRPr="00292A2C" w:rsidRDefault="00D5453E">
      <w:pPr>
        <w:rPr>
          <w:u w:val="single"/>
          <w:lang w:val="es-CO"/>
        </w:rPr>
      </w:pPr>
    </w:p>
    <w:p w14:paraId="00B4D8A0" w14:textId="77777777" w:rsidR="00D5453E" w:rsidRPr="005872E1" w:rsidRDefault="00D5453E">
      <w:pPr>
        <w:rPr>
          <w:lang w:val="es-CO"/>
        </w:rPr>
      </w:pPr>
    </w:p>
    <w:p w14:paraId="213BA666" w14:textId="77777777" w:rsidR="00D5453E" w:rsidRPr="005872E1" w:rsidRDefault="00D5453E">
      <w:pPr>
        <w:rPr>
          <w:lang w:val="es-CO"/>
        </w:rPr>
      </w:pPr>
    </w:p>
    <w:p w14:paraId="195A4B06" w14:textId="77777777" w:rsidR="00D5453E" w:rsidRPr="005872E1" w:rsidRDefault="00D5453E">
      <w:pPr>
        <w:rPr>
          <w:lang w:val="es-CO"/>
        </w:rPr>
      </w:pPr>
    </w:p>
    <w:p w14:paraId="7929111C" w14:textId="77777777" w:rsidR="00D5453E" w:rsidRPr="005872E1" w:rsidRDefault="00D5453E">
      <w:pPr>
        <w:rPr>
          <w:lang w:val="es-CO"/>
        </w:rPr>
      </w:pPr>
    </w:p>
    <w:p w14:paraId="20580EA0" w14:textId="77777777" w:rsidR="00D5453E" w:rsidRPr="005872E1" w:rsidRDefault="00D5453E">
      <w:pPr>
        <w:rPr>
          <w:lang w:val="es-CO"/>
        </w:rPr>
      </w:pPr>
    </w:p>
    <w:p w14:paraId="45EDB677" w14:textId="77777777" w:rsidR="00D5453E" w:rsidRPr="005872E1" w:rsidRDefault="00D5453E">
      <w:pPr>
        <w:rPr>
          <w:lang w:val="es-CO"/>
        </w:rPr>
      </w:pPr>
    </w:p>
    <w:p w14:paraId="2D3DCD33" w14:textId="6D5C39A6" w:rsidR="002B4B26" w:rsidRDefault="002B4B26"/>
    <w:p w14:paraId="061C8840" w14:textId="4F4F63DB" w:rsidR="00292A2C" w:rsidRPr="00292A2C" w:rsidRDefault="00292A2C">
      <w:pPr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lastRenderedPageBreak/>
        <w:t>RESUMIDO:</w:t>
      </w:r>
    </w:p>
    <w:p w14:paraId="12C719AD" w14:textId="77777777" w:rsidR="00292A2C" w:rsidRPr="00292A2C" w:rsidRDefault="00292A2C" w:rsidP="00292A2C">
      <w:pPr>
        <w:pStyle w:val="Ttulo2"/>
        <w:rPr>
          <w:rFonts w:ascii="Arial" w:hAnsi="Arial" w:cs="Arial"/>
          <w:sz w:val="22"/>
          <w:szCs w:val="22"/>
        </w:rPr>
      </w:pPr>
      <w:r w:rsidRPr="00292A2C">
        <w:rPr>
          <w:rFonts w:ascii="Segoe UI Emoji" w:hAnsi="Segoe UI Emoji" w:cs="Segoe UI Emoji"/>
          <w:sz w:val="22"/>
          <w:szCs w:val="22"/>
        </w:rPr>
        <w:t>🔹</w:t>
      </w:r>
      <w:r w:rsidRPr="00292A2C">
        <w:rPr>
          <w:rFonts w:ascii="Arial" w:hAnsi="Arial" w:cs="Arial"/>
          <w:sz w:val="22"/>
          <w:szCs w:val="22"/>
        </w:rPr>
        <w:t xml:space="preserve"> Backend (PHP)</w:t>
      </w:r>
    </w:p>
    <w:p w14:paraId="7B30C73A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PolicyRepo.php</w:t>
      </w:r>
    </w:p>
    <w:p w14:paraId="195803EB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Web/src/Repos/PolicyRepo.php</w:t>
      </w:r>
    </w:p>
    <w:p w14:paraId="609B0DFC" w14:textId="77777777" w:rsidR="00292A2C" w:rsidRPr="00292A2C" w:rsidRDefault="00292A2C" w:rsidP="0029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Lee desde la base de datos los dominios configurados en </w:t>
      </w:r>
      <w:r w:rsidRPr="00292A2C">
        <w:rPr>
          <w:rStyle w:val="Textoennegrita"/>
          <w:rFonts w:ascii="Arial" w:hAnsi="Arial" w:cs="Arial"/>
          <w:lang w:val="es-CO"/>
        </w:rPr>
        <w:t>“Por ventana”</w:t>
      </w:r>
      <w:r w:rsidRPr="00292A2C">
        <w:rPr>
          <w:rFonts w:ascii="Arial" w:hAnsi="Arial" w:cs="Arial"/>
          <w:lang w:val="es-CO"/>
        </w:rPr>
        <w:t xml:space="preserve">. </w:t>
      </w:r>
    </w:p>
    <w:p w14:paraId="37745E8E" w14:textId="77777777" w:rsidR="00292A2C" w:rsidRPr="00292A2C" w:rsidRDefault="00292A2C" w:rsidP="0029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Realiza la limpieza y normalización de dichos dominios. </w:t>
      </w:r>
    </w:p>
    <w:p w14:paraId="065C378B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0D9ECE37">
          <v:rect id="_x0000_i1091" style="width:0;height:1.5pt" o:hralign="center" o:hrstd="t" o:hr="t" fillcolor="#a0a0a0" stroked="f"/>
        </w:pict>
      </w:r>
    </w:p>
    <w:p w14:paraId="1ACB8DB0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ClientHandshake.php</w:t>
      </w:r>
    </w:p>
    <w:p w14:paraId="0E0769A3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Web/src/Endpoints/ClientHandshake.php</w:t>
      </w:r>
    </w:p>
    <w:p w14:paraId="4D6C5DBE" w14:textId="77777777" w:rsidR="00292A2C" w:rsidRPr="00292A2C" w:rsidRDefault="00292A2C" w:rsidP="0029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Envía al cliente los dominios procesados durante el proceso de </w:t>
      </w:r>
      <w:r w:rsidRPr="00292A2C">
        <w:rPr>
          <w:rStyle w:val="Textoennegrita"/>
          <w:rFonts w:ascii="Arial" w:hAnsi="Arial" w:cs="Arial"/>
          <w:lang w:val="es-CO"/>
        </w:rPr>
        <w:t>handshake</w:t>
      </w:r>
      <w:r w:rsidRPr="00292A2C">
        <w:rPr>
          <w:rFonts w:ascii="Arial" w:hAnsi="Arial" w:cs="Arial"/>
          <w:lang w:val="es-CO"/>
        </w:rPr>
        <w:t xml:space="preserve">. </w:t>
      </w:r>
    </w:p>
    <w:p w14:paraId="51551F75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2059D89E">
          <v:rect id="_x0000_i1092" style="width:0;height:1.5pt" o:hralign="center" o:hrstd="t" o:hr="t" fillcolor="#a0a0a0" stroked="f"/>
        </w:pict>
      </w:r>
    </w:p>
    <w:p w14:paraId="49A4B8C0" w14:textId="77777777" w:rsidR="00292A2C" w:rsidRPr="00292A2C" w:rsidRDefault="00292A2C" w:rsidP="00292A2C">
      <w:pPr>
        <w:pStyle w:val="Ttulo2"/>
        <w:rPr>
          <w:rFonts w:ascii="Arial" w:hAnsi="Arial" w:cs="Arial"/>
          <w:sz w:val="22"/>
          <w:szCs w:val="22"/>
        </w:rPr>
      </w:pPr>
      <w:r w:rsidRPr="00292A2C">
        <w:rPr>
          <w:rFonts w:ascii="Segoe UI Emoji" w:hAnsi="Segoe UI Emoji" w:cs="Segoe UI Emoji"/>
          <w:sz w:val="22"/>
          <w:szCs w:val="22"/>
        </w:rPr>
        <w:t>🔹</w:t>
      </w:r>
      <w:r w:rsidRPr="00292A2C">
        <w:rPr>
          <w:rFonts w:ascii="Arial" w:hAnsi="Arial" w:cs="Arial"/>
          <w:sz w:val="22"/>
          <w:szCs w:val="22"/>
        </w:rPr>
        <w:t xml:space="preserve"> Cliente (C#)</w:t>
      </w:r>
    </w:p>
    <w:p w14:paraId="4F507125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ConfigManager.cs</w:t>
      </w:r>
    </w:p>
    <w:p w14:paraId="5C1178A6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Config/ConfigManager.cs</w:t>
      </w:r>
    </w:p>
    <w:p w14:paraId="254E5AD6" w14:textId="77777777" w:rsidR="00292A2C" w:rsidRPr="00292A2C" w:rsidRDefault="00292A2C" w:rsidP="00292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Guarda localmente la configuración de bloqueo web en el cliente. </w:t>
      </w:r>
    </w:p>
    <w:p w14:paraId="49FF981C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31D7E790">
          <v:rect id="_x0000_i1093" style="width:0;height:1.5pt" o:hralign="center" o:hrstd="t" o:hr="t" fillcolor="#a0a0a0" stroked="f"/>
        </w:pict>
      </w:r>
    </w:p>
    <w:p w14:paraId="6D7B583D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ApiClient.cs</w:t>
      </w:r>
    </w:p>
    <w:p w14:paraId="2FF515D8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Network/ApiClient.cs</w:t>
      </w:r>
    </w:p>
    <w:p w14:paraId="6853D8B5" w14:textId="77777777" w:rsidR="00292A2C" w:rsidRPr="00292A2C" w:rsidRDefault="00292A2C" w:rsidP="00292A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Recibe desde el backend (PHP) el bloque de configuración </w:t>
      </w:r>
      <w:r w:rsidRPr="00292A2C">
        <w:rPr>
          <w:rStyle w:val="Textoennegrita"/>
          <w:rFonts w:ascii="Arial" w:hAnsi="Arial" w:cs="Arial"/>
          <w:lang w:val="es-CO"/>
        </w:rPr>
        <w:t>webBlocking</w:t>
      </w:r>
      <w:r w:rsidRPr="00292A2C">
        <w:rPr>
          <w:rFonts w:ascii="Arial" w:hAnsi="Arial" w:cs="Arial"/>
          <w:lang w:val="es-CO"/>
        </w:rPr>
        <w:t xml:space="preserve">. </w:t>
      </w:r>
    </w:p>
    <w:p w14:paraId="73AD7E67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42DB41B3">
          <v:rect id="_x0000_i1094" style="width:0;height:1.5pt" o:hralign="center" o:hrstd="t" o:hr="t" fillcolor="#a0a0a0" stroked="f"/>
        </w:pict>
      </w:r>
    </w:p>
    <w:p w14:paraId="61D72FC6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CoreService.cs</w:t>
      </w:r>
    </w:p>
    <w:p w14:paraId="1750B099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Core/CoreService.cs</w:t>
      </w:r>
    </w:p>
    <w:p w14:paraId="0D93A61E" w14:textId="77777777" w:rsidR="00292A2C" w:rsidRPr="00292A2C" w:rsidRDefault="00292A2C" w:rsidP="0029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92A2C">
        <w:rPr>
          <w:rFonts w:ascii="Arial" w:hAnsi="Arial" w:cs="Arial"/>
        </w:rPr>
        <w:t xml:space="preserve">Procesa la configuración </w:t>
      </w:r>
      <w:r w:rsidRPr="00292A2C">
        <w:rPr>
          <w:rStyle w:val="CdigoHTML"/>
          <w:rFonts w:ascii="Arial" w:eastAsiaTheme="minorHAnsi" w:hAnsi="Arial" w:cs="Arial"/>
          <w:sz w:val="22"/>
          <w:szCs w:val="22"/>
        </w:rPr>
        <w:t>webBlocking</w:t>
      </w:r>
      <w:r w:rsidRPr="00292A2C">
        <w:rPr>
          <w:rFonts w:ascii="Arial" w:hAnsi="Arial" w:cs="Arial"/>
        </w:rPr>
        <w:t xml:space="preserve">. </w:t>
      </w:r>
    </w:p>
    <w:p w14:paraId="745879C7" w14:textId="77777777" w:rsidR="00292A2C" w:rsidRPr="00292A2C" w:rsidRDefault="00292A2C" w:rsidP="0029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La envía al módulo encargado de ejecutar el bloqueo real. </w:t>
      </w:r>
    </w:p>
    <w:p w14:paraId="0144BFEF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70744751">
          <v:rect id="_x0000_i1095" style="width:0;height:1.5pt" o:hralign="center" o:hrstd="t" o:hr="t" fillcolor="#a0a0a0" stroked="f"/>
        </w:pict>
      </w:r>
    </w:p>
    <w:p w14:paraId="4583D205" w14:textId="77777777" w:rsidR="00292A2C" w:rsidRPr="00292A2C" w:rsidRDefault="00292A2C" w:rsidP="00292A2C">
      <w:pPr>
        <w:pStyle w:val="Ttulo2"/>
        <w:rPr>
          <w:rFonts w:ascii="Arial" w:hAnsi="Arial" w:cs="Arial"/>
          <w:sz w:val="22"/>
          <w:szCs w:val="22"/>
          <w:lang w:val="es-CO"/>
        </w:rPr>
      </w:pPr>
      <w:r w:rsidRPr="00292A2C">
        <w:rPr>
          <w:rFonts w:ascii="Segoe UI Emoji" w:hAnsi="Segoe UI Emoji" w:cs="Segoe UI Emoji"/>
          <w:sz w:val="22"/>
          <w:szCs w:val="22"/>
        </w:rPr>
        <w:t>🔹</w:t>
      </w:r>
      <w:r w:rsidRPr="00292A2C">
        <w:rPr>
          <w:rFonts w:ascii="Arial" w:hAnsi="Arial" w:cs="Arial"/>
          <w:sz w:val="22"/>
          <w:szCs w:val="22"/>
          <w:lang w:val="es-CO"/>
        </w:rPr>
        <w:t xml:space="preserve"> Módulo de Bloqueo Web</w:t>
      </w:r>
    </w:p>
    <w:p w14:paraId="6D1CEB5F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  <w:lang w:val="es-CO"/>
        </w:rPr>
      </w:pPr>
      <w:r w:rsidRPr="00292A2C">
        <w:rPr>
          <w:rFonts w:ascii="Arial" w:hAnsi="Arial" w:cs="Arial"/>
          <w:sz w:val="22"/>
          <w:szCs w:val="22"/>
          <w:lang w:val="es-CO"/>
        </w:rPr>
        <w:lastRenderedPageBreak/>
        <w:t>WebBlockService.cs</w:t>
      </w:r>
    </w:p>
    <w:p w14:paraId="097E93DA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WebBlocking/WebBlockService.cs</w:t>
      </w:r>
    </w:p>
    <w:p w14:paraId="57FABAE1" w14:textId="77777777" w:rsidR="00292A2C" w:rsidRPr="00292A2C" w:rsidRDefault="00292A2C" w:rsidP="00292A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Coordina toda la lógica del bloqueo web. </w:t>
      </w:r>
    </w:p>
    <w:p w14:paraId="48E03BC7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37E0DFB8">
          <v:rect id="_x0000_i1096" style="width:0;height:1.5pt" o:hralign="center" o:hrstd="t" o:hr="t" fillcolor="#a0a0a0" stroked="f"/>
        </w:pict>
      </w:r>
    </w:p>
    <w:p w14:paraId="5D622CAA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PacBuilder.cs</w:t>
      </w:r>
    </w:p>
    <w:p w14:paraId="1A585AC4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WebBlocking/PacBuilder.cs</w:t>
      </w:r>
    </w:p>
    <w:p w14:paraId="4A9EBEFC" w14:textId="77777777" w:rsidR="00292A2C" w:rsidRPr="00292A2C" w:rsidRDefault="00292A2C" w:rsidP="00292A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Genera dinámicamente el contenido del archivo </w:t>
      </w:r>
      <w:r w:rsidRPr="00292A2C">
        <w:rPr>
          <w:rStyle w:val="Textoennegrita"/>
          <w:rFonts w:ascii="Arial" w:hAnsi="Arial" w:cs="Arial"/>
          <w:lang w:val="es-CO"/>
        </w:rPr>
        <w:t>PAC</w:t>
      </w:r>
      <w:r w:rsidRPr="00292A2C">
        <w:rPr>
          <w:rFonts w:ascii="Arial" w:hAnsi="Arial" w:cs="Arial"/>
          <w:lang w:val="es-CO"/>
        </w:rPr>
        <w:t xml:space="preserve">. </w:t>
      </w:r>
    </w:p>
    <w:p w14:paraId="4711A2B6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48F361E5">
          <v:rect id="_x0000_i1097" style="width:0;height:1.5pt" o:hralign="center" o:hrstd="t" o:hr="t" fillcolor="#a0a0a0" stroked="f"/>
        </w:pict>
      </w:r>
    </w:p>
    <w:p w14:paraId="0A9BFFCE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LocalPacServer.cs</w:t>
      </w:r>
    </w:p>
    <w:p w14:paraId="1DB13397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WebBlocking/LocalPacServer.cs</w:t>
      </w:r>
    </w:p>
    <w:p w14:paraId="3214F2B6" w14:textId="77777777" w:rsidR="00292A2C" w:rsidRPr="00292A2C" w:rsidRDefault="00292A2C" w:rsidP="00292A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>Publica el archivo PAC en un servidor local (</w:t>
      </w:r>
      <w:r w:rsidRPr="00292A2C">
        <w:rPr>
          <w:rStyle w:val="Textoennegrita"/>
          <w:rFonts w:ascii="Arial" w:hAnsi="Arial" w:cs="Arial"/>
          <w:lang w:val="es-CO"/>
        </w:rPr>
        <w:t>localhost</w:t>
      </w:r>
      <w:r w:rsidRPr="00292A2C">
        <w:rPr>
          <w:rFonts w:ascii="Arial" w:hAnsi="Arial" w:cs="Arial"/>
          <w:lang w:val="es-CO"/>
        </w:rPr>
        <w:t xml:space="preserve">). </w:t>
      </w:r>
    </w:p>
    <w:p w14:paraId="68AFF533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3BFF760B">
          <v:rect id="_x0000_i1098" style="width:0;height:1.5pt" o:hralign="center" o:hrstd="t" o:hr="t" fillcolor="#a0a0a0" stroked="f"/>
        </w:pict>
      </w:r>
    </w:p>
    <w:p w14:paraId="415E9180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BlockingProxyServer.cs</w:t>
      </w:r>
    </w:p>
    <w:p w14:paraId="6400AB86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WebBlocking/BlockingProxyServer.cs</w:t>
      </w:r>
    </w:p>
    <w:p w14:paraId="08C10D39" w14:textId="77777777" w:rsidR="00292A2C" w:rsidRPr="00292A2C" w:rsidRDefault="00292A2C" w:rsidP="00292A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Bloquea las conexiones hacia los dominios restringidos. </w:t>
      </w:r>
    </w:p>
    <w:p w14:paraId="7124F981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52605465">
          <v:rect id="_x0000_i1099" style="width:0;height:1.5pt" o:hralign="center" o:hrstd="t" o:hr="t" fillcolor="#a0a0a0" stroked="f"/>
        </w:pict>
      </w:r>
    </w:p>
    <w:p w14:paraId="3284B3BD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ProxyConfigurator.cs</w:t>
      </w:r>
    </w:p>
    <w:p w14:paraId="27F02677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t xml:space="preserve"> </w:t>
      </w:r>
      <w:r w:rsidRPr="00292A2C">
        <w:rPr>
          <w:rStyle w:val="CdigoHTML"/>
          <w:rFonts w:ascii="Arial" w:hAnsi="Arial" w:cs="Arial"/>
          <w:sz w:val="22"/>
          <w:szCs w:val="22"/>
        </w:rPr>
        <w:t>WebBlocking/ProxyConfigurator.cs</w:t>
      </w:r>
    </w:p>
    <w:p w14:paraId="43005DAD" w14:textId="77777777" w:rsidR="00292A2C" w:rsidRPr="00292A2C" w:rsidRDefault="00292A2C" w:rsidP="00292A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Aplica el uso del archivo PAC en Windows mediante la configuración de red del usuario. </w:t>
      </w:r>
    </w:p>
    <w:p w14:paraId="00168367" w14:textId="77777777" w:rsidR="00292A2C" w:rsidRPr="00292A2C" w:rsidRDefault="00292A2C" w:rsidP="00292A2C">
      <w:pPr>
        <w:spacing w:after="0"/>
        <w:rPr>
          <w:rFonts w:ascii="Arial" w:hAnsi="Arial" w:cs="Arial"/>
        </w:rPr>
      </w:pPr>
      <w:r w:rsidRPr="00292A2C">
        <w:rPr>
          <w:rFonts w:ascii="Arial" w:hAnsi="Arial" w:cs="Arial"/>
        </w:rPr>
        <w:pict w14:anchorId="54927CB5">
          <v:rect id="_x0000_i1100" style="width:0;height:1.5pt" o:hralign="center" o:hrstd="t" o:hr="t" fillcolor="#a0a0a0" stroked="f"/>
        </w:pict>
      </w:r>
    </w:p>
    <w:p w14:paraId="7ABBB9D1" w14:textId="77777777" w:rsidR="00292A2C" w:rsidRPr="00292A2C" w:rsidRDefault="00292A2C" w:rsidP="00292A2C">
      <w:pPr>
        <w:pStyle w:val="Ttulo2"/>
        <w:rPr>
          <w:rFonts w:ascii="Arial" w:hAnsi="Arial" w:cs="Arial"/>
          <w:sz w:val="22"/>
          <w:szCs w:val="22"/>
        </w:rPr>
      </w:pPr>
      <w:r w:rsidRPr="00292A2C">
        <w:rPr>
          <w:rFonts w:ascii="Segoe UI Emoji" w:hAnsi="Segoe UI Emoji" w:cs="Segoe UI Emoji"/>
          <w:sz w:val="22"/>
          <w:szCs w:val="22"/>
        </w:rPr>
        <w:t>🔹</w:t>
      </w:r>
      <w:r w:rsidRPr="00292A2C">
        <w:rPr>
          <w:rFonts w:ascii="Arial" w:hAnsi="Arial" w:cs="Arial"/>
          <w:sz w:val="22"/>
          <w:szCs w:val="22"/>
        </w:rPr>
        <w:t xml:space="preserve"> Configuración Local</w:t>
      </w:r>
    </w:p>
    <w:p w14:paraId="0ED477FF" w14:textId="77777777" w:rsidR="00292A2C" w:rsidRPr="00292A2C" w:rsidRDefault="00292A2C" w:rsidP="00292A2C">
      <w:pPr>
        <w:pStyle w:val="Ttulo3"/>
        <w:rPr>
          <w:rFonts w:ascii="Arial" w:hAnsi="Arial" w:cs="Arial"/>
          <w:sz w:val="22"/>
          <w:szCs w:val="22"/>
        </w:rPr>
      </w:pPr>
      <w:r w:rsidRPr="00292A2C">
        <w:rPr>
          <w:rFonts w:ascii="Arial" w:hAnsi="Arial" w:cs="Arial"/>
          <w:sz w:val="22"/>
          <w:szCs w:val="22"/>
        </w:rPr>
        <w:t>client_config.json</w:t>
      </w:r>
    </w:p>
    <w:p w14:paraId="080C3680" w14:textId="77777777" w:rsidR="00292A2C" w:rsidRPr="00292A2C" w:rsidRDefault="00292A2C" w:rsidP="00292A2C">
      <w:pPr>
        <w:pStyle w:val="NormalWeb"/>
        <w:rPr>
          <w:rFonts w:ascii="Arial" w:hAnsi="Arial" w:cs="Arial"/>
          <w:sz w:val="22"/>
          <w:szCs w:val="22"/>
        </w:rPr>
      </w:pPr>
      <w:r w:rsidRPr="00292A2C">
        <w:rPr>
          <w:rStyle w:val="Textoennegrita"/>
          <w:rFonts w:ascii="Arial" w:hAnsi="Arial" w:cs="Arial"/>
          <w:sz w:val="22"/>
          <w:szCs w:val="22"/>
        </w:rPr>
        <w:t>Ruta:</w:t>
      </w:r>
      <w:r w:rsidRPr="00292A2C">
        <w:rPr>
          <w:rFonts w:ascii="Arial" w:hAnsi="Arial" w:cs="Arial"/>
          <w:sz w:val="22"/>
          <w:szCs w:val="22"/>
        </w:rPr>
        <w:br/>
      </w:r>
      <w:r w:rsidRPr="00292A2C">
        <w:rPr>
          <w:rStyle w:val="CdigoHTML"/>
          <w:rFonts w:ascii="Arial" w:hAnsi="Arial" w:cs="Arial"/>
          <w:sz w:val="22"/>
          <w:szCs w:val="22"/>
        </w:rPr>
        <w:t>C:/Users/AZC/AppData/Roaming/AZCKeeper/Config/client_config.json</w:t>
      </w:r>
    </w:p>
    <w:p w14:paraId="57937D34" w14:textId="77777777" w:rsidR="00292A2C" w:rsidRPr="00292A2C" w:rsidRDefault="00292A2C" w:rsidP="0029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 xml:space="preserve">Almacena la configuración recibida desde el backend. </w:t>
      </w:r>
    </w:p>
    <w:p w14:paraId="50371047" w14:textId="77777777" w:rsidR="00292A2C" w:rsidRPr="00292A2C" w:rsidRDefault="00292A2C" w:rsidP="0029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CO"/>
        </w:rPr>
      </w:pPr>
      <w:r w:rsidRPr="00292A2C">
        <w:rPr>
          <w:rFonts w:ascii="Arial" w:hAnsi="Arial" w:cs="Arial"/>
          <w:lang w:val="es-CO"/>
        </w:rPr>
        <w:t>Es utilizada por el cliente al iniciar la aplicación.</w:t>
      </w:r>
    </w:p>
    <w:p w14:paraId="33B6A8B1" w14:textId="114284AA" w:rsidR="00292A2C" w:rsidRDefault="00292A2C" w:rsidP="00292A2C">
      <w:pPr>
        <w:ind w:left="360"/>
        <w:rPr>
          <w:lang w:val="es-CO"/>
        </w:rPr>
      </w:pPr>
    </w:p>
    <w:p w14:paraId="3FE8364A" w14:textId="4A778821" w:rsidR="00292A2C" w:rsidRDefault="00292A2C" w:rsidP="00292A2C">
      <w:pPr>
        <w:ind w:left="360"/>
        <w:rPr>
          <w:lang w:val="es-CO"/>
        </w:rPr>
      </w:pPr>
    </w:p>
    <w:p w14:paraId="66AE2C42" w14:textId="42E4CAC0" w:rsidR="00292A2C" w:rsidRDefault="00292A2C" w:rsidP="00292A2C">
      <w:pPr>
        <w:ind w:left="360"/>
        <w:rPr>
          <w:lang w:val="es-CO"/>
        </w:rPr>
      </w:pPr>
    </w:p>
    <w:p w14:paraId="5E42FB5E" w14:textId="4AB23A43" w:rsidR="00292A2C" w:rsidRDefault="00292A2C" w:rsidP="00292A2C">
      <w:pPr>
        <w:ind w:left="360"/>
        <w:rPr>
          <w:lang w:val="es-CO"/>
        </w:rPr>
      </w:pPr>
    </w:p>
    <w:p w14:paraId="3271F282" w14:textId="58713AB8" w:rsidR="00292A2C" w:rsidRDefault="00292A2C" w:rsidP="00292A2C">
      <w:pPr>
        <w:ind w:left="360"/>
        <w:rPr>
          <w:lang w:val="es-CO"/>
        </w:rPr>
      </w:pPr>
    </w:p>
    <w:p w14:paraId="0AE6885A" w14:textId="4909A090" w:rsidR="00292A2C" w:rsidRDefault="00292A2C" w:rsidP="00292A2C">
      <w:pPr>
        <w:ind w:left="360"/>
        <w:rPr>
          <w:lang w:val="es-CO"/>
        </w:rPr>
      </w:pPr>
    </w:p>
    <w:p w14:paraId="1161932D" w14:textId="6757D72C" w:rsidR="00292A2C" w:rsidRDefault="00292A2C" w:rsidP="00292A2C">
      <w:pPr>
        <w:ind w:left="360"/>
        <w:rPr>
          <w:lang w:val="es-CO"/>
        </w:rPr>
      </w:pPr>
    </w:p>
    <w:p w14:paraId="2FE6AB2C" w14:textId="3F4177F3" w:rsidR="00292A2C" w:rsidRDefault="00292A2C" w:rsidP="00292A2C">
      <w:pPr>
        <w:ind w:left="360"/>
        <w:rPr>
          <w:lang w:val="es-CO"/>
        </w:rPr>
      </w:pPr>
    </w:p>
    <w:p w14:paraId="4DA36B43" w14:textId="1156B5D8" w:rsidR="00292A2C" w:rsidRDefault="00292A2C" w:rsidP="00292A2C">
      <w:pPr>
        <w:ind w:left="360"/>
        <w:rPr>
          <w:lang w:val="es-CO"/>
        </w:rPr>
      </w:pPr>
    </w:p>
    <w:p w14:paraId="468AE467" w14:textId="59692174" w:rsidR="00292A2C" w:rsidRDefault="00292A2C" w:rsidP="00292A2C">
      <w:pPr>
        <w:ind w:left="360"/>
        <w:rPr>
          <w:lang w:val="es-CO"/>
        </w:rPr>
      </w:pPr>
    </w:p>
    <w:p w14:paraId="31353768" w14:textId="619B6992" w:rsidR="00292A2C" w:rsidRDefault="00292A2C" w:rsidP="00292A2C">
      <w:pPr>
        <w:ind w:left="360"/>
        <w:rPr>
          <w:lang w:val="es-CO"/>
        </w:rPr>
      </w:pPr>
    </w:p>
    <w:p w14:paraId="222DE93F" w14:textId="5659DC3E" w:rsidR="00292A2C" w:rsidRDefault="00292A2C" w:rsidP="00292A2C">
      <w:pPr>
        <w:ind w:left="360"/>
        <w:rPr>
          <w:lang w:val="es-CO"/>
        </w:rPr>
      </w:pPr>
    </w:p>
    <w:p w14:paraId="506325DE" w14:textId="06B08C58" w:rsidR="00292A2C" w:rsidRDefault="00292A2C" w:rsidP="00292A2C">
      <w:pPr>
        <w:ind w:left="360"/>
        <w:rPr>
          <w:lang w:val="es-CO"/>
        </w:rPr>
      </w:pPr>
    </w:p>
    <w:p w14:paraId="3E04C584" w14:textId="581A1F9C" w:rsidR="00292A2C" w:rsidRDefault="00292A2C" w:rsidP="00292A2C">
      <w:pPr>
        <w:ind w:left="360"/>
        <w:rPr>
          <w:lang w:val="es-CO"/>
        </w:rPr>
      </w:pPr>
    </w:p>
    <w:p w14:paraId="7D3B8886" w14:textId="6FF16940" w:rsidR="00292A2C" w:rsidRDefault="00292A2C" w:rsidP="00292A2C">
      <w:pPr>
        <w:ind w:left="360"/>
        <w:rPr>
          <w:lang w:val="es-CO"/>
        </w:rPr>
      </w:pPr>
    </w:p>
    <w:p w14:paraId="1B5F9DBC" w14:textId="3E32F4E9" w:rsidR="00292A2C" w:rsidRDefault="00292A2C" w:rsidP="00292A2C">
      <w:pPr>
        <w:ind w:left="360"/>
        <w:rPr>
          <w:lang w:val="es-CO"/>
        </w:rPr>
      </w:pPr>
    </w:p>
    <w:p w14:paraId="43EA70A7" w14:textId="13F080A0" w:rsidR="00292A2C" w:rsidRDefault="00292A2C" w:rsidP="00292A2C">
      <w:pPr>
        <w:ind w:left="360"/>
        <w:rPr>
          <w:lang w:val="es-CO"/>
        </w:rPr>
      </w:pPr>
    </w:p>
    <w:p w14:paraId="0C833852" w14:textId="21144C20" w:rsidR="00292A2C" w:rsidRDefault="00292A2C" w:rsidP="00292A2C">
      <w:pPr>
        <w:ind w:left="360"/>
        <w:rPr>
          <w:lang w:val="es-CO"/>
        </w:rPr>
      </w:pPr>
    </w:p>
    <w:p w14:paraId="22B93328" w14:textId="35EC3C9B" w:rsidR="00292A2C" w:rsidRDefault="00292A2C" w:rsidP="00292A2C">
      <w:pPr>
        <w:ind w:left="360"/>
        <w:rPr>
          <w:lang w:val="es-CO"/>
        </w:rPr>
      </w:pPr>
    </w:p>
    <w:p w14:paraId="42DDCD31" w14:textId="5215A432" w:rsidR="00292A2C" w:rsidRDefault="00292A2C" w:rsidP="00292A2C">
      <w:pPr>
        <w:ind w:left="360"/>
        <w:rPr>
          <w:lang w:val="es-CO"/>
        </w:rPr>
      </w:pPr>
    </w:p>
    <w:p w14:paraId="2348F260" w14:textId="4087090B" w:rsidR="00292A2C" w:rsidRDefault="00292A2C" w:rsidP="00292A2C">
      <w:pPr>
        <w:ind w:left="360"/>
        <w:rPr>
          <w:lang w:val="es-CO"/>
        </w:rPr>
      </w:pPr>
    </w:p>
    <w:p w14:paraId="1772BF5E" w14:textId="282440DB" w:rsidR="00292A2C" w:rsidRDefault="00292A2C" w:rsidP="00292A2C">
      <w:pPr>
        <w:ind w:left="360"/>
        <w:rPr>
          <w:lang w:val="es-CO"/>
        </w:rPr>
      </w:pPr>
    </w:p>
    <w:p w14:paraId="11D8E4E2" w14:textId="48D164FA" w:rsidR="00292A2C" w:rsidRDefault="00292A2C" w:rsidP="00292A2C">
      <w:pPr>
        <w:ind w:left="360"/>
        <w:rPr>
          <w:lang w:val="es-CO"/>
        </w:rPr>
      </w:pPr>
    </w:p>
    <w:p w14:paraId="683955DE" w14:textId="77777777" w:rsidR="00292A2C" w:rsidRPr="00292A2C" w:rsidRDefault="00292A2C" w:rsidP="00292A2C">
      <w:pPr>
        <w:ind w:left="360"/>
        <w:rPr>
          <w:u w:val="single"/>
          <w:lang w:val="es-CO"/>
        </w:rPr>
      </w:pPr>
    </w:p>
    <w:p w14:paraId="0FDEAF97" w14:textId="77777777" w:rsidR="001554E1" w:rsidRDefault="001554E1">
      <w:pPr>
        <w:rPr>
          <w:lang w:val="es-CO"/>
        </w:rPr>
      </w:pPr>
    </w:p>
    <w:p w14:paraId="23B681F3" w14:textId="77777777" w:rsidR="001554E1" w:rsidRDefault="001554E1">
      <w:pPr>
        <w:rPr>
          <w:lang w:val="es-CO"/>
        </w:rPr>
      </w:pPr>
    </w:p>
    <w:p w14:paraId="51669B47" w14:textId="77777777" w:rsidR="001554E1" w:rsidRDefault="001554E1">
      <w:pPr>
        <w:rPr>
          <w:lang w:val="es-CO"/>
        </w:rPr>
      </w:pPr>
    </w:p>
    <w:p w14:paraId="40621BB1" w14:textId="77777777" w:rsidR="001554E1" w:rsidRDefault="001554E1">
      <w:pPr>
        <w:rPr>
          <w:lang w:val="es-CO"/>
        </w:rPr>
      </w:pPr>
    </w:p>
    <w:p w14:paraId="72ACF1B1" w14:textId="77777777" w:rsidR="001554E1" w:rsidRDefault="001554E1">
      <w:pPr>
        <w:rPr>
          <w:lang w:val="es-CO"/>
        </w:rPr>
      </w:pPr>
    </w:p>
    <w:p w14:paraId="5D218D17" w14:textId="77777777" w:rsidR="001554E1" w:rsidRDefault="001554E1">
      <w:pPr>
        <w:rPr>
          <w:lang w:val="es-CO"/>
        </w:rPr>
      </w:pPr>
    </w:p>
    <w:p w14:paraId="0C8DF753" w14:textId="6B2EA1AA" w:rsidR="00292A2C" w:rsidRDefault="00292A2C">
      <w:pPr>
        <w:rPr>
          <w:lang w:val="es-CO"/>
        </w:rPr>
      </w:pPr>
      <w:r w:rsidRPr="00292A2C">
        <w:rPr>
          <w:lang w:val="es-CO"/>
        </w:rPr>
        <w:lastRenderedPageBreak/>
        <w:t xml:space="preserve">Correr el servidor: </w:t>
      </w:r>
      <w:r w:rsidRPr="00292A2C">
        <w:rPr>
          <w:lang w:val="es-CO"/>
        </w:rPr>
        <w:t>php -S localhost:8001 -t Web/public</w:t>
      </w:r>
    </w:p>
    <w:p w14:paraId="76FCEFB0" w14:textId="05864324" w:rsidR="001554E1" w:rsidRPr="001554E1" w:rsidRDefault="001554E1">
      <w:pPr>
        <w:rPr>
          <w:u w:val="single"/>
          <w:lang w:val="es-CO"/>
        </w:rPr>
      </w:pPr>
      <w:r>
        <w:rPr>
          <w:lang w:val="es-CO"/>
        </w:rPr>
        <w:t>Nota todos los comandos desde cmd en la raíz del proyecto</w:t>
      </w:r>
    </w:p>
    <w:p w14:paraId="51D0C19C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CO"/>
        </w:rPr>
      </w:pPr>
      <w:r w:rsidRPr="00811045">
        <w:rPr>
          <w:rFonts w:ascii="Arial" w:eastAsia="Times New Roman" w:hAnsi="Arial" w:cs="Arial"/>
          <w:b/>
          <w:bCs/>
          <w:lang w:val="es-CO"/>
        </w:rPr>
        <w:t>1. Verificar el Handshake Local</w:t>
      </w:r>
    </w:p>
    <w:p w14:paraId="50A07076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>Este comando permite comprobar si el backend está respondiendo correctamente y enviando la configuración al cliente.</w:t>
      </w:r>
    </w:p>
    <w:p w14:paraId="36074332" w14:textId="77777777" w:rsidR="00811045" w:rsidRPr="00811045" w:rsidRDefault="00811045" w:rsidP="0081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>$body = @{</w:t>
      </w:r>
      <w:r w:rsidRPr="00811045">
        <w:rPr>
          <w:rFonts w:ascii="Arial" w:eastAsia="Times New Roman" w:hAnsi="Arial" w:cs="Arial"/>
        </w:rPr>
        <w:br/>
        <w:t xml:space="preserve">  deviceId = "c7d15e48-06d3-40c4-9e64-0fbce19e213a"</w:t>
      </w:r>
      <w:r w:rsidRPr="00811045">
        <w:rPr>
          <w:rFonts w:ascii="Arial" w:eastAsia="Times New Roman" w:hAnsi="Arial" w:cs="Arial"/>
        </w:rPr>
        <w:br/>
        <w:t xml:space="preserve">  version = "1.0.0.0"</w:t>
      </w:r>
      <w:r w:rsidRPr="00811045">
        <w:rPr>
          <w:rFonts w:ascii="Arial" w:eastAsia="Times New Roman" w:hAnsi="Arial" w:cs="Arial"/>
        </w:rPr>
        <w:br/>
        <w:t xml:space="preserve">  deviceName = $env:COMPUTERNAME</w:t>
      </w:r>
      <w:r w:rsidRPr="00811045">
        <w:rPr>
          <w:rFonts w:ascii="Arial" w:eastAsia="Times New Roman" w:hAnsi="Arial" w:cs="Arial"/>
        </w:rPr>
        <w:br/>
        <w:t>} | ConvertTo-Json</w:t>
      </w:r>
      <w:r w:rsidRPr="00811045">
        <w:rPr>
          <w:rFonts w:ascii="Arial" w:eastAsia="Times New Roman" w:hAnsi="Arial" w:cs="Arial"/>
        </w:rPr>
        <w:br/>
      </w:r>
      <w:r w:rsidRPr="00811045">
        <w:rPr>
          <w:rFonts w:ascii="Arial" w:eastAsia="Times New Roman" w:hAnsi="Arial" w:cs="Arial"/>
        </w:rPr>
        <w:br/>
        <w:t>Invoke-WebRequest `</w:t>
      </w:r>
      <w:r w:rsidRPr="00811045">
        <w:rPr>
          <w:rFonts w:ascii="Arial" w:eastAsia="Times New Roman" w:hAnsi="Arial" w:cs="Arial"/>
        </w:rPr>
        <w:br/>
        <w:t xml:space="preserve">  -Uri "http://localhost/AZCKeeper/Web/public/index.php/api/client/handshake" `</w:t>
      </w:r>
      <w:r w:rsidRPr="00811045">
        <w:rPr>
          <w:rFonts w:ascii="Arial" w:eastAsia="Times New Roman" w:hAnsi="Arial" w:cs="Arial"/>
        </w:rPr>
        <w:br/>
        <w:t xml:space="preserve">  -Method POST `</w:t>
      </w:r>
      <w:r w:rsidRPr="00811045">
        <w:rPr>
          <w:rFonts w:ascii="Arial" w:eastAsia="Times New Roman" w:hAnsi="Arial" w:cs="Arial"/>
        </w:rPr>
        <w:br/>
        <w:t xml:space="preserve">  -Headers @{</w:t>
      </w:r>
      <w:r w:rsidRPr="00811045">
        <w:rPr>
          <w:rFonts w:ascii="Arial" w:eastAsia="Times New Roman" w:hAnsi="Arial" w:cs="Arial"/>
        </w:rPr>
        <w:br/>
        <w:t xml:space="preserve">    Authorization = "Bearer 1d34f6c06f715580fa743da81c385a7ef3d2bdcaf66beed6de68fd9063bcd78d"</w:t>
      </w:r>
      <w:r w:rsidRPr="00811045">
        <w:rPr>
          <w:rFonts w:ascii="Arial" w:eastAsia="Times New Roman" w:hAnsi="Arial" w:cs="Arial"/>
        </w:rPr>
        <w:br/>
        <w:t xml:space="preserve">    "X-Auth-Token" = "1d34f6c06f715580fa743da81c385a7ef3d2bdcaf66beed6de68fd9063bcd78d"</w:t>
      </w:r>
      <w:r w:rsidRPr="00811045">
        <w:rPr>
          <w:rFonts w:ascii="Arial" w:eastAsia="Times New Roman" w:hAnsi="Arial" w:cs="Arial"/>
        </w:rPr>
        <w:br/>
        <w:t xml:space="preserve">  } `</w:t>
      </w:r>
      <w:r w:rsidRPr="00811045">
        <w:rPr>
          <w:rFonts w:ascii="Arial" w:eastAsia="Times New Roman" w:hAnsi="Arial" w:cs="Arial"/>
        </w:rPr>
        <w:br/>
        <w:t xml:space="preserve">  -ContentType "application/json" `</w:t>
      </w:r>
      <w:r w:rsidRPr="00811045">
        <w:rPr>
          <w:rFonts w:ascii="Arial" w:eastAsia="Times New Roman" w:hAnsi="Arial" w:cs="Arial"/>
        </w:rPr>
        <w:br/>
        <w:t xml:space="preserve">  -Body $body `</w:t>
      </w:r>
      <w:r w:rsidRPr="00811045">
        <w:rPr>
          <w:rFonts w:ascii="Arial" w:eastAsia="Times New Roman" w:hAnsi="Arial" w:cs="Arial"/>
        </w:rPr>
        <w:br/>
        <w:t xml:space="preserve">  -UseBasicParsing | Select-Object -ExpandProperty Content</w:t>
      </w:r>
    </w:p>
    <w:p w14:paraId="4FA9B752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pict w14:anchorId="26EF12BE">
          <v:rect id="_x0000_i1075" style="width:0;height:1.5pt" o:hralign="center" o:hrstd="t" o:hr="t" fillcolor="#a0a0a0" stroked="f"/>
        </w:pict>
      </w:r>
    </w:p>
    <w:p w14:paraId="3CEA9CAE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CO"/>
        </w:rPr>
      </w:pPr>
      <w:r w:rsidRPr="00811045">
        <w:rPr>
          <w:rFonts w:ascii="Arial" w:eastAsia="Times New Roman" w:hAnsi="Arial" w:cs="Arial"/>
          <w:b/>
          <w:bCs/>
          <w:lang w:val="es-CO"/>
        </w:rPr>
        <w:t>2. Verificar la Configuración del Cliente</w:t>
      </w:r>
    </w:p>
    <w:p w14:paraId="0F899B87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>Permite revisar si el cliente guardó correctamente la configuración recibida (incluyendo WebBlocking).</w:t>
      </w:r>
    </w:p>
    <w:p w14:paraId="2D203521" w14:textId="77777777" w:rsidR="00811045" w:rsidRPr="00811045" w:rsidRDefault="00811045" w:rsidP="0081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>Get-Content "$env:APPDATA\AZCKeeper\Config\client_config.json"</w:t>
      </w:r>
    </w:p>
    <w:p w14:paraId="47A2F779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pict w14:anchorId="3CAEC45D">
          <v:rect id="_x0000_i1076" style="width:0;height:1.5pt" o:hralign="center" o:hrstd="t" o:hr="t" fillcolor="#a0a0a0" stroked="f"/>
        </w:pict>
      </w:r>
    </w:p>
    <w:p w14:paraId="51FCB78B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CO"/>
        </w:rPr>
      </w:pPr>
      <w:r w:rsidRPr="00811045">
        <w:rPr>
          <w:rFonts w:ascii="Arial" w:eastAsia="Times New Roman" w:hAnsi="Arial" w:cs="Arial"/>
          <w:b/>
          <w:bCs/>
          <w:lang w:val="es-CO"/>
        </w:rPr>
        <w:t>3. Verificar el Archivo PAC</w:t>
      </w:r>
    </w:p>
    <w:p w14:paraId="671A407C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>Comprueba si el servidor local está sirviendo correctamente el archivo PAC con las reglas de bloqueo.</w:t>
      </w:r>
    </w:p>
    <w:p w14:paraId="7528D1F3" w14:textId="77777777" w:rsidR="00811045" w:rsidRPr="00811045" w:rsidRDefault="00811045" w:rsidP="0081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>Invoke-WebRequest "http://127.0.0.1:8899/proxy.pac" -UseBasicParsing | Select-Object -ExpandProperty Content</w:t>
      </w:r>
    </w:p>
    <w:p w14:paraId="3A0B4F9D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pict w14:anchorId="17AFE640">
          <v:rect id="_x0000_i1077" style="width:0;height:1.5pt" o:hralign="center" o:hrstd="t" o:hr="t" fillcolor="#a0a0a0" stroked="f"/>
        </w:pict>
      </w:r>
    </w:p>
    <w:p w14:paraId="5EFA0915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CO"/>
        </w:rPr>
      </w:pPr>
      <w:r w:rsidRPr="00811045">
        <w:rPr>
          <w:rFonts w:ascii="Arial" w:eastAsia="Times New Roman" w:hAnsi="Arial" w:cs="Arial"/>
          <w:b/>
          <w:bCs/>
          <w:lang w:val="es-CO"/>
        </w:rPr>
        <w:t>4. Eliminar Configuración del PAC (Reset)</w:t>
      </w:r>
    </w:p>
    <w:p w14:paraId="393B5CAC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>Este comando elimina la configuración del PAC del sistema (útil para pruebas o limpieza).</w:t>
      </w:r>
    </w:p>
    <w:p w14:paraId="355EF77F" w14:textId="77777777" w:rsidR="00811045" w:rsidRPr="00811045" w:rsidRDefault="00811045" w:rsidP="0081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lastRenderedPageBreak/>
        <w:t>Remove-ItemProperty -Path "HKCU:\Software\Microsoft\Windows\CurrentVersion\Internet Settings" -Name AutoConfigURL -ErrorAction SilentlyContinue</w:t>
      </w:r>
    </w:p>
    <w:p w14:paraId="174981C8" w14:textId="77777777" w:rsidR="00811045" w:rsidRPr="00811045" w:rsidRDefault="00811045" w:rsidP="00811045">
      <w:pPr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pict w14:anchorId="5220DD25">
          <v:rect id="_x0000_i1078" style="width:0;height:1.5pt" o:hralign="center" o:hrstd="t" o:hr="t" fillcolor="#a0a0a0" stroked="f"/>
        </w:pict>
      </w:r>
    </w:p>
    <w:p w14:paraId="7A04836F" w14:textId="77777777" w:rsidR="00811045" w:rsidRPr="00811045" w:rsidRDefault="00811045" w:rsidP="008110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CO"/>
        </w:rPr>
      </w:pPr>
      <w:r w:rsidRPr="00811045">
        <w:rPr>
          <w:rFonts w:ascii="Arial" w:eastAsia="Times New Roman" w:hAnsi="Arial" w:cs="Arial"/>
          <w:b/>
          <w:bCs/>
          <w:lang w:val="es-CO"/>
        </w:rPr>
        <w:t>5. Verificar que el PAC fue Eliminado</w:t>
      </w:r>
    </w:p>
    <w:p w14:paraId="1A3338DB" w14:textId="77777777" w:rsidR="00811045" w:rsidRPr="00811045" w:rsidRDefault="00811045" w:rsidP="0081104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CO"/>
        </w:rPr>
      </w:pPr>
      <w:r w:rsidRPr="00811045">
        <w:rPr>
          <w:rFonts w:ascii="Arial" w:eastAsia="Times New Roman" w:hAnsi="Arial" w:cs="Arial"/>
          <w:lang w:val="es-CO"/>
        </w:rPr>
        <w:t>Confirma que la clave AutoConfigURL ya no existe en el registro de Windows.</w:t>
      </w:r>
    </w:p>
    <w:p w14:paraId="3A18E307" w14:textId="77777777" w:rsidR="00811045" w:rsidRPr="00811045" w:rsidRDefault="00811045" w:rsidP="0081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</w:rPr>
      </w:pPr>
      <w:r w:rsidRPr="00811045">
        <w:rPr>
          <w:rFonts w:ascii="Arial" w:eastAsia="Times New Roman" w:hAnsi="Arial" w:cs="Arial"/>
        </w:rPr>
        <w:t>Get-ItemProperty "HKCU:\Software\Microsoft\Windows\CurrentVersion\Internet Settings" | Select-Object</w:t>
      </w:r>
    </w:p>
    <w:p w14:paraId="41426981" w14:textId="14EC4051" w:rsidR="00D5453E" w:rsidRPr="001554E1" w:rsidRDefault="00D5453E" w:rsidP="002B4B26">
      <w:pPr>
        <w:rPr>
          <w:u w:val="single"/>
        </w:rPr>
      </w:pPr>
    </w:p>
    <w:sectPr w:rsidR="00D5453E" w:rsidRPr="0015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5CC7"/>
    <w:multiLevelType w:val="multilevel"/>
    <w:tmpl w:val="2E1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8CA"/>
    <w:multiLevelType w:val="multilevel"/>
    <w:tmpl w:val="9CE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5B0B"/>
    <w:multiLevelType w:val="multilevel"/>
    <w:tmpl w:val="E1C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15F5"/>
    <w:multiLevelType w:val="multilevel"/>
    <w:tmpl w:val="18B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42C28"/>
    <w:multiLevelType w:val="multilevel"/>
    <w:tmpl w:val="48F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1BD4"/>
    <w:multiLevelType w:val="multilevel"/>
    <w:tmpl w:val="7EB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72667"/>
    <w:multiLevelType w:val="multilevel"/>
    <w:tmpl w:val="FC3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D7B15"/>
    <w:multiLevelType w:val="multilevel"/>
    <w:tmpl w:val="5D8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0533C"/>
    <w:multiLevelType w:val="multilevel"/>
    <w:tmpl w:val="ECA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F7145"/>
    <w:multiLevelType w:val="multilevel"/>
    <w:tmpl w:val="57C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E05DD"/>
    <w:multiLevelType w:val="multilevel"/>
    <w:tmpl w:val="48B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9104C"/>
    <w:multiLevelType w:val="multilevel"/>
    <w:tmpl w:val="CE9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134F1"/>
    <w:multiLevelType w:val="multilevel"/>
    <w:tmpl w:val="634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E7054"/>
    <w:multiLevelType w:val="multilevel"/>
    <w:tmpl w:val="314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E71E4"/>
    <w:multiLevelType w:val="multilevel"/>
    <w:tmpl w:val="30D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F02C8"/>
    <w:multiLevelType w:val="multilevel"/>
    <w:tmpl w:val="DF2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45819"/>
    <w:multiLevelType w:val="multilevel"/>
    <w:tmpl w:val="022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155F8"/>
    <w:multiLevelType w:val="multilevel"/>
    <w:tmpl w:val="8E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859A1"/>
    <w:multiLevelType w:val="multilevel"/>
    <w:tmpl w:val="752E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83315"/>
    <w:multiLevelType w:val="multilevel"/>
    <w:tmpl w:val="F1B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07405"/>
    <w:multiLevelType w:val="hybridMultilevel"/>
    <w:tmpl w:val="26561C68"/>
    <w:lvl w:ilvl="0" w:tplc="D96816FC">
      <w:start w:val="1"/>
      <w:numFmt w:val="decimal"/>
      <w:lvlText w:val="%1)"/>
      <w:lvlJc w:val="left"/>
      <w:pPr>
        <w:ind w:left="720" w:hanging="360"/>
      </w:pPr>
      <w:rPr>
        <w:rFonts w:ascii="Segoe UI" w:hAnsi="Segoe UI" w:cs="Segoe U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B1750"/>
    <w:multiLevelType w:val="multilevel"/>
    <w:tmpl w:val="F54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85875"/>
    <w:multiLevelType w:val="multilevel"/>
    <w:tmpl w:val="8DE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C0ECC"/>
    <w:multiLevelType w:val="hybridMultilevel"/>
    <w:tmpl w:val="98AC8580"/>
    <w:lvl w:ilvl="0" w:tplc="1556D9F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4730A"/>
    <w:multiLevelType w:val="multilevel"/>
    <w:tmpl w:val="36D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"/>
  </w:num>
  <w:num w:numId="5">
    <w:abstractNumId w:val="9"/>
  </w:num>
  <w:num w:numId="6">
    <w:abstractNumId w:val="8"/>
  </w:num>
  <w:num w:numId="7">
    <w:abstractNumId w:val="2"/>
  </w:num>
  <w:num w:numId="8">
    <w:abstractNumId w:val="15"/>
  </w:num>
  <w:num w:numId="9">
    <w:abstractNumId w:val="10"/>
  </w:num>
  <w:num w:numId="10">
    <w:abstractNumId w:val="14"/>
  </w:num>
  <w:num w:numId="11">
    <w:abstractNumId w:val="16"/>
  </w:num>
  <w:num w:numId="12">
    <w:abstractNumId w:val="4"/>
  </w:num>
  <w:num w:numId="13">
    <w:abstractNumId w:val="21"/>
  </w:num>
  <w:num w:numId="14">
    <w:abstractNumId w:val="19"/>
  </w:num>
  <w:num w:numId="15">
    <w:abstractNumId w:val="11"/>
  </w:num>
  <w:num w:numId="16">
    <w:abstractNumId w:val="3"/>
  </w:num>
  <w:num w:numId="17">
    <w:abstractNumId w:val="6"/>
  </w:num>
  <w:num w:numId="18">
    <w:abstractNumId w:val="5"/>
  </w:num>
  <w:num w:numId="19">
    <w:abstractNumId w:val="13"/>
  </w:num>
  <w:num w:numId="20">
    <w:abstractNumId w:val="18"/>
  </w:num>
  <w:num w:numId="21">
    <w:abstractNumId w:val="12"/>
  </w:num>
  <w:num w:numId="22">
    <w:abstractNumId w:val="0"/>
  </w:num>
  <w:num w:numId="23">
    <w:abstractNumId w:val="7"/>
  </w:num>
  <w:num w:numId="24">
    <w:abstractNumId w:val="2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6"/>
    <w:rsid w:val="001554E1"/>
    <w:rsid w:val="00292A2C"/>
    <w:rsid w:val="002B4B26"/>
    <w:rsid w:val="005872E1"/>
    <w:rsid w:val="007739E5"/>
    <w:rsid w:val="00811045"/>
    <w:rsid w:val="00CC7E4C"/>
    <w:rsid w:val="00D5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DEAB"/>
  <w15:chartTrackingRefBased/>
  <w15:docId w15:val="{2C7B7F83-2FE8-4CB7-9448-E087E3B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E5"/>
  </w:style>
  <w:style w:type="paragraph" w:styleId="Ttulo2">
    <w:name w:val="heading 2"/>
    <w:basedOn w:val="Normal"/>
    <w:link w:val="Ttulo2Car"/>
    <w:uiPriority w:val="9"/>
    <w:qFormat/>
    <w:rsid w:val="00811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453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110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11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110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104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1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104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uentedeprrafopredeter"/>
    <w:rsid w:val="00811045"/>
  </w:style>
  <w:style w:type="character" w:customStyle="1" w:styleId="8">
    <w:name w:val="ͼ8"/>
    <w:basedOn w:val="Fuentedeprrafopredeter"/>
    <w:rsid w:val="00811045"/>
  </w:style>
  <w:style w:type="character" w:customStyle="1" w:styleId="c">
    <w:name w:val="ͼc"/>
    <w:basedOn w:val="Fuentedeprrafopredeter"/>
    <w:rsid w:val="00811045"/>
  </w:style>
  <w:style w:type="character" w:customStyle="1" w:styleId="d">
    <w:name w:val="ͼd"/>
    <w:basedOn w:val="Fuentedeprrafopredeter"/>
    <w:rsid w:val="00811045"/>
  </w:style>
  <w:style w:type="character" w:customStyle="1" w:styleId="Ttulo3Car">
    <w:name w:val="Título 3 Car"/>
    <w:basedOn w:val="Fuentedeprrafopredeter"/>
    <w:link w:val="Ttulo3"/>
    <w:uiPriority w:val="9"/>
    <w:semiHidden/>
    <w:rsid w:val="00292A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5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2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8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3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0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1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0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4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3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8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4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5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AZC</dc:creator>
  <cp:keywords/>
  <dc:description/>
  <cp:lastModifiedBy>AZC</cp:lastModifiedBy>
  <cp:revision>5</cp:revision>
  <dcterms:created xsi:type="dcterms:W3CDTF">2026-04-30T15:27:00Z</dcterms:created>
  <dcterms:modified xsi:type="dcterms:W3CDTF">2026-04-30T16:33:00Z</dcterms:modified>
</cp:coreProperties>
</file>