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86C4" w14:textId="77777777" w:rsidR="00CD7FE6" w:rsidRDefault="00000000">
      <w:pPr>
        <w:pStyle w:val="Heading1"/>
        <w:spacing w:before="0" w:after="480"/>
        <w:jc w:val="center"/>
      </w:pPr>
      <w:r>
        <w:rPr>
          <w:rFonts w:ascii="Times New Roman" w:eastAsia="Times New Roman" w:hAnsi="Times New Roman"/>
          <w:sz w:val="32"/>
        </w:rPr>
        <w:t>Enhancing Multimedia Product Service Platform Security through a Hybrid Cryptographic Approach</w:t>
      </w:r>
    </w:p>
    <w:p w14:paraId="58EDF281" w14:textId="77777777" w:rsidR="00CD7FE6" w:rsidRDefault="00000000">
      <w:pPr>
        <w:pStyle w:val="Heading2"/>
        <w:spacing w:before="360" w:after="240"/>
      </w:pPr>
      <w:r>
        <w:rPr>
          <w:rFonts w:ascii="Times New Roman" w:eastAsia="Times New Roman" w:hAnsi="Times New Roman"/>
          <w:sz w:val="28"/>
        </w:rPr>
        <w:t>1. Assets, Stakeholders, and Roles</w:t>
      </w:r>
    </w:p>
    <w:p w14:paraId="3B7D2EE2" w14:textId="77777777" w:rsidR="00CD7FE6" w:rsidRDefault="00000000">
      <w:pPr>
        <w:pStyle w:val="Heading3"/>
        <w:spacing w:before="240" w:after="120"/>
      </w:pPr>
      <w:r>
        <w:rPr>
          <w:rFonts w:ascii="Times New Roman" w:eastAsia="Times New Roman" w:hAnsi="Times New Roman"/>
          <w:sz w:val="26"/>
        </w:rPr>
        <w:t>1.1. Security Assets</w:t>
      </w:r>
    </w:p>
    <w:p w14:paraId="4C7C5CC8" w14:textId="77777777" w:rsidR="00CD7FE6" w:rsidRDefault="00000000">
      <w:pPr>
        <w:spacing w:after="120" w:line="360" w:lineRule="auto"/>
        <w:jc w:val="both"/>
      </w:pPr>
      <w:r>
        <w:t>Security assets encompass all valuable data, system components, and intangible elements requiring protection within the multimedia service platform (referred to as StreamVerse in examples). Key assets identified include:</w:t>
      </w:r>
    </w:p>
    <w:p w14:paraId="5A0045D6" w14:textId="77777777" w:rsidR="00CD7FE6" w:rsidRDefault="00000000">
      <w:pPr>
        <w:spacing w:after="120" w:line="360" w:lineRule="auto"/>
        <w:jc w:val="both"/>
      </w:pPr>
      <w:r>
        <w:rPr>
          <w:b/>
        </w:rPr>
        <w:t>Data and Information Assets:</w:t>
      </w:r>
    </w:p>
    <w:p w14:paraId="57841322" w14:textId="77777777" w:rsidR="00CD7FE6" w:rsidRDefault="00000000">
      <w:pPr>
        <w:pStyle w:val="ListBullet"/>
        <w:spacing w:after="120" w:line="360" w:lineRule="auto"/>
      </w:pPr>
      <w:r>
        <w:t>User Account Data: Credentials (hashed passwords), personal information, subscription status, profile settings.</w:t>
      </w:r>
    </w:p>
    <w:p w14:paraId="00DEEAE1" w14:textId="77777777" w:rsidR="00CD7FE6" w:rsidRDefault="00000000">
      <w:pPr>
        <w:pStyle w:val="ListBullet"/>
        <w:spacing w:after="120" w:line="360" w:lineRule="auto"/>
      </w:pPr>
      <w:r>
        <w:t>User Profile and Viewing History: Viewing patterns, watchlists, ratings, preferences.</w:t>
      </w:r>
    </w:p>
    <w:p w14:paraId="02E55FF5" w14:textId="77777777" w:rsidR="00CD7FE6" w:rsidRDefault="00000000">
      <w:pPr>
        <w:pStyle w:val="ListBullet"/>
        <w:spacing w:after="120" w:line="360" w:lineRule="auto"/>
      </w:pPr>
      <w:r>
        <w:t>Payment Information: Tokenized card details, billing addresses, transaction history.</w:t>
      </w:r>
    </w:p>
    <w:p w14:paraId="349EDF8C" w14:textId="77777777" w:rsidR="00CD7FE6" w:rsidRDefault="00000000">
      <w:pPr>
        <w:pStyle w:val="ListBullet"/>
        <w:spacing w:after="120" w:line="360" w:lineRule="auto"/>
      </w:pPr>
      <w:r>
        <w:t>Multimedia Content Library: Licensed and original video/audio files, metadata, subtitles.</w:t>
      </w:r>
    </w:p>
    <w:p w14:paraId="4DF2BCE9" w14:textId="77777777" w:rsidR="00CD7FE6" w:rsidRDefault="00000000">
      <w:pPr>
        <w:pStyle w:val="ListBullet"/>
        <w:spacing w:after="120" w:line="360" w:lineRule="auto"/>
      </w:pPr>
      <w:r>
        <w:t>Usage Logs and Analytics Data: Server logs, application logs, user activity logs, performance metrics.</w:t>
      </w:r>
    </w:p>
    <w:p w14:paraId="744606ED" w14:textId="77777777" w:rsidR="00CD7FE6" w:rsidRDefault="00000000">
      <w:pPr>
        <w:pStyle w:val="ListBullet"/>
        <w:spacing w:after="120" w:line="360" w:lineRule="auto"/>
      </w:pPr>
      <w:r>
        <w:t>Content Provider/Partner Data: Contracts, licensing terms, royalty information.</w:t>
      </w:r>
    </w:p>
    <w:p w14:paraId="3D84B72C" w14:textId="77777777" w:rsidR="00CD7FE6" w:rsidRDefault="00000000">
      <w:pPr>
        <w:pStyle w:val="ListBullet"/>
        <w:spacing w:after="120" w:line="360" w:lineRule="auto"/>
      </w:pPr>
      <w:r>
        <w:t>Cryptographic Keys and Secrets: Keys used for encryption (AES, stream cipher), API keys, system secrets.</w:t>
      </w:r>
    </w:p>
    <w:p w14:paraId="2773DD3D" w14:textId="77777777" w:rsidR="00CD7FE6" w:rsidRDefault="00000000">
      <w:pPr>
        <w:spacing w:after="120" w:line="360" w:lineRule="auto"/>
        <w:jc w:val="both"/>
      </w:pPr>
      <w:r>
        <w:rPr>
          <w:b/>
        </w:rPr>
        <w:t>Systems and Devices:</w:t>
      </w:r>
    </w:p>
    <w:p w14:paraId="22FB473A" w14:textId="77777777" w:rsidR="00CD7FE6" w:rsidRDefault="00000000">
      <w:pPr>
        <w:pStyle w:val="ListBullet"/>
        <w:spacing w:after="120" w:line="360" w:lineRule="auto"/>
      </w:pPr>
      <w:r>
        <w:t>Servers: Application servers, database servers, streaming servers, authentication servers.</w:t>
      </w:r>
    </w:p>
    <w:p w14:paraId="1CE83C49" w14:textId="77777777" w:rsidR="00CD7FE6" w:rsidRDefault="00000000">
      <w:pPr>
        <w:pStyle w:val="ListBullet"/>
        <w:spacing w:after="120" w:line="360" w:lineRule="auto"/>
      </w:pPr>
      <w:r>
        <w:t>Network Infrastructure: Routers, switches, firewalls, load balancers, Content Delivery Network (CDN) nodes.</w:t>
      </w:r>
    </w:p>
    <w:p w14:paraId="145D898C" w14:textId="77777777" w:rsidR="00CD7FE6" w:rsidRDefault="00000000">
      <w:pPr>
        <w:pStyle w:val="ListBullet"/>
        <w:spacing w:after="120" w:line="360" w:lineRule="auto"/>
      </w:pPr>
      <w:r>
        <w:t>Software and Applications: Platform source code (web, mobile, backend), APIs, administrative tools, third-party libraries.</w:t>
      </w:r>
    </w:p>
    <w:p w14:paraId="63728F35" w14:textId="77777777" w:rsidR="00CD7FE6" w:rsidRDefault="00000000">
      <w:pPr>
        <w:spacing w:after="120" w:line="360" w:lineRule="auto"/>
        <w:jc w:val="both"/>
      </w:pPr>
      <w:r>
        <w:rPr>
          <w:b/>
        </w:rPr>
        <w:t>Intangible Assets:</w:t>
      </w:r>
    </w:p>
    <w:p w14:paraId="3CECCBCE" w14:textId="77777777" w:rsidR="00CD7FE6" w:rsidRDefault="00000000">
      <w:pPr>
        <w:pStyle w:val="ListBullet"/>
        <w:spacing w:after="120" w:line="360" w:lineRule="auto"/>
      </w:pPr>
      <w:r>
        <w:lastRenderedPageBreak/>
        <w:t>User Trust and Privacy: Confidence users place in the platform to protect their data and privacy.</w:t>
      </w:r>
    </w:p>
    <w:p w14:paraId="635378B9" w14:textId="77777777" w:rsidR="00CD7FE6" w:rsidRDefault="00000000">
      <w:pPr>
        <w:pStyle w:val="ListBullet"/>
        <w:spacing w:after="120" w:line="360" w:lineRule="auto"/>
      </w:pPr>
      <w:r>
        <w:t>Brand Reputation: The platform's public image regarding security and reliability.</w:t>
      </w:r>
    </w:p>
    <w:p w14:paraId="144B37B6" w14:textId="77777777" w:rsidR="00CD7FE6" w:rsidRDefault="00000000">
      <w:pPr>
        <w:pStyle w:val="ListBullet"/>
        <w:spacing w:after="120" w:line="360" w:lineRule="auto"/>
      </w:pPr>
      <w:r>
        <w:t>Intellectual Property: Proprietary algorithms, platform design, original content rights.</w:t>
      </w:r>
    </w:p>
    <w:p w14:paraId="24A5072D" w14:textId="77777777" w:rsidR="00CD7FE6" w:rsidRDefault="00000000">
      <w:pPr>
        <w:pStyle w:val="Heading3"/>
        <w:spacing w:before="240" w:after="120"/>
      </w:pPr>
      <w:r>
        <w:rPr>
          <w:rFonts w:ascii="Times New Roman" w:eastAsia="Times New Roman" w:hAnsi="Times New Roman"/>
          <w:sz w:val="26"/>
        </w:rPr>
        <w:t>1.2. Stakeholders</w:t>
      </w:r>
    </w:p>
    <w:p w14:paraId="6A111CD1" w14:textId="77777777" w:rsidR="00CD7FE6" w:rsidRDefault="00000000">
      <w:pPr>
        <w:spacing w:after="120" w:line="360" w:lineRule="auto"/>
        <w:jc w:val="both"/>
      </w:pPr>
      <w:r>
        <w:t>Stakeholders include all parties with a vested interest in the security and functionality of the StreamVerse platform:</w:t>
      </w:r>
    </w:p>
    <w:p w14:paraId="2D8B651A" w14:textId="77777777" w:rsidR="00CD7FE6" w:rsidRDefault="00000000">
      <w:pPr>
        <w:pStyle w:val="ListBullet"/>
        <w:spacing w:after="120" w:line="360" w:lineRule="auto"/>
      </w:pPr>
      <w:r>
        <w:t>End Users (Subscribers): Rely on the platform for secure access to content and protection of their personal and payment data.</w:t>
      </w:r>
    </w:p>
    <w:p w14:paraId="57B274DB" w14:textId="77777777" w:rsidR="00CD7FE6" w:rsidRDefault="00000000">
      <w:pPr>
        <w:pStyle w:val="ListBullet"/>
        <w:spacing w:after="120" w:line="360" w:lineRule="auto"/>
      </w:pPr>
      <w:r>
        <w:t>Content Providers/Partners: Depend on the platform to protect their intellectual property (content) and provide accurate royalty accounting.</w:t>
      </w:r>
    </w:p>
    <w:p w14:paraId="7439CA4D" w14:textId="77777777" w:rsidR="00CD7FE6" w:rsidRDefault="00000000">
      <w:pPr>
        <w:pStyle w:val="ListBullet"/>
        <w:spacing w:after="120" w:line="360" w:lineRule="auto"/>
      </w:pPr>
      <w:r>
        <w:t>Platform Developers: Responsible for building and maintaining secure software components and APIs.</w:t>
      </w:r>
    </w:p>
    <w:p w14:paraId="6812D685" w14:textId="77777777" w:rsidR="00CD7FE6" w:rsidRDefault="00000000">
      <w:pPr>
        <w:pStyle w:val="ListBullet"/>
        <w:spacing w:after="120" w:line="360" w:lineRule="auto"/>
      </w:pPr>
      <w:r>
        <w:t>System Administrators/DevOps: Manage the platform's infrastructure, ensuring availability, performance, and secure configuration.</w:t>
      </w:r>
    </w:p>
    <w:p w14:paraId="35BC918C" w14:textId="77777777" w:rsidR="00CD7FE6" w:rsidRDefault="00000000">
      <w:pPr>
        <w:pStyle w:val="ListBullet"/>
        <w:spacing w:after="120" w:line="360" w:lineRule="auto"/>
      </w:pPr>
      <w:r>
        <w:t>Security Officers/Engineers: Define security policies, conduct risk assessments, manage security tools, and respond to incidents.</w:t>
      </w:r>
    </w:p>
    <w:p w14:paraId="1E286A8C" w14:textId="77777777" w:rsidR="00CD7FE6" w:rsidRDefault="00000000">
      <w:pPr>
        <w:pStyle w:val="ListBullet"/>
        <w:spacing w:after="120" w:line="360" w:lineRule="auto"/>
      </w:pPr>
      <w:r>
        <w:t>Business Managers/Product Owners: Concerned with platform revenue, user growth, compliance, and brand reputation, all influenced by security.</w:t>
      </w:r>
    </w:p>
    <w:p w14:paraId="0F8C49AA" w14:textId="77777777" w:rsidR="00CD7FE6" w:rsidRDefault="00000000">
      <w:pPr>
        <w:pStyle w:val="ListBullet"/>
        <w:spacing w:after="120" w:line="360" w:lineRule="auto"/>
      </w:pPr>
      <w:r>
        <w:t>Customer Support Agents: Interact with users regarding account issues, requiring limited access to user data while maintaining security protocols.</w:t>
      </w:r>
    </w:p>
    <w:p w14:paraId="13F2B934" w14:textId="77777777" w:rsidR="00CD7FE6" w:rsidRDefault="00000000">
      <w:pPr>
        <w:pStyle w:val="ListBullet"/>
        <w:spacing w:after="120" w:line="360" w:lineRule="auto"/>
      </w:pPr>
      <w:r>
        <w:t>Finance/Billing Personnel: Manage financial transactions and partner payments, requiring secure access to relevant data.</w:t>
      </w:r>
    </w:p>
    <w:p w14:paraId="61B7CD71" w14:textId="77777777" w:rsidR="00CD7FE6" w:rsidRDefault="00000000">
      <w:pPr>
        <w:pStyle w:val="ListBullet"/>
        <w:spacing w:after="120" w:line="360" w:lineRule="auto"/>
      </w:pPr>
      <w:r>
        <w:t>Auditors/Regulators: Verify compliance with legal and industry standards (e.g., GDPR, CCPA, PCI DSS).</w:t>
      </w:r>
    </w:p>
    <w:p w14:paraId="635141D0" w14:textId="77777777" w:rsidR="00CD7FE6" w:rsidRDefault="00000000">
      <w:pPr>
        <w:pStyle w:val="Heading3"/>
        <w:spacing w:before="240" w:after="120"/>
      </w:pPr>
      <w:r>
        <w:rPr>
          <w:rFonts w:ascii="Times New Roman" w:eastAsia="Times New Roman" w:hAnsi="Times New Roman"/>
          <w:sz w:val="26"/>
        </w:rPr>
        <w:t>1.3. Roles and Responsibilities (RBAC)</w:t>
      </w:r>
    </w:p>
    <w:p w14:paraId="3F56B9A1" w14:textId="77777777" w:rsidR="00CD7FE6" w:rsidRDefault="00000000">
      <w:pPr>
        <w:spacing w:after="120" w:line="360" w:lineRule="auto"/>
        <w:jc w:val="both"/>
      </w:pPr>
      <w:r>
        <w:t>A Role-Based Access Control (RBAC) model defines permissions based on stakeholder roles, enforcing the principle of least privilege. The following table outlines key roles and their access rights within the StreamVerse platform:</w:t>
      </w:r>
    </w:p>
    <w:tbl>
      <w:tblPr>
        <w:tblStyle w:val="TableGrid"/>
        <w:tblW w:w="0" w:type="auto"/>
        <w:tblLook w:val="04A0" w:firstRow="1" w:lastRow="0" w:firstColumn="1" w:lastColumn="0" w:noHBand="0" w:noVBand="1"/>
      </w:tblPr>
      <w:tblGrid>
        <w:gridCol w:w="1595"/>
        <w:gridCol w:w="707"/>
        <w:gridCol w:w="927"/>
        <w:gridCol w:w="1376"/>
        <w:gridCol w:w="1011"/>
        <w:gridCol w:w="1439"/>
        <w:gridCol w:w="1575"/>
      </w:tblGrid>
      <w:tr w:rsidR="00CD7FE6" w14:paraId="1AD9F7D8" w14:textId="77777777">
        <w:tc>
          <w:tcPr>
            <w:tcW w:w="1234" w:type="dxa"/>
          </w:tcPr>
          <w:p w14:paraId="7D1C32FF" w14:textId="77777777" w:rsidR="00CD7FE6" w:rsidRDefault="00000000">
            <w:pPr>
              <w:jc w:val="center"/>
            </w:pPr>
            <w:r>
              <w:rPr>
                <w:b/>
              </w:rPr>
              <w:lastRenderedPageBreak/>
              <w:t>Function / Permission</w:t>
            </w:r>
          </w:p>
        </w:tc>
        <w:tc>
          <w:tcPr>
            <w:tcW w:w="1234" w:type="dxa"/>
          </w:tcPr>
          <w:p w14:paraId="3DDD54DA" w14:textId="77777777" w:rsidR="00CD7FE6" w:rsidRDefault="00000000">
            <w:pPr>
              <w:jc w:val="center"/>
            </w:pPr>
            <w:r>
              <w:rPr>
                <w:b/>
              </w:rPr>
              <w:t>End User</w:t>
            </w:r>
          </w:p>
        </w:tc>
        <w:tc>
          <w:tcPr>
            <w:tcW w:w="1234" w:type="dxa"/>
          </w:tcPr>
          <w:p w14:paraId="6F0CFE8B" w14:textId="77777777" w:rsidR="00CD7FE6" w:rsidRDefault="00000000">
            <w:pPr>
              <w:jc w:val="center"/>
            </w:pPr>
            <w:r>
              <w:rPr>
                <w:b/>
              </w:rPr>
              <w:t>Content Provider</w:t>
            </w:r>
          </w:p>
        </w:tc>
        <w:tc>
          <w:tcPr>
            <w:tcW w:w="1234" w:type="dxa"/>
          </w:tcPr>
          <w:p w14:paraId="608E020C" w14:textId="77777777" w:rsidR="00CD7FE6" w:rsidRDefault="00000000">
            <w:pPr>
              <w:jc w:val="center"/>
            </w:pPr>
            <w:r>
              <w:rPr>
                <w:b/>
              </w:rPr>
              <w:t>Administrator</w:t>
            </w:r>
          </w:p>
        </w:tc>
        <w:tc>
          <w:tcPr>
            <w:tcW w:w="1234" w:type="dxa"/>
          </w:tcPr>
          <w:p w14:paraId="42F16166" w14:textId="77777777" w:rsidR="00CD7FE6" w:rsidRDefault="00000000">
            <w:pPr>
              <w:jc w:val="center"/>
            </w:pPr>
            <w:r>
              <w:rPr>
                <w:b/>
              </w:rPr>
              <w:t>Customer Support</w:t>
            </w:r>
          </w:p>
        </w:tc>
        <w:tc>
          <w:tcPr>
            <w:tcW w:w="1234" w:type="dxa"/>
          </w:tcPr>
          <w:p w14:paraId="41325421" w14:textId="77777777" w:rsidR="00CD7FE6" w:rsidRDefault="00000000">
            <w:pPr>
              <w:jc w:val="center"/>
            </w:pPr>
            <w:r>
              <w:rPr>
                <w:b/>
              </w:rPr>
              <w:t>Finance/Billing</w:t>
            </w:r>
          </w:p>
        </w:tc>
        <w:tc>
          <w:tcPr>
            <w:tcW w:w="1234" w:type="dxa"/>
          </w:tcPr>
          <w:p w14:paraId="42D25A2B" w14:textId="77777777" w:rsidR="00CD7FE6" w:rsidRDefault="00000000">
            <w:pPr>
              <w:jc w:val="center"/>
            </w:pPr>
            <w:r>
              <w:rPr>
                <w:b/>
              </w:rPr>
              <w:t>DevOps/Security</w:t>
            </w:r>
          </w:p>
        </w:tc>
      </w:tr>
      <w:tr w:rsidR="00CD7FE6" w14:paraId="0A6E4052" w14:textId="77777777">
        <w:tc>
          <w:tcPr>
            <w:tcW w:w="1234" w:type="dxa"/>
          </w:tcPr>
          <w:p w14:paraId="3705D33D" w14:textId="77777777" w:rsidR="00CD7FE6" w:rsidRDefault="00000000">
            <w:r>
              <w:t>View personal account info</w:t>
            </w:r>
          </w:p>
        </w:tc>
        <w:tc>
          <w:tcPr>
            <w:tcW w:w="1234" w:type="dxa"/>
          </w:tcPr>
          <w:p w14:paraId="7585A6B8" w14:textId="77777777" w:rsidR="00CD7FE6" w:rsidRDefault="00000000">
            <w:r>
              <w:t>✅</w:t>
            </w:r>
          </w:p>
        </w:tc>
        <w:tc>
          <w:tcPr>
            <w:tcW w:w="1234" w:type="dxa"/>
          </w:tcPr>
          <w:p w14:paraId="2359DFB3" w14:textId="77777777" w:rsidR="00CD7FE6" w:rsidRDefault="00000000">
            <w:r>
              <w:t>❌</w:t>
            </w:r>
          </w:p>
        </w:tc>
        <w:tc>
          <w:tcPr>
            <w:tcW w:w="1234" w:type="dxa"/>
          </w:tcPr>
          <w:p w14:paraId="49E79D6F" w14:textId="77777777" w:rsidR="00CD7FE6" w:rsidRDefault="00000000">
            <w:r>
              <w:t>✅ (Limited, Audited)</w:t>
            </w:r>
          </w:p>
        </w:tc>
        <w:tc>
          <w:tcPr>
            <w:tcW w:w="1234" w:type="dxa"/>
          </w:tcPr>
          <w:p w14:paraId="558F8922" w14:textId="77777777" w:rsidR="00CD7FE6" w:rsidRDefault="00000000">
            <w:r>
              <w:t>✅ (Limited, Audited)</w:t>
            </w:r>
          </w:p>
        </w:tc>
        <w:tc>
          <w:tcPr>
            <w:tcW w:w="1234" w:type="dxa"/>
          </w:tcPr>
          <w:p w14:paraId="7E8CC712" w14:textId="77777777" w:rsidR="00CD7FE6" w:rsidRDefault="00000000">
            <w:r>
              <w:t>❌</w:t>
            </w:r>
          </w:p>
        </w:tc>
        <w:tc>
          <w:tcPr>
            <w:tcW w:w="1234" w:type="dxa"/>
          </w:tcPr>
          <w:p w14:paraId="79BE090D" w14:textId="77777777" w:rsidR="00CD7FE6" w:rsidRDefault="00000000">
            <w:r>
              <w:t>❌</w:t>
            </w:r>
          </w:p>
        </w:tc>
      </w:tr>
      <w:tr w:rsidR="00CD7FE6" w14:paraId="1B45F620" w14:textId="77777777">
        <w:tc>
          <w:tcPr>
            <w:tcW w:w="1234" w:type="dxa"/>
          </w:tcPr>
          <w:p w14:paraId="42A6425C" w14:textId="77777777" w:rsidR="00CD7FE6" w:rsidRDefault="00000000">
            <w:r>
              <w:t>Edit personal account info</w:t>
            </w:r>
          </w:p>
        </w:tc>
        <w:tc>
          <w:tcPr>
            <w:tcW w:w="1234" w:type="dxa"/>
          </w:tcPr>
          <w:p w14:paraId="7F4CA294" w14:textId="77777777" w:rsidR="00CD7FE6" w:rsidRDefault="00000000">
            <w:r>
              <w:t>✅</w:t>
            </w:r>
          </w:p>
        </w:tc>
        <w:tc>
          <w:tcPr>
            <w:tcW w:w="1234" w:type="dxa"/>
          </w:tcPr>
          <w:p w14:paraId="3A05FBD5" w14:textId="77777777" w:rsidR="00CD7FE6" w:rsidRDefault="00000000">
            <w:r>
              <w:t>❌</w:t>
            </w:r>
          </w:p>
        </w:tc>
        <w:tc>
          <w:tcPr>
            <w:tcW w:w="1234" w:type="dxa"/>
          </w:tcPr>
          <w:p w14:paraId="129ADBCB" w14:textId="77777777" w:rsidR="00CD7FE6" w:rsidRDefault="00000000">
            <w:r>
              <w:t>✅ (Limited, Audited)</w:t>
            </w:r>
          </w:p>
        </w:tc>
        <w:tc>
          <w:tcPr>
            <w:tcW w:w="1234" w:type="dxa"/>
          </w:tcPr>
          <w:p w14:paraId="59EEC42D" w14:textId="77777777" w:rsidR="00CD7FE6" w:rsidRDefault="00000000">
            <w:r>
              <w:t>✅ (Limited, Audited)</w:t>
            </w:r>
          </w:p>
        </w:tc>
        <w:tc>
          <w:tcPr>
            <w:tcW w:w="1234" w:type="dxa"/>
          </w:tcPr>
          <w:p w14:paraId="37E8CC7D" w14:textId="77777777" w:rsidR="00CD7FE6" w:rsidRDefault="00000000">
            <w:r>
              <w:t>❌</w:t>
            </w:r>
          </w:p>
        </w:tc>
        <w:tc>
          <w:tcPr>
            <w:tcW w:w="1234" w:type="dxa"/>
          </w:tcPr>
          <w:p w14:paraId="78F99E97" w14:textId="77777777" w:rsidR="00CD7FE6" w:rsidRDefault="00000000">
            <w:r>
              <w:t>❌</w:t>
            </w:r>
          </w:p>
        </w:tc>
      </w:tr>
      <w:tr w:rsidR="00CD7FE6" w14:paraId="394DAB8C" w14:textId="77777777">
        <w:tc>
          <w:tcPr>
            <w:tcW w:w="1234" w:type="dxa"/>
          </w:tcPr>
          <w:p w14:paraId="65FFF96C" w14:textId="77777777" w:rsidR="00CD7FE6" w:rsidRDefault="00000000">
            <w:r>
              <w:t>Stream content</w:t>
            </w:r>
          </w:p>
        </w:tc>
        <w:tc>
          <w:tcPr>
            <w:tcW w:w="1234" w:type="dxa"/>
          </w:tcPr>
          <w:p w14:paraId="28108F3C" w14:textId="77777777" w:rsidR="00CD7FE6" w:rsidRDefault="00000000">
            <w:r>
              <w:t>✅</w:t>
            </w:r>
          </w:p>
        </w:tc>
        <w:tc>
          <w:tcPr>
            <w:tcW w:w="1234" w:type="dxa"/>
          </w:tcPr>
          <w:p w14:paraId="1E53B2F6" w14:textId="77777777" w:rsidR="00CD7FE6" w:rsidRDefault="00000000">
            <w:r>
              <w:t>✅ (Own Content)</w:t>
            </w:r>
          </w:p>
        </w:tc>
        <w:tc>
          <w:tcPr>
            <w:tcW w:w="1234" w:type="dxa"/>
          </w:tcPr>
          <w:p w14:paraId="0C0549C2" w14:textId="77777777" w:rsidR="00CD7FE6" w:rsidRDefault="00000000">
            <w:r>
              <w:t>✅ (Testing)</w:t>
            </w:r>
          </w:p>
        </w:tc>
        <w:tc>
          <w:tcPr>
            <w:tcW w:w="1234" w:type="dxa"/>
          </w:tcPr>
          <w:p w14:paraId="41EB4868" w14:textId="77777777" w:rsidR="00CD7FE6" w:rsidRDefault="00000000">
            <w:r>
              <w:t>❌</w:t>
            </w:r>
          </w:p>
        </w:tc>
        <w:tc>
          <w:tcPr>
            <w:tcW w:w="1234" w:type="dxa"/>
          </w:tcPr>
          <w:p w14:paraId="7A4588B5" w14:textId="77777777" w:rsidR="00CD7FE6" w:rsidRDefault="00000000">
            <w:r>
              <w:t>❌</w:t>
            </w:r>
          </w:p>
        </w:tc>
        <w:tc>
          <w:tcPr>
            <w:tcW w:w="1234" w:type="dxa"/>
          </w:tcPr>
          <w:p w14:paraId="589A7A2B" w14:textId="77777777" w:rsidR="00CD7FE6" w:rsidRDefault="00000000">
            <w:r>
              <w:t>❌</w:t>
            </w:r>
          </w:p>
        </w:tc>
      </w:tr>
      <w:tr w:rsidR="00CD7FE6" w14:paraId="17A4AA4C" w14:textId="77777777">
        <w:tc>
          <w:tcPr>
            <w:tcW w:w="1234" w:type="dxa"/>
          </w:tcPr>
          <w:p w14:paraId="73BAF139" w14:textId="77777777" w:rsidR="00CD7FE6" w:rsidRDefault="00000000">
            <w:r>
              <w:t>Upload/edit media content</w:t>
            </w:r>
          </w:p>
        </w:tc>
        <w:tc>
          <w:tcPr>
            <w:tcW w:w="1234" w:type="dxa"/>
          </w:tcPr>
          <w:p w14:paraId="65C50FF7" w14:textId="77777777" w:rsidR="00CD7FE6" w:rsidRDefault="00000000">
            <w:r>
              <w:t>❌</w:t>
            </w:r>
          </w:p>
        </w:tc>
        <w:tc>
          <w:tcPr>
            <w:tcW w:w="1234" w:type="dxa"/>
          </w:tcPr>
          <w:p w14:paraId="54026519" w14:textId="77777777" w:rsidR="00CD7FE6" w:rsidRDefault="00000000">
            <w:r>
              <w:t>✅ (Own Content)</w:t>
            </w:r>
          </w:p>
        </w:tc>
        <w:tc>
          <w:tcPr>
            <w:tcW w:w="1234" w:type="dxa"/>
          </w:tcPr>
          <w:p w14:paraId="7AED5F46" w14:textId="77777777" w:rsidR="00CD7FE6" w:rsidRDefault="00000000">
            <w:r>
              <w:t>✅</w:t>
            </w:r>
          </w:p>
        </w:tc>
        <w:tc>
          <w:tcPr>
            <w:tcW w:w="1234" w:type="dxa"/>
          </w:tcPr>
          <w:p w14:paraId="7F6CEF8B" w14:textId="77777777" w:rsidR="00CD7FE6" w:rsidRDefault="00000000">
            <w:r>
              <w:t>❌</w:t>
            </w:r>
          </w:p>
        </w:tc>
        <w:tc>
          <w:tcPr>
            <w:tcW w:w="1234" w:type="dxa"/>
          </w:tcPr>
          <w:p w14:paraId="112EB616" w14:textId="77777777" w:rsidR="00CD7FE6" w:rsidRDefault="00000000">
            <w:r>
              <w:t>❌</w:t>
            </w:r>
          </w:p>
        </w:tc>
        <w:tc>
          <w:tcPr>
            <w:tcW w:w="1234" w:type="dxa"/>
          </w:tcPr>
          <w:p w14:paraId="480C36F2" w14:textId="77777777" w:rsidR="00CD7FE6" w:rsidRDefault="00000000">
            <w:r>
              <w:t>❌</w:t>
            </w:r>
          </w:p>
        </w:tc>
      </w:tr>
      <w:tr w:rsidR="00CD7FE6" w14:paraId="3C3A58CE" w14:textId="77777777">
        <w:tc>
          <w:tcPr>
            <w:tcW w:w="1234" w:type="dxa"/>
          </w:tcPr>
          <w:p w14:paraId="2325EAEC" w14:textId="77777777" w:rsidR="00CD7FE6" w:rsidRDefault="00000000">
            <w:r>
              <w:t>Access payment records</w:t>
            </w:r>
          </w:p>
        </w:tc>
        <w:tc>
          <w:tcPr>
            <w:tcW w:w="1234" w:type="dxa"/>
          </w:tcPr>
          <w:p w14:paraId="00B213E3" w14:textId="77777777" w:rsidR="00CD7FE6" w:rsidRDefault="00000000">
            <w:r>
              <w:t>✅ (Own)</w:t>
            </w:r>
          </w:p>
        </w:tc>
        <w:tc>
          <w:tcPr>
            <w:tcW w:w="1234" w:type="dxa"/>
          </w:tcPr>
          <w:p w14:paraId="4AB1AF20" w14:textId="77777777" w:rsidR="00CD7FE6" w:rsidRDefault="00000000">
            <w:r>
              <w:t>❌</w:t>
            </w:r>
          </w:p>
        </w:tc>
        <w:tc>
          <w:tcPr>
            <w:tcW w:w="1234" w:type="dxa"/>
          </w:tcPr>
          <w:p w14:paraId="1D98394B" w14:textId="77777777" w:rsidR="00CD7FE6" w:rsidRDefault="00000000">
            <w:r>
              <w:t>✅ (Audited)</w:t>
            </w:r>
          </w:p>
        </w:tc>
        <w:tc>
          <w:tcPr>
            <w:tcW w:w="1234" w:type="dxa"/>
          </w:tcPr>
          <w:p w14:paraId="73DAA8F1" w14:textId="77777777" w:rsidR="00CD7FE6" w:rsidRDefault="00000000">
            <w:r>
              <w:t>✅ (Limited, Audited)</w:t>
            </w:r>
          </w:p>
        </w:tc>
        <w:tc>
          <w:tcPr>
            <w:tcW w:w="1234" w:type="dxa"/>
          </w:tcPr>
          <w:p w14:paraId="26901652" w14:textId="77777777" w:rsidR="00CD7FE6" w:rsidRDefault="00000000">
            <w:r>
              <w:t>✅ (Audited)</w:t>
            </w:r>
          </w:p>
        </w:tc>
        <w:tc>
          <w:tcPr>
            <w:tcW w:w="1234" w:type="dxa"/>
          </w:tcPr>
          <w:p w14:paraId="00B50981" w14:textId="77777777" w:rsidR="00CD7FE6" w:rsidRDefault="00000000">
            <w:r>
              <w:t>❌</w:t>
            </w:r>
          </w:p>
        </w:tc>
      </w:tr>
      <w:tr w:rsidR="00CD7FE6" w14:paraId="1863AD94" w14:textId="77777777">
        <w:tc>
          <w:tcPr>
            <w:tcW w:w="1234" w:type="dxa"/>
          </w:tcPr>
          <w:p w14:paraId="256DA07E" w14:textId="77777777" w:rsidR="00CD7FE6" w:rsidRDefault="00000000">
            <w:r>
              <w:t>Manage user accounts (Suspend, Recover)</w:t>
            </w:r>
          </w:p>
        </w:tc>
        <w:tc>
          <w:tcPr>
            <w:tcW w:w="1234" w:type="dxa"/>
          </w:tcPr>
          <w:p w14:paraId="79B2D5EA" w14:textId="77777777" w:rsidR="00CD7FE6" w:rsidRDefault="00000000">
            <w:r>
              <w:t>❌</w:t>
            </w:r>
          </w:p>
        </w:tc>
        <w:tc>
          <w:tcPr>
            <w:tcW w:w="1234" w:type="dxa"/>
          </w:tcPr>
          <w:p w14:paraId="5CC57189" w14:textId="77777777" w:rsidR="00CD7FE6" w:rsidRDefault="00000000">
            <w:r>
              <w:t>❌</w:t>
            </w:r>
          </w:p>
        </w:tc>
        <w:tc>
          <w:tcPr>
            <w:tcW w:w="1234" w:type="dxa"/>
          </w:tcPr>
          <w:p w14:paraId="1DA1749B" w14:textId="77777777" w:rsidR="00CD7FE6" w:rsidRDefault="00000000">
            <w:r>
              <w:t>✅</w:t>
            </w:r>
          </w:p>
        </w:tc>
        <w:tc>
          <w:tcPr>
            <w:tcW w:w="1234" w:type="dxa"/>
          </w:tcPr>
          <w:p w14:paraId="56031DFF" w14:textId="77777777" w:rsidR="00CD7FE6" w:rsidRDefault="00000000">
            <w:r>
              <w:t>✅ (Limited Actions)</w:t>
            </w:r>
          </w:p>
        </w:tc>
        <w:tc>
          <w:tcPr>
            <w:tcW w:w="1234" w:type="dxa"/>
          </w:tcPr>
          <w:p w14:paraId="50A2A89C" w14:textId="77777777" w:rsidR="00CD7FE6" w:rsidRDefault="00000000">
            <w:r>
              <w:t>❌</w:t>
            </w:r>
          </w:p>
        </w:tc>
        <w:tc>
          <w:tcPr>
            <w:tcW w:w="1234" w:type="dxa"/>
          </w:tcPr>
          <w:p w14:paraId="0B2B54DF" w14:textId="77777777" w:rsidR="00CD7FE6" w:rsidRDefault="00000000">
            <w:r>
              <w:t>❌</w:t>
            </w:r>
          </w:p>
        </w:tc>
      </w:tr>
      <w:tr w:rsidR="00CD7FE6" w14:paraId="0BF7471F" w14:textId="77777777">
        <w:tc>
          <w:tcPr>
            <w:tcW w:w="1234" w:type="dxa"/>
          </w:tcPr>
          <w:p w14:paraId="4306D3F1" w14:textId="77777777" w:rsidR="00CD7FE6" w:rsidRDefault="00000000">
            <w:r>
              <w:t>Configure platform/servers</w:t>
            </w:r>
          </w:p>
        </w:tc>
        <w:tc>
          <w:tcPr>
            <w:tcW w:w="1234" w:type="dxa"/>
          </w:tcPr>
          <w:p w14:paraId="77FDA1D5" w14:textId="77777777" w:rsidR="00CD7FE6" w:rsidRDefault="00000000">
            <w:r>
              <w:t>❌</w:t>
            </w:r>
          </w:p>
        </w:tc>
        <w:tc>
          <w:tcPr>
            <w:tcW w:w="1234" w:type="dxa"/>
          </w:tcPr>
          <w:p w14:paraId="58366E0D" w14:textId="77777777" w:rsidR="00CD7FE6" w:rsidRDefault="00000000">
            <w:r>
              <w:t>❌</w:t>
            </w:r>
          </w:p>
        </w:tc>
        <w:tc>
          <w:tcPr>
            <w:tcW w:w="1234" w:type="dxa"/>
          </w:tcPr>
          <w:p w14:paraId="3B28C45C" w14:textId="77777777" w:rsidR="00CD7FE6" w:rsidRDefault="00000000">
            <w:r>
              <w:t>✅</w:t>
            </w:r>
          </w:p>
        </w:tc>
        <w:tc>
          <w:tcPr>
            <w:tcW w:w="1234" w:type="dxa"/>
          </w:tcPr>
          <w:p w14:paraId="2601DCE2" w14:textId="77777777" w:rsidR="00CD7FE6" w:rsidRDefault="00000000">
            <w:r>
              <w:t>❌</w:t>
            </w:r>
          </w:p>
        </w:tc>
        <w:tc>
          <w:tcPr>
            <w:tcW w:w="1234" w:type="dxa"/>
          </w:tcPr>
          <w:p w14:paraId="30838D50" w14:textId="77777777" w:rsidR="00CD7FE6" w:rsidRDefault="00000000">
            <w:r>
              <w:t>❌</w:t>
            </w:r>
          </w:p>
        </w:tc>
        <w:tc>
          <w:tcPr>
            <w:tcW w:w="1234" w:type="dxa"/>
          </w:tcPr>
          <w:p w14:paraId="41D10D47" w14:textId="77777777" w:rsidR="00CD7FE6" w:rsidRDefault="00000000">
            <w:r>
              <w:t>✅</w:t>
            </w:r>
          </w:p>
        </w:tc>
      </w:tr>
      <w:tr w:rsidR="00CD7FE6" w14:paraId="16C72BC7" w14:textId="77777777">
        <w:tc>
          <w:tcPr>
            <w:tcW w:w="1234" w:type="dxa"/>
          </w:tcPr>
          <w:p w14:paraId="28701A13" w14:textId="77777777" w:rsidR="00CD7FE6" w:rsidRDefault="00000000">
            <w:r>
              <w:t>View system/security logs</w:t>
            </w:r>
          </w:p>
        </w:tc>
        <w:tc>
          <w:tcPr>
            <w:tcW w:w="1234" w:type="dxa"/>
          </w:tcPr>
          <w:p w14:paraId="6FA50C03" w14:textId="77777777" w:rsidR="00CD7FE6" w:rsidRDefault="00000000">
            <w:r>
              <w:t>❌</w:t>
            </w:r>
          </w:p>
        </w:tc>
        <w:tc>
          <w:tcPr>
            <w:tcW w:w="1234" w:type="dxa"/>
          </w:tcPr>
          <w:p w14:paraId="29CAC960" w14:textId="77777777" w:rsidR="00CD7FE6" w:rsidRDefault="00000000">
            <w:r>
              <w:t>❌</w:t>
            </w:r>
          </w:p>
        </w:tc>
        <w:tc>
          <w:tcPr>
            <w:tcW w:w="1234" w:type="dxa"/>
          </w:tcPr>
          <w:p w14:paraId="639C2C22" w14:textId="77777777" w:rsidR="00CD7FE6" w:rsidRDefault="00000000">
            <w:r>
              <w:t>✅</w:t>
            </w:r>
          </w:p>
        </w:tc>
        <w:tc>
          <w:tcPr>
            <w:tcW w:w="1234" w:type="dxa"/>
          </w:tcPr>
          <w:p w14:paraId="79560065" w14:textId="77777777" w:rsidR="00CD7FE6" w:rsidRDefault="00000000">
            <w:r>
              <w:t>❌</w:t>
            </w:r>
          </w:p>
        </w:tc>
        <w:tc>
          <w:tcPr>
            <w:tcW w:w="1234" w:type="dxa"/>
          </w:tcPr>
          <w:p w14:paraId="735A200B" w14:textId="77777777" w:rsidR="00CD7FE6" w:rsidRDefault="00000000">
            <w:r>
              <w:t>❌</w:t>
            </w:r>
          </w:p>
        </w:tc>
        <w:tc>
          <w:tcPr>
            <w:tcW w:w="1234" w:type="dxa"/>
          </w:tcPr>
          <w:p w14:paraId="638C41DA" w14:textId="77777777" w:rsidR="00CD7FE6" w:rsidRDefault="00000000">
            <w:r>
              <w:t>✅</w:t>
            </w:r>
          </w:p>
        </w:tc>
      </w:tr>
      <w:tr w:rsidR="00CD7FE6" w14:paraId="41C801FB" w14:textId="77777777">
        <w:tc>
          <w:tcPr>
            <w:tcW w:w="1234" w:type="dxa"/>
          </w:tcPr>
          <w:p w14:paraId="71E73420" w14:textId="77777777" w:rsidR="00CD7FE6" w:rsidRDefault="00000000">
            <w:r>
              <w:t>Access source code</w:t>
            </w:r>
          </w:p>
        </w:tc>
        <w:tc>
          <w:tcPr>
            <w:tcW w:w="1234" w:type="dxa"/>
          </w:tcPr>
          <w:p w14:paraId="4DC7B0BA" w14:textId="77777777" w:rsidR="00CD7FE6" w:rsidRDefault="00000000">
            <w:r>
              <w:t>❌</w:t>
            </w:r>
          </w:p>
        </w:tc>
        <w:tc>
          <w:tcPr>
            <w:tcW w:w="1234" w:type="dxa"/>
          </w:tcPr>
          <w:p w14:paraId="00D3A837" w14:textId="77777777" w:rsidR="00CD7FE6" w:rsidRDefault="00000000">
            <w:r>
              <w:t>❌</w:t>
            </w:r>
          </w:p>
        </w:tc>
        <w:tc>
          <w:tcPr>
            <w:tcW w:w="1234" w:type="dxa"/>
          </w:tcPr>
          <w:p w14:paraId="52E8F4E2" w14:textId="77777777" w:rsidR="00CD7FE6" w:rsidRDefault="00000000">
            <w:r>
              <w:t>❌</w:t>
            </w:r>
          </w:p>
        </w:tc>
        <w:tc>
          <w:tcPr>
            <w:tcW w:w="1234" w:type="dxa"/>
          </w:tcPr>
          <w:p w14:paraId="4E077711" w14:textId="77777777" w:rsidR="00CD7FE6" w:rsidRDefault="00000000">
            <w:r>
              <w:t>❌</w:t>
            </w:r>
          </w:p>
        </w:tc>
        <w:tc>
          <w:tcPr>
            <w:tcW w:w="1234" w:type="dxa"/>
          </w:tcPr>
          <w:p w14:paraId="0F6F9AE0" w14:textId="77777777" w:rsidR="00CD7FE6" w:rsidRDefault="00000000">
            <w:r>
              <w:t>❌</w:t>
            </w:r>
          </w:p>
        </w:tc>
        <w:tc>
          <w:tcPr>
            <w:tcW w:w="1234" w:type="dxa"/>
          </w:tcPr>
          <w:p w14:paraId="479532BB" w14:textId="77777777" w:rsidR="00CD7FE6" w:rsidRDefault="00000000">
            <w:r>
              <w:t>✅ (Dev Role)</w:t>
            </w:r>
          </w:p>
        </w:tc>
      </w:tr>
      <w:tr w:rsidR="00CD7FE6" w14:paraId="0F309EFA" w14:textId="77777777">
        <w:tc>
          <w:tcPr>
            <w:tcW w:w="1234" w:type="dxa"/>
          </w:tcPr>
          <w:p w14:paraId="3100D00D" w14:textId="77777777" w:rsidR="00CD7FE6" w:rsidRDefault="00000000">
            <w:r>
              <w:t>Manage partner contracts/royalties</w:t>
            </w:r>
          </w:p>
        </w:tc>
        <w:tc>
          <w:tcPr>
            <w:tcW w:w="1234" w:type="dxa"/>
          </w:tcPr>
          <w:p w14:paraId="073A62B6" w14:textId="77777777" w:rsidR="00CD7FE6" w:rsidRDefault="00000000">
            <w:r>
              <w:t>❌</w:t>
            </w:r>
          </w:p>
        </w:tc>
        <w:tc>
          <w:tcPr>
            <w:tcW w:w="1234" w:type="dxa"/>
          </w:tcPr>
          <w:p w14:paraId="65E98761" w14:textId="77777777" w:rsidR="00CD7FE6" w:rsidRDefault="00000000">
            <w:r>
              <w:t>✅ (Own)</w:t>
            </w:r>
          </w:p>
        </w:tc>
        <w:tc>
          <w:tcPr>
            <w:tcW w:w="1234" w:type="dxa"/>
          </w:tcPr>
          <w:p w14:paraId="4AFB74F8" w14:textId="77777777" w:rsidR="00CD7FE6" w:rsidRDefault="00000000">
            <w:r>
              <w:t>✅</w:t>
            </w:r>
          </w:p>
        </w:tc>
        <w:tc>
          <w:tcPr>
            <w:tcW w:w="1234" w:type="dxa"/>
          </w:tcPr>
          <w:p w14:paraId="2BC33B0B" w14:textId="77777777" w:rsidR="00CD7FE6" w:rsidRDefault="00000000">
            <w:r>
              <w:t>❌</w:t>
            </w:r>
          </w:p>
        </w:tc>
        <w:tc>
          <w:tcPr>
            <w:tcW w:w="1234" w:type="dxa"/>
          </w:tcPr>
          <w:p w14:paraId="7BBCCC84" w14:textId="77777777" w:rsidR="00CD7FE6" w:rsidRDefault="00000000">
            <w:r>
              <w:t>✅</w:t>
            </w:r>
          </w:p>
        </w:tc>
        <w:tc>
          <w:tcPr>
            <w:tcW w:w="1234" w:type="dxa"/>
          </w:tcPr>
          <w:p w14:paraId="14FED4A6" w14:textId="77777777" w:rsidR="00CD7FE6" w:rsidRDefault="00000000">
            <w:r>
              <w:t>❌</w:t>
            </w:r>
          </w:p>
        </w:tc>
      </w:tr>
    </w:tbl>
    <w:p w14:paraId="574F98E9" w14:textId="77777777" w:rsidR="00CD7FE6" w:rsidRDefault="00CD7FE6"/>
    <w:p w14:paraId="23AA1669" w14:textId="77777777" w:rsidR="00CD7FE6" w:rsidRDefault="00000000">
      <w:pPr>
        <w:spacing w:after="120" w:line="360" w:lineRule="auto"/>
        <w:jc w:val="both"/>
      </w:pPr>
      <w:r>
        <w:lastRenderedPageBreak/>
        <w:t>Note: 'Administrator' is a broad category; specific administrative tasks would be further divided into specialized roles (e.g., Content Admin, Security Admin, Database Admin) with more granular permissions in a real-world implementation. Access is always subject to authentication (including MFA where appropriate) and comprehensive auditing.</w:t>
      </w:r>
    </w:p>
    <w:p w14:paraId="4F2A85F9" w14:textId="77777777" w:rsidR="00CD7FE6" w:rsidRDefault="00000000">
      <w:pPr>
        <w:pStyle w:val="Heading2"/>
        <w:spacing w:before="360" w:after="240"/>
      </w:pPr>
      <w:r>
        <w:rPr>
          <w:rFonts w:ascii="Times New Roman" w:eastAsia="Times New Roman" w:hAnsi="Times New Roman"/>
          <w:sz w:val="28"/>
        </w:rPr>
        <w:t>2. Security Risk Analysis</w:t>
      </w:r>
    </w:p>
    <w:p w14:paraId="2D627467" w14:textId="77777777" w:rsidR="00CD7FE6" w:rsidRDefault="00000000">
      <w:pPr>
        <w:spacing w:after="120" w:line="360" w:lineRule="auto"/>
        <w:jc w:val="both"/>
      </w:pPr>
      <w:r>
        <w:t>A structured risk analysis is performed to identify, assess, and prioritize threats to StreamVerse assets. This involves understanding the system, identifying potential threats, evaluating their likelihood and impact, and proposing mitigation strategies.</w:t>
      </w:r>
    </w:p>
    <w:p w14:paraId="3518702E" w14:textId="77777777" w:rsidR="00CD7FE6" w:rsidRDefault="00000000">
      <w:pPr>
        <w:pStyle w:val="Heading3"/>
        <w:spacing w:before="240" w:after="120"/>
      </w:pPr>
      <w:r>
        <w:rPr>
          <w:rFonts w:ascii="Times New Roman" w:eastAsia="Times New Roman" w:hAnsi="Times New Roman"/>
          <w:sz w:val="26"/>
        </w:rPr>
        <w:t>2.1. Threat Modeling Approach</w:t>
      </w:r>
    </w:p>
    <w:p w14:paraId="0594699C" w14:textId="77777777" w:rsidR="00CD7FE6" w:rsidRDefault="00000000">
      <w:pPr>
        <w:spacing w:after="120" w:line="360" w:lineRule="auto"/>
        <w:jc w:val="both"/>
      </w:pPr>
      <w:r>
        <w:t>The threat modeling process involves decomposing the system, identifying trust boundaries, and enumerating potential threats. We will utilize the STRIDE methodology:</w:t>
      </w:r>
    </w:p>
    <w:p w14:paraId="29A4316F" w14:textId="77777777" w:rsidR="00CD7FE6" w:rsidRDefault="00000000">
      <w:pPr>
        <w:pStyle w:val="ListBullet"/>
        <w:spacing w:after="120" w:line="360" w:lineRule="auto"/>
      </w:pPr>
      <w:r>
        <w:t>Spoofing: Illegitimately assuming the identity of another user, service, or component.</w:t>
      </w:r>
    </w:p>
    <w:p w14:paraId="1B0925CD" w14:textId="77777777" w:rsidR="00CD7FE6" w:rsidRDefault="00000000">
      <w:pPr>
        <w:pStyle w:val="ListBullet"/>
        <w:spacing w:after="120" w:line="360" w:lineRule="auto"/>
      </w:pPr>
      <w:r>
        <w:t>Tampering: Unauthorized modification of data, either in transit or at rest.</w:t>
      </w:r>
    </w:p>
    <w:p w14:paraId="48FBDEF9" w14:textId="77777777" w:rsidR="00CD7FE6" w:rsidRDefault="00000000">
      <w:pPr>
        <w:pStyle w:val="ListBullet"/>
        <w:spacing w:after="120" w:line="360" w:lineRule="auto"/>
      </w:pPr>
      <w:r>
        <w:t>Repudiation: Denying having performed an action or sent a message when one actually did.</w:t>
      </w:r>
    </w:p>
    <w:p w14:paraId="01A5C476" w14:textId="77777777" w:rsidR="00CD7FE6" w:rsidRDefault="00000000">
      <w:pPr>
        <w:pStyle w:val="ListBullet"/>
        <w:spacing w:after="120" w:line="360" w:lineRule="auto"/>
      </w:pPr>
      <w:r>
        <w:t>Information Disclosure: Exposure of sensitive information to unauthorized parties.</w:t>
      </w:r>
    </w:p>
    <w:p w14:paraId="4F6E99B7" w14:textId="77777777" w:rsidR="00CD7FE6" w:rsidRDefault="00000000">
      <w:pPr>
        <w:pStyle w:val="ListBullet"/>
        <w:spacing w:after="120" w:line="360" w:lineRule="auto"/>
      </w:pPr>
      <w:r>
        <w:t>Denial of Service (DoS): Preventing legitimate users from accessing the service or resources.</w:t>
      </w:r>
    </w:p>
    <w:p w14:paraId="610BD9D2" w14:textId="77777777" w:rsidR="00CD7FE6" w:rsidRDefault="00000000">
      <w:pPr>
        <w:pStyle w:val="ListBullet"/>
        <w:spacing w:after="120" w:line="360" w:lineRule="auto"/>
      </w:pPr>
      <w:r>
        <w:t>Elevation of Privilege: Gaining capabilities or access beyond what is authorized for a user or component.</w:t>
      </w:r>
    </w:p>
    <w:p w14:paraId="1EB03884" w14:textId="77777777" w:rsidR="00CD7FE6" w:rsidRDefault="00000000">
      <w:pPr>
        <w:spacing w:after="120" w:line="360" w:lineRule="auto"/>
        <w:jc w:val="both"/>
      </w:pPr>
      <w:r>
        <w:t>Data flow diagrams (DFDs) will be used to visualize how data moves through the system (e.g., user login, content streaming, payment processing) and identify key components, data stores, and trust boundaries (e.g., user device vs. backend, internal network vs. public internet, platform vs. third-party payment processor). Threats will be identified at each relevant component and data flow.</w:t>
      </w:r>
    </w:p>
    <w:p w14:paraId="6974D0A8" w14:textId="77777777" w:rsidR="00CD7FE6" w:rsidRDefault="00000000">
      <w:pPr>
        <w:pStyle w:val="Heading3"/>
        <w:spacing w:before="240" w:after="120"/>
      </w:pPr>
      <w:r>
        <w:rPr>
          <w:rFonts w:ascii="Times New Roman" w:eastAsia="Times New Roman" w:hAnsi="Times New Roman"/>
          <w:sz w:val="26"/>
        </w:rPr>
        <w:t>2.2. Identified Threats and Vulnerabilities (Examples)</w:t>
      </w:r>
    </w:p>
    <w:p w14:paraId="4175996B" w14:textId="77777777" w:rsidR="00CD7FE6" w:rsidRDefault="00000000">
      <w:pPr>
        <w:spacing w:after="120" w:line="360" w:lineRule="auto"/>
        <w:jc w:val="both"/>
      </w:pPr>
      <w:r>
        <w:t>Based on the STRIDE model and asset analysis, key threats include:</w:t>
      </w:r>
    </w:p>
    <w:tbl>
      <w:tblPr>
        <w:tblStyle w:val="TableGrid"/>
        <w:tblW w:w="0" w:type="auto"/>
        <w:tblLayout w:type="fixed"/>
        <w:tblLook w:val="04A0" w:firstRow="1" w:lastRow="0" w:firstColumn="1" w:lastColumn="0" w:noHBand="0" w:noVBand="1"/>
      </w:tblPr>
      <w:tblGrid>
        <w:gridCol w:w="1440"/>
        <w:gridCol w:w="1440"/>
        <w:gridCol w:w="1440"/>
        <w:gridCol w:w="1440"/>
        <w:gridCol w:w="1440"/>
        <w:gridCol w:w="1440"/>
      </w:tblGrid>
      <w:tr w:rsidR="00CD7FE6" w14:paraId="20B95616" w14:textId="77777777">
        <w:tc>
          <w:tcPr>
            <w:tcW w:w="1440" w:type="dxa"/>
            <w:vAlign w:val="center"/>
          </w:tcPr>
          <w:p w14:paraId="578B7649" w14:textId="77777777" w:rsidR="00CD7FE6" w:rsidRDefault="00000000">
            <w:pPr>
              <w:jc w:val="center"/>
            </w:pPr>
            <w:r>
              <w:rPr>
                <w:b/>
              </w:rPr>
              <w:lastRenderedPageBreak/>
              <w:t>STRIDE Category</w:t>
            </w:r>
          </w:p>
        </w:tc>
        <w:tc>
          <w:tcPr>
            <w:tcW w:w="1440" w:type="dxa"/>
            <w:vAlign w:val="center"/>
          </w:tcPr>
          <w:p w14:paraId="1C45B540" w14:textId="77777777" w:rsidR="00CD7FE6" w:rsidRDefault="00000000">
            <w:pPr>
              <w:jc w:val="center"/>
            </w:pPr>
            <w:r>
              <w:rPr>
                <w:b/>
              </w:rPr>
              <w:t>Threat Example</w:t>
            </w:r>
          </w:p>
        </w:tc>
        <w:tc>
          <w:tcPr>
            <w:tcW w:w="1440" w:type="dxa"/>
            <w:vAlign w:val="center"/>
          </w:tcPr>
          <w:p w14:paraId="39470CDA" w14:textId="77777777" w:rsidR="00CD7FE6" w:rsidRDefault="00000000">
            <w:pPr>
              <w:jc w:val="center"/>
            </w:pPr>
            <w:r>
              <w:rPr>
                <w:b/>
              </w:rPr>
              <w:t>Affected Asset(s)</w:t>
            </w:r>
          </w:p>
        </w:tc>
        <w:tc>
          <w:tcPr>
            <w:tcW w:w="1440" w:type="dxa"/>
            <w:vAlign w:val="center"/>
          </w:tcPr>
          <w:p w14:paraId="75C4CE4D" w14:textId="77777777" w:rsidR="00CD7FE6" w:rsidRDefault="00000000">
            <w:pPr>
              <w:jc w:val="center"/>
            </w:pPr>
            <w:r>
              <w:rPr>
                <w:b/>
              </w:rPr>
              <w:t>Potential Vulnerability</w:t>
            </w:r>
          </w:p>
        </w:tc>
        <w:tc>
          <w:tcPr>
            <w:tcW w:w="1440" w:type="dxa"/>
            <w:vAlign w:val="center"/>
          </w:tcPr>
          <w:p w14:paraId="1A2B4847" w14:textId="77777777" w:rsidR="00CD7FE6" w:rsidRDefault="00000000">
            <w:pPr>
              <w:jc w:val="center"/>
            </w:pPr>
            <w:r>
              <w:rPr>
                <w:b/>
              </w:rPr>
              <w:t>Likelihood</w:t>
            </w:r>
          </w:p>
        </w:tc>
        <w:tc>
          <w:tcPr>
            <w:tcW w:w="1440" w:type="dxa"/>
            <w:vAlign w:val="center"/>
          </w:tcPr>
          <w:p w14:paraId="09807947" w14:textId="77777777" w:rsidR="00CD7FE6" w:rsidRDefault="00000000">
            <w:pPr>
              <w:jc w:val="center"/>
            </w:pPr>
            <w:r>
              <w:rPr>
                <w:b/>
              </w:rPr>
              <w:t>Impact</w:t>
            </w:r>
          </w:p>
        </w:tc>
      </w:tr>
      <w:tr w:rsidR="00CD7FE6" w14:paraId="59CEA2CE" w14:textId="77777777">
        <w:tc>
          <w:tcPr>
            <w:tcW w:w="1440" w:type="dxa"/>
            <w:vAlign w:val="center"/>
          </w:tcPr>
          <w:p w14:paraId="012853CD" w14:textId="77777777" w:rsidR="00CD7FE6" w:rsidRDefault="00000000">
            <w:r>
              <w:t>Spoofing</w:t>
            </w:r>
          </w:p>
        </w:tc>
        <w:tc>
          <w:tcPr>
            <w:tcW w:w="1440" w:type="dxa"/>
            <w:vAlign w:val="center"/>
          </w:tcPr>
          <w:p w14:paraId="03238FBB" w14:textId="77777777" w:rsidR="00CD7FE6" w:rsidRDefault="00000000">
            <w:r>
              <w:t>Credential Theft / Account Takeover</w:t>
            </w:r>
          </w:p>
        </w:tc>
        <w:tc>
          <w:tcPr>
            <w:tcW w:w="1440" w:type="dxa"/>
            <w:vAlign w:val="center"/>
          </w:tcPr>
          <w:p w14:paraId="064DAB84" w14:textId="77777777" w:rsidR="00CD7FE6" w:rsidRDefault="00000000">
            <w:r>
              <w:t>User Account Data</w:t>
            </w:r>
          </w:p>
        </w:tc>
        <w:tc>
          <w:tcPr>
            <w:tcW w:w="1440" w:type="dxa"/>
            <w:vAlign w:val="center"/>
          </w:tcPr>
          <w:p w14:paraId="6CB996DD" w14:textId="77777777" w:rsidR="00CD7FE6" w:rsidRDefault="00000000">
            <w:r>
              <w:t>Weak passwords, phishing, lack of MFA, credential stuffing</w:t>
            </w:r>
          </w:p>
        </w:tc>
        <w:tc>
          <w:tcPr>
            <w:tcW w:w="1440" w:type="dxa"/>
            <w:vAlign w:val="center"/>
          </w:tcPr>
          <w:p w14:paraId="26DD9EC9" w14:textId="77777777" w:rsidR="00CD7FE6" w:rsidRDefault="00000000">
            <w:pPr>
              <w:jc w:val="center"/>
            </w:pPr>
            <w:r>
              <w:t>High</w:t>
            </w:r>
          </w:p>
        </w:tc>
        <w:tc>
          <w:tcPr>
            <w:tcW w:w="1440" w:type="dxa"/>
            <w:vAlign w:val="center"/>
          </w:tcPr>
          <w:p w14:paraId="1F214130" w14:textId="77777777" w:rsidR="00CD7FE6" w:rsidRDefault="00000000">
            <w:pPr>
              <w:jc w:val="center"/>
            </w:pPr>
            <w:r>
              <w:t>High</w:t>
            </w:r>
          </w:p>
        </w:tc>
      </w:tr>
      <w:tr w:rsidR="00CD7FE6" w14:paraId="18D994D9" w14:textId="77777777">
        <w:tc>
          <w:tcPr>
            <w:tcW w:w="1440" w:type="dxa"/>
            <w:vAlign w:val="center"/>
          </w:tcPr>
          <w:p w14:paraId="6748A6E7" w14:textId="77777777" w:rsidR="00CD7FE6" w:rsidRDefault="00000000">
            <w:r>
              <w:t>Spoofing</w:t>
            </w:r>
          </w:p>
        </w:tc>
        <w:tc>
          <w:tcPr>
            <w:tcW w:w="1440" w:type="dxa"/>
            <w:vAlign w:val="center"/>
          </w:tcPr>
          <w:p w14:paraId="6937E599" w14:textId="77777777" w:rsidR="00CD7FE6" w:rsidRDefault="00000000">
            <w:r>
              <w:t>Payment Fraud</w:t>
            </w:r>
          </w:p>
        </w:tc>
        <w:tc>
          <w:tcPr>
            <w:tcW w:w="1440" w:type="dxa"/>
            <w:vAlign w:val="center"/>
          </w:tcPr>
          <w:p w14:paraId="20701E30" w14:textId="77777777" w:rsidR="00CD7FE6" w:rsidRDefault="00000000">
            <w:r>
              <w:t>Payment Information</w:t>
            </w:r>
          </w:p>
        </w:tc>
        <w:tc>
          <w:tcPr>
            <w:tcW w:w="1440" w:type="dxa"/>
            <w:vAlign w:val="center"/>
          </w:tcPr>
          <w:p w14:paraId="0842D7BB" w14:textId="77777777" w:rsidR="00CD7FE6" w:rsidRDefault="00000000">
            <w:r>
              <w:t>Use of stolen credentials to access billing</w:t>
            </w:r>
          </w:p>
        </w:tc>
        <w:tc>
          <w:tcPr>
            <w:tcW w:w="1440" w:type="dxa"/>
            <w:vAlign w:val="center"/>
          </w:tcPr>
          <w:p w14:paraId="075ACE92" w14:textId="77777777" w:rsidR="00CD7FE6" w:rsidRDefault="00000000">
            <w:pPr>
              <w:jc w:val="center"/>
            </w:pPr>
            <w:r>
              <w:t>Medium</w:t>
            </w:r>
          </w:p>
        </w:tc>
        <w:tc>
          <w:tcPr>
            <w:tcW w:w="1440" w:type="dxa"/>
            <w:vAlign w:val="center"/>
          </w:tcPr>
          <w:p w14:paraId="41B35BE7" w14:textId="77777777" w:rsidR="00CD7FE6" w:rsidRDefault="00000000">
            <w:pPr>
              <w:jc w:val="center"/>
            </w:pPr>
            <w:r>
              <w:t>High</w:t>
            </w:r>
          </w:p>
        </w:tc>
      </w:tr>
      <w:tr w:rsidR="00CD7FE6" w14:paraId="1D81EE3C" w14:textId="77777777">
        <w:tc>
          <w:tcPr>
            <w:tcW w:w="1440" w:type="dxa"/>
            <w:vAlign w:val="center"/>
          </w:tcPr>
          <w:p w14:paraId="6E2FF9D5" w14:textId="77777777" w:rsidR="00CD7FE6" w:rsidRDefault="00000000">
            <w:r>
              <w:t>Tampering</w:t>
            </w:r>
          </w:p>
        </w:tc>
        <w:tc>
          <w:tcPr>
            <w:tcW w:w="1440" w:type="dxa"/>
            <w:vAlign w:val="center"/>
          </w:tcPr>
          <w:p w14:paraId="419058A4" w14:textId="77777777" w:rsidR="00CD7FE6" w:rsidRDefault="00000000">
            <w:r>
              <w:t>Modification of User Profile/History</w:t>
            </w:r>
          </w:p>
        </w:tc>
        <w:tc>
          <w:tcPr>
            <w:tcW w:w="1440" w:type="dxa"/>
            <w:vAlign w:val="center"/>
          </w:tcPr>
          <w:p w14:paraId="59A55395" w14:textId="77777777" w:rsidR="00CD7FE6" w:rsidRDefault="00000000">
            <w:r>
              <w:t>User Profile Data</w:t>
            </w:r>
          </w:p>
        </w:tc>
        <w:tc>
          <w:tcPr>
            <w:tcW w:w="1440" w:type="dxa"/>
            <w:vAlign w:val="center"/>
          </w:tcPr>
          <w:p w14:paraId="36846A53" w14:textId="77777777" w:rsidR="00CD7FE6" w:rsidRDefault="00000000">
            <w:r>
              <w:t>Compromised account allows data alteration</w:t>
            </w:r>
          </w:p>
        </w:tc>
        <w:tc>
          <w:tcPr>
            <w:tcW w:w="1440" w:type="dxa"/>
            <w:vAlign w:val="center"/>
          </w:tcPr>
          <w:p w14:paraId="10EFBAE9" w14:textId="77777777" w:rsidR="00CD7FE6" w:rsidRDefault="00000000">
            <w:pPr>
              <w:jc w:val="center"/>
            </w:pPr>
            <w:r>
              <w:t>Medium</w:t>
            </w:r>
          </w:p>
        </w:tc>
        <w:tc>
          <w:tcPr>
            <w:tcW w:w="1440" w:type="dxa"/>
            <w:vAlign w:val="center"/>
          </w:tcPr>
          <w:p w14:paraId="57E23E6E" w14:textId="77777777" w:rsidR="00CD7FE6" w:rsidRDefault="00000000">
            <w:pPr>
              <w:jc w:val="center"/>
            </w:pPr>
            <w:r>
              <w:t>Low</w:t>
            </w:r>
          </w:p>
        </w:tc>
      </w:tr>
      <w:tr w:rsidR="00CD7FE6" w14:paraId="34FBA34F" w14:textId="77777777">
        <w:tc>
          <w:tcPr>
            <w:tcW w:w="1440" w:type="dxa"/>
            <w:vAlign w:val="center"/>
          </w:tcPr>
          <w:p w14:paraId="1C9D3955" w14:textId="77777777" w:rsidR="00CD7FE6" w:rsidRDefault="00000000">
            <w:r>
              <w:t>Tampering</w:t>
            </w:r>
          </w:p>
        </w:tc>
        <w:tc>
          <w:tcPr>
            <w:tcW w:w="1440" w:type="dxa"/>
            <w:vAlign w:val="center"/>
          </w:tcPr>
          <w:p w14:paraId="56AD3AEF" w14:textId="77777777" w:rsidR="00CD7FE6" w:rsidRDefault="00000000">
            <w:r>
              <w:t>Modification of Content Metadata</w:t>
            </w:r>
          </w:p>
        </w:tc>
        <w:tc>
          <w:tcPr>
            <w:tcW w:w="1440" w:type="dxa"/>
            <w:vAlign w:val="center"/>
          </w:tcPr>
          <w:p w14:paraId="4EBAC07C" w14:textId="77777777" w:rsidR="00CD7FE6" w:rsidRDefault="00000000">
            <w:r>
              <w:t>Content Library</w:t>
            </w:r>
          </w:p>
        </w:tc>
        <w:tc>
          <w:tcPr>
            <w:tcW w:w="1440" w:type="dxa"/>
            <w:vAlign w:val="center"/>
          </w:tcPr>
          <w:p w14:paraId="6D7730D5" w14:textId="77777777" w:rsidR="00CD7FE6" w:rsidRDefault="00000000">
            <w:r>
              <w:t>Unauthorized access to content management system</w:t>
            </w:r>
          </w:p>
        </w:tc>
        <w:tc>
          <w:tcPr>
            <w:tcW w:w="1440" w:type="dxa"/>
            <w:vAlign w:val="center"/>
          </w:tcPr>
          <w:p w14:paraId="109948C7" w14:textId="77777777" w:rsidR="00CD7FE6" w:rsidRDefault="00000000">
            <w:pPr>
              <w:jc w:val="center"/>
            </w:pPr>
            <w:r>
              <w:t>Low</w:t>
            </w:r>
          </w:p>
        </w:tc>
        <w:tc>
          <w:tcPr>
            <w:tcW w:w="1440" w:type="dxa"/>
            <w:vAlign w:val="center"/>
          </w:tcPr>
          <w:p w14:paraId="6389B542" w14:textId="77777777" w:rsidR="00CD7FE6" w:rsidRDefault="00000000">
            <w:pPr>
              <w:jc w:val="center"/>
            </w:pPr>
            <w:r>
              <w:t>Medium</w:t>
            </w:r>
          </w:p>
        </w:tc>
      </w:tr>
      <w:tr w:rsidR="00CD7FE6" w14:paraId="5792DCE2" w14:textId="77777777">
        <w:tc>
          <w:tcPr>
            <w:tcW w:w="1440" w:type="dxa"/>
            <w:vAlign w:val="center"/>
          </w:tcPr>
          <w:p w14:paraId="34B4CA9E" w14:textId="77777777" w:rsidR="00CD7FE6" w:rsidRDefault="00000000">
            <w:r>
              <w:t>Tampering</w:t>
            </w:r>
          </w:p>
        </w:tc>
        <w:tc>
          <w:tcPr>
            <w:tcW w:w="1440" w:type="dxa"/>
            <w:vAlign w:val="center"/>
          </w:tcPr>
          <w:p w14:paraId="16CDDCBA" w14:textId="77777777" w:rsidR="00CD7FE6" w:rsidRDefault="00000000">
            <w:r>
              <w:t>Log Tampering</w:t>
            </w:r>
          </w:p>
        </w:tc>
        <w:tc>
          <w:tcPr>
            <w:tcW w:w="1440" w:type="dxa"/>
            <w:vAlign w:val="center"/>
          </w:tcPr>
          <w:p w14:paraId="7299906D" w14:textId="77777777" w:rsidR="00CD7FE6" w:rsidRDefault="00000000">
            <w:r>
              <w:t>Usage Logs</w:t>
            </w:r>
          </w:p>
        </w:tc>
        <w:tc>
          <w:tcPr>
            <w:tcW w:w="1440" w:type="dxa"/>
            <w:vAlign w:val="center"/>
          </w:tcPr>
          <w:p w14:paraId="0846A308" w14:textId="77777777" w:rsidR="00CD7FE6" w:rsidRDefault="00000000">
            <w:r>
              <w:t>Insufficient log protection, covering tracks after attack</w:t>
            </w:r>
          </w:p>
        </w:tc>
        <w:tc>
          <w:tcPr>
            <w:tcW w:w="1440" w:type="dxa"/>
            <w:vAlign w:val="center"/>
          </w:tcPr>
          <w:p w14:paraId="18E92015" w14:textId="77777777" w:rsidR="00CD7FE6" w:rsidRDefault="00000000">
            <w:pPr>
              <w:jc w:val="center"/>
            </w:pPr>
            <w:r>
              <w:t>Medium</w:t>
            </w:r>
          </w:p>
        </w:tc>
        <w:tc>
          <w:tcPr>
            <w:tcW w:w="1440" w:type="dxa"/>
            <w:vAlign w:val="center"/>
          </w:tcPr>
          <w:p w14:paraId="4280859E" w14:textId="77777777" w:rsidR="00CD7FE6" w:rsidRDefault="00000000">
            <w:pPr>
              <w:jc w:val="center"/>
            </w:pPr>
            <w:r>
              <w:t>High</w:t>
            </w:r>
          </w:p>
        </w:tc>
      </w:tr>
      <w:tr w:rsidR="00CD7FE6" w14:paraId="6B029EA4" w14:textId="77777777">
        <w:tc>
          <w:tcPr>
            <w:tcW w:w="1440" w:type="dxa"/>
            <w:vAlign w:val="center"/>
          </w:tcPr>
          <w:p w14:paraId="3830A5D1" w14:textId="77777777" w:rsidR="00CD7FE6" w:rsidRDefault="00000000">
            <w:r>
              <w:t>Repudiation</w:t>
            </w:r>
          </w:p>
        </w:tc>
        <w:tc>
          <w:tcPr>
            <w:tcW w:w="1440" w:type="dxa"/>
            <w:vAlign w:val="center"/>
          </w:tcPr>
          <w:p w14:paraId="3D5602FD" w14:textId="77777777" w:rsidR="00CD7FE6" w:rsidRDefault="00000000">
            <w:r>
              <w:t>Disputing Subscription Charges</w:t>
            </w:r>
          </w:p>
        </w:tc>
        <w:tc>
          <w:tcPr>
            <w:tcW w:w="1440" w:type="dxa"/>
            <w:vAlign w:val="center"/>
          </w:tcPr>
          <w:p w14:paraId="27BD895D" w14:textId="77777777" w:rsidR="00CD7FE6" w:rsidRDefault="00000000">
            <w:r>
              <w:t>Payment Information, Logs</w:t>
            </w:r>
          </w:p>
        </w:tc>
        <w:tc>
          <w:tcPr>
            <w:tcW w:w="1440" w:type="dxa"/>
            <w:vAlign w:val="center"/>
          </w:tcPr>
          <w:p w14:paraId="2D4B8C61" w14:textId="77777777" w:rsidR="00CD7FE6" w:rsidRDefault="00000000">
            <w:r>
              <w:t>Lack of clear transaction logs or proof of service usage</w:t>
            </w:r>
          </w:p>
        </w:tc>
        <w:tc>
          <w:tcPr>
            <w:tcW w:w="1440" w:type="dxa"/>
            <w:vAlign w:val="center"/>
          </w:tcPr>
          <w:p w14:paraId="465525AD" w14:textId="77777777" w:rsidR="00CD7FE6" w:rsidRDefault="00000000">
            <w:pPr>
              <w:jc w:val="center"/>
            </w:pPr>
            <w:r>
              <w:t>Medium</w:t>
            </w:r>
          </w:p>
        </w:tc>
        <w:tc>
          <w:tcPr>
            <w:tcW w:w="1440" w:type="dxa"/>
            <w:vAlign w:val="center"/>
          </w:tcPr>
          <w:p w14:paraId="4B933FC7" w14:textId="77777777" w:rsidR="00CD7FE6" w:rsidRDefault="00000000">
            <w:pPr>
              <w:jc w:val="center"/>
            </w:pPr>
            <w:r>
              <w:t>Low</w:t>
            </w:r>
          </w:p>
        </w:tc>
      </w:tr>
      <w:tr w:rsidR="00CD7FE6" w14:paraId="686A3EEC" w14:textId="77777777">
        <w:tc>
          <w:tcPr>
            <w:tcW w:w="1440" w:type="dxa"/>
            <w:vAlign w:val="center"/>
          </w:tcPr>
          <w:p w14:paraId="5E8CE240" w14:textId="77777777" w:rsidR="00CD7FE6" w:rsidRDefault="00000000">
            <w:r>
              <w:t>Repudiation</w:t>
            </w:r>
          </w:p>
        </w:tc>
        <w:tc>
          <w:tcPr>
            <w:tcW w:w="1440" w:type="dxa"/>
            <w:vAlign w:val="center"/>
          </w:tcPr>
          <w:p w14:paraId="5DD0A803" w14:textId="77777777" w:rsidR="00CD7FE6" w:rsidRDefault="00000000">
            <w:r>
              <w:t>Denying Content Upload (Provider)</w:t>
            </w:r>
          </w:p>
        </w:tc>
        <w:tc>
          <w:tcPr>
            <w:tcW w:w="1440" w:type="dxa"/>
            <w:vAlign w:val="center"/>
          </w:tcPr>
          <w:p w14:paraId="28CA511C" w14:textId="77777777" w:rsidR="00CD7FE6" w:rsidRDefault="00000000">
            <w:r>
              <w:t>Content Library, Logs</w:t>
            </w:r>
          </w:p>
        </w:tc>
        <w:tc>
          <w:tcPr>
            <w:tcW w:w="1440" w:type="dxa"/>
            <w:vAlign w:val="center"/>
          </w:tcPr>
          <w:p w14:paraId="749666BA" w14:textId="77777777" w:rsidR="00CD7FE6" w:rsidRDefault="00000000">
            <w:r>
              <w:t>Lack of secure, non-repudiable upload records</w:t>
            </w:r>
          </w:p>
        </w:tc>
        <w:tc>
          <w:tcPr>
            <w:tcW w:w="1440" w:type="dxa"/>
            <w:vAlign w:val="center"/>
          </w:tcPr>
          <w:p w14:paraId="48EFD951" w14:textId="77777777" w:rsidR="00CD7FE6" w:rsidRDefault="00000000">
            <w:pPr>
              <w:jc w:val="center"/>
            </w:pPr>
            <w:r>
              <w:t>Low</w:t>
            </w:r>
          </w:p>
        </w:tc>
        <w:tc>
          <w:tcPr>
            <w:tcW w:w="1440" w:type="dxa"/>
            <w:vAlign w:val="center"/>
          </w:tcPr>
          <w:p w14:paraId="3470DA0F" w14:textId="77777777" w:rsidR="00CD7FE6" w:rsidRDefault="00000000">
            <w:pPr>
              <w:jc w:val="center"/>
            </w:pPr>
            <w:r>
              <w:t>Low</w:t>
            </w:r>
          </w:p>
        </w:tc>
      </w:tr>
      <w:tr w:rsidR="00CD7FE6" w14:paraId="55C9BC2A" w14:textId="77777777">
        <w:tc>
          <w:tcPr>
            <w:tcW w:w="1440" w:type="dxa"/>
            <w:vAlign w:val="center"/>
          </w:tcPr>
          <w:p w14:paraId="4EFCDCE5" w14:textId="77777777" w:rsidR="00CD7FE6" w:rsidRDefault="00000000">
            <w:r>
              <w:t>Information Disclosure</w:t>
            </w:r>
          </w:p>
        </w:tc>
        <w:tc>
          <w:tcPr>
            <w:tcW w:w="1440" w:type="dxa"/>
            <w:vAlign w:val="center"/>
          </w:tcPr>
          <w:p w14:paraId="55B30C04" w14:textId="77777777" w:rsidR="00CD7FE6" w:rsidRDefault="00000000">
            <w:r>
              <w:t>Payment Data Breach</w:t>
            </w:r>
          </w:p>
        </w:tc>
        <w:tc>
          <w:tcPr>
            <w:tcW w:w="1440" w:type="dxa"/>
            <w:vAlign w:val="center"/>
          </w:tcPr>
          <w:p w14:paraId="50E0D297" w14:textId="77777777" w:rsidR="00CD7FE6" w:rsidRDefault="00000000">
            <w:r>
              <w:t>Payment Information</w:t>
            </w:r>
          </w:p>
        </w:tc>
        <w:tc>
          <w:tcPr>
            <w:tcW w:w="1440" w:type="dxa"/>
            <w:vAlign w:val="center"/>
          </w:tcPr>
          <w:p w14:paraId="5BFBBC3A" w14:textId="77777777" w:rsidR="00CD7FE6" w:rsidRDefault="00000000">
            <w:r>
              <w:t xml:space="preserve">Insecure storage, weak encryption, </w:t>
            </w:r>
            <w:r>
              <w:lastRenderedPageBreak/>
              <w:t>PCI DSS non-compliance</w:t>
            </w:r>
          </w:p>
        </w:tc>
        <w:tc>
          <w:tcPr>
            <w:tcW w:w="1440" w:type="dxa"/>
            <w:vAlign w:val="center"/>
          </w:tcPr>
          <w:p w14:paraId="6370E0F3" w14:textId="77777777" w:rsidR="00CD7FE6" w:rsidRDefault="00000000">
            <w:pPr>
              <w:jc w:val="center"/>
            </w:pPr>
            <w:r>
              <w:lastRenderedPageBreak/>
              <w:t>Medium</w:t>
            </w:r>
          </w:p>
        </w:tc>
        <w:tc>
          <w:tcPr>
            <w:tcW w:w="1440" w:type="dxa"/>
            <w:vAlign w:val="center"/>
          </w:tcPr>
          <w:p w14:paraId="7C72A8FC" w14:textId="77777777" w:rsidR="00CD7FE6" w:rsidRDefault="00000000">
            <w:pPr>
              <w:jc w:val="center"/>
            </w:pPr>
            <w:r>
              <w:t>Critical</w:t>
            </w:r>
          </w:p>
        </w:tc>
      </w:tr>
      <w:tr w:rsidR="00CD7FE6" w14:paraId="47B66474" w14:textId="77777777">
        <w:tc>
          <w:tcPr>
            <w:tcW w:w="1440" w:type="dxa"/>
            <w:vAlign w:val="center"/>
          </w:tcPr>
          <w:p w14:paraId="37447166" w14:textId="77777777" w:rsidR="00CD7FE6" w:rsidRDefault="00000000">
            <w:r>
              <w:t>Information Disclosure</w:t>
            </w:r>
          </w:p>
        </w:tc>
        <w:tc>
          <w:tcPr>
            <w:tcW w:w="1440" w:type="dxa"/>
            <w:vAlign w:val="center"/>
          </w:tcPr>
          <w:p w14:paraId="57BF1D3C" w14:textId="77777777" w:rsidR="00CD7FE6" w:rsidRDefault="00000000">
            <w:r>
              <w:t>Viewing History Leak</w:t>
            </w:r>
          </w:p>
        </w:tc>
        <w:tc>
          <w:tcPr>
            <w:tcW w:w="1440" w:type="dxa"/>
            <w:vAlign w:val="center"/>
          </w:tcPr>
          <w:p w14:paraId="59D17610" w14:textId="77777777" w:rsidR="00CD7FE6" w:rsidRDefault="00000000">
            <w:r>
              <w:t>User Profile Data</w:t>
            </w:r>
          </w:p>
        </w:tc>
        <w:tc>
          <w:tcPr>
            <w:tcW w:w="1440" w:type="dxa"/>
            <w:vAlign w:val="center"/>
          </w:tcPr>
          <w:p w14:paraId="53AB39E6" w14:textId="77777777" w:rsidR="00CD7FE6" w:rsidRDefault="00000000">
            <w:r>
              <w:t>Insufficient access controls, insecure analytics processing</w:t>
            </w:r>
          </w:p>
        </w:tc>
        <w:tc>
          <w:tcPr>
            <w:tcW w:w="1440" w:type="dxa"/>
            <w:vAlign w:val="center"/>
          </w:tcPr>
          <w:p w14:paraId="6AD91095" w14:textId="77777777" w:rsidR="00CD7FE6" w:rsidRDefault="00000000">
            <w:pPr>
              <w:jc w:val="center"/>
            </w:pPr>
            <w:r>
              <w:t>Medium</w:t>
            </w:r>
          </w:p>
        </w:tc>
        <w:tc>
          <w:tcPr>
            <w:tcW w:w="1440" w:type="dxa"/>
            <w:vAlign w:val="center"/>
          </w:tcPr>
          <w:p w14:paraId="245E10C7" w14:textId="77777777" w:rsidR="00CD7FE6" w:rsidRDefault="00000000">
            <w:pPr>
              <w:jc w:val="center"/>
            </w:pPr>
            <w:r>
              <w:t>Medium</w:t>
            </w:r>
          </w:p>
        </w:tc>
      </w:tr>
      <w:tr w:rsidR="00CD7FE6" w14:paraId="67DD667E" w14:textId="77777777">
        <w:tc>
          <w:tcPr>
            <w:tcW w:w="1440" w:type="dxa"/>
            <w:vAlign w:val="center"/>
          </w:tcPr>
          <w:p w14:paraId="3B389EE4" w14:textId="77777777" w:rsidR="00CD7FE6" w:rsidRDefault="00000000">
            <w:r>
              <w:t>Information Disclosure</w:t>
            </w:r>
          </w:p>
        </w:tc>
        <w:tc>
          <w:tcPr>
            <w:tcW w:w="1440" w:type="dxa"/>
            <w:vAlign w:val="center"/>
          </w:tcPr>
          <w:p w14:paraId="06346820" w14:textId="77777777" w:rsidR="00CD7FE6" w:rsidRDefault="00000000">
            <w:r>
              <w:t>Source Code Theft</w:t>
            </w:r>
          </w:p>
        </w:tc>
        <w:tc>
          <w:tcPr>
            <w:tcW w:w="1440" w:type="dxa"/>
            <w:vAlign w:val="center"/>
          </w:tcPr>
          <w:p w14:paraId="238B3831" w14:textId="77777777" w:rsidR="00CD7FE6" w:rsidRDefault="00000000">
            <w:r>
              <w:t>Platform Software</w:t>
            </w:r>
          </w:p>
        </w:tc>
        <w:tc>
          <w:tcPr>
            <w:tcW w:w="1440" w:type="dxa"/>
            <w:vAlign w:val="center"/>
          </w:tcPr>
          <w:p w14:paraId="2EF77BDB" w14:textId="77777777" w:rsidR="00CD7FE6" w:rsidRDefault="00000000">
            <w:r>
              <w:t>Insecure code repositories, insider threat</w:t>
            </w:r>
          </w:p>
        </w:tc>
        <w:tc>
          <w:tcPr>
            <w:tcW w:w="1440" w:type="dxa"/>
            <w:vAlign w:val="center"/>
          </w:tcPr>
          <w:p w14:paraId="6757420B" w14:textId="77777777" w:rsidR="00CD7FE6" w:rsidRDefault="00000000">
            <w:pPr>
              <w:jc w:val="center"/>
            </w:pPr>
            <w:r>
              <w:t>Low</w:t>
            </w:r>
          </w:p>
        </w:tc>
        <w:tc>
          <w:tcPr>
            <w:tcW w:w="1440" w:type="dxa"/>
            <w:vAlign w:val="center"/>
          </w:tcPr>
          <w:p w14:paraId="198D96C3" w14:textId="77777777" w:rsidR="00CD7FE6" w:rsidRDefault="00000000">
            <w:pPr>
              <w:jc w:val="center"/>
            </w:pPr>
            <w:r>
              <w:t>High</w:t>
            </w:r>
          </w:p>
        </w:tc>
      </w:tr>
      <w:tr w:rsidR="00CD7FE6" w14:paraId="604971F8" w14:textId="77777777">
        <w:tc>
          <w:tcPr>
            <w:tcW w:w="1440" w:type="dxa"/>
            <w:vAlign w:val="center"/>
          </w:tcPr>
          <w:p w14:paraId="33B1DDB2" w14:textId="77777777" w:rsidR="00CD7FE6" w:rsidRDefault="00000000">
            <w:r>
              <w:t>Information Disclosure</w:t>
            </w:r>
          </w:p>
        </w:tc>
        <w:tc>
          <w:tcPr>
            <w:tcW w:w="1440" w:type="dxa"/>
            <w:vAlign w:val="center"/>
          </w:tcPr>
          <w:p w14:paraId="4992BB0C" w14:textId="77777777" w:rsidR="00CD7FE6" w:rsidRDefault="00000000">
            <w:r>
              <w:t>Content Piracy (Leakage)</w:t>
            </w:r>
          </w:p>
        </w:tc>
        <w:tc>
          <w:tcPr>
            <w:tcW w:w="1440" w:type="dxa"/>
            <w:vAlign w:val="center"/>
          </w:tcPr>
          <w:p w14:paraId="1D1E9CD8" w14:textId="77777777" w:rsidR="00CD7FE6" w:rsidRDefault="00000000">
            <w:r>
              <w:t>Content Library</w:t>
            </w:r>
          </w:p>
        </w:tc>
        <w:tc>
          <w:tcPr>
            <w:tcW w:w="1440" w:type="dxa"/>
            <w:vAlign w:val="center"/>
          </w:tcPr>
          <w:p w14:paraId="3A73CA02" w14:textId="77777777" w:rsidR="00CD7FE6" w:rsidRDefault="00000000">
            <w:r>
              <w:t>Weak DRM, insecure pre-release handling, CDN misconfiguration</w:t>
            </w:r>
          </w:p>
        </w:tc>
        <w:tc>
          <w:tcPr>
            <w:tcW w:w="1440" w:type="dxa"/>
            <w:vAlign w:val="center"/>
          </w:tcPr>
          <w:p w14:paraId="071989C5" w14:textId="77777777" w:rsidR="00CD7FE6" w:rsidRDefault="00000000">
            <w:pPr>
              <w:jc w:val="center"/>
            </w:pPr>
            <w:r>
              <w:t>High</w:t>
            </w:r>
          </w:p>
        </w:tc>
        <w:tc>
          <w:tcPr>
            <w:tcW w:w="1440" w:type="dxa"/>
            <w:vAlign w:val="center"/>
          </w:tcPr>
          <w:p w14:paraId="79C6F246" w14:textId="77777777" w:rsidR="00CD7FE6" w:rsidRDefault="00000000">
            <w:pPr>
              <w:jc w:val="center"/>
            </w:pPr>
            <w:r>
              <w:t>High</w:t>
            </w:r>
          </w:p>
        </w:tc>
      </w:tr>
      <w:tr w:rsidR="00CD7FE6" w14:paraId="1B78A33D" w14:textId="77777777">
        <w:tc>
          <w:tcPr>
            <w:tcW w:w="1440" w:type="dxa"/>
            <w:vAlign w:val="center"/>
          </w:tcPr>
          <w:p w14:paraId="7CA631BF" w14:textId="77777777" w:rsidR="00CD7FE6" w:rsidRDefault="00000000">
            <w:r>
              <w:t>Denial of Service</w:t>
            </w:r>
          </w:p>
        </w:tc>
        <w:tc>
          <w:tcPr>
            <w:tcW w:w="1440" w:type="dxa"/>
            <w:vAlign w:val="center"/>
          </w:tcPr>
          <w:p w14:paraId="0ECF79DB" w14:textId="77777777" w:rsidR="00CD7FE6" w:rsidRDefault="00000000">
            <w:r>
              <w:t>DDoS Attack on Streaming Servers/CDN</w:t>
            </w:r>
          </w:p>
        </w:tc>
        <w:tc>
          <w:tcPr>
            <w:tcW w:w="1440" w:type="dxa"/>
            <w:vAlign w:val="center"/>
          </w:tcPr>
          <w:p w14:paraId="488277A3" w14:textId="77777777" w:rsidR="00CD7FE6" w:rsidRDefault="00000000">
            <w:r>
              <w:t>Content Library, Servers</w:t>
            </w:r>
          </w:p>
        </w:tc>
        <w:tc>
          <w:tcPr>
            <w:tcW w:w="1440" w:type="dxa"/>
            <w:vAlign w:val="center"/>
          </w:tcPr>
          <w:p w14:paraId="50348114" w14:textId="77777777" w:rsidR="00CD7FE6" w:rsidRDefault="00000000">
            <w:r>
              <w:t>Insufficient CDN/infra capacity or mitigation capabilities</w:t>
            </w:r>
          </w:p>
        </w:tc>
        <w:tc>
          <w:tcPr>
            <w:tcW w:w="1440" w:type="dxa"/>
            <w:vAlign w:val="center"/>
          </w:tcPr>
          <w:p w14:paraId="0948C671" w14:textId="77777777" w:rsidR="00CD7FE6" w:rsidRDefault="00000000">
            <w:pPr>
              <w:jc w:val="center"/>
            </w:pPr>
            <w:r>
              <w:t>High</w:t>
            </w:r>
          </w:p>
        </w:tc>
        <w:tc>
          <w:tcPr>
            <w:tcW w:w="1440" w:type="dxa"/>
            <w:vAlign w:val="center"/>
          </w:tcPr>
          <w:p w14:paraId="47F19F4A" w14:textId="77777777" w:rsidR="00CD7FE6" w:rsidRDefault="00000000">
            <w:pPr>
              <w:jc w:val="center"/>
            </w:pPr>
            <w:r>
              <w:t>High</w:t>
            </w:r>
          </w:p>
        </w:tc>
      </w:tr>
      <w:tr w:rsidR="00CD7FE6" w14:paraId="60418F12" w14:textId="77777777">
        <w:tc>
          <w:tcPr>
            <w:tcW w:w="1440" w:type="dxa"/>
            <w:vAlign w:val="center"/>
          </w:tcPr>
          <w:p w14:paraId="7E1B2E54" w14:textId="77777777" w:rsidR="00CD7FE6" w:rsidRDefault="00000000">
            <w:r>
              <w:t>Denial of Service</w:t>
            </w:r>
          </w:p>
        </w:tc>
        <w:tc>
          <w:tcPr>
            <w:tcW w:w="1440" w:type="dxa"/>
            <w:vAlign w:val="center"/>
          </w:tcPr>
          <w:p w14:paraId="73CD3E2E" w14:textId="77777777" w:rsidR="00CD7FE6" w:rsidRDefault="00000000">
            <w:r>
              <w:t>Resource Exhaustion Attack on Login</w:t>
            </w:r>
          </w:p>
        </w:tc>
        <w:tc>
          <w:tcPr>
            <w:tcW w:w="1440" w:type="dxa"/>
            <w:vAlign w:val="center"/>
          </w:tcPr>
          <w:p w14:paraId="23D759AF" w14:textId="77777777" w:rsidR="00CD7FE6" w:rsidRDefault="00000000">
            <w:r>
              <w:t>User Account Data, Servers</w:t>
            </w:r>
          </w:p>
        </w:tc>
        <w:tc>
          <w:tcPr>
            <w:tcW w:w="1440" w:type="dxa"/>
            <w:vAlign w:val="center"/>
          </w:tcPr>
          <w:p w14:paraId="17984281" w14:textId="77777777" w:rsidR="00CD7FE6" w:rsidRDefault="00000000">
            <w:r>
              <w:t>Lack of rate limiting or CAPTCHA</w:t>
            </w:r>
          </w:p>
        </w:tc>
        <w:tc>
          <w:tcPr>
            <w:tcW w:w="1440" w:type="dxa"/>
            <w:vAlign w:val="center"/>
          </w:tcPr>
          <w:p w14:paraId="473BFD9E" w14:textId="77777777" w:rsidR="00CD7FE6" w:rsidRDefault="00000000">
            <w:pPr>
              <w:jc w:val="center"/>
            </w:pPr>
            <w:r>
              <w:t>Medium</w:t>
            </w:r>
          </w:p>
        </w:tc>
        <w:tc>
          <w:tcPr>
            <w:tcW w:w="1440" w:type="dxa"/>
            <w:vAlign w:val="center"/>
          </w:tcPr>
          <w:p w14:paraId="637D7D6C" w14:textId="77777777" w:rsidR="00CD7FE6" w:rsidRDefault="00000000">
            <w:pPr>
              <w:jc w:val="center"/>
            </w:pPr>
            <w:r>
              <w:t>Medium</w:t>
            </w:r>
          </w:p>
        </w:tc>
      </w:tr>
      <w:tr w:rsidR="00CD7FE6" w14:paraId="7EB4CF34" w14:textId="77777777">
        <w:tc>
          <w:tcPr>
            <w:tcW w:w="1440" w:type="dxa"/>
            <w:vAlign w:val="center"/>
          </w:tcPr>
          <w:p w14:paraId="4E1A8286" w14:textId="77777777" w:rsidR="00CD7FE6" w:rsidRDefault="00000000">
            <w:r>
              <w:t>Elevation of Privilege</w:t>
            </w:r>
          </w:p>
        </w:tc>
        <w:tc>
          <w:tcPr>
            <w:tcW w:w="1440" w:type="dxa"/>
            <w:vAlign w:val="center"/>
          </w:tcPr>
          <w:p w14:paraId="6A0E387A" w14:textId="77777777" w:rsidR="00CD7FE6" w:rsidRDefault="00000000">
            <w:r>
              <w:t>Admin Privilege Escalation</w:t>
            </w:r>
          </w:p>
        </w:tc>
        <w:tc>
          <w:tcPr>
            <w:tcW w:w="1440" w:type="dxa"/>
            <w:vAlign w:val="center"/>
          </w:tcPr>
          <w:p w14:paraId="3E998C71" w14:textId="77777777" w:rsidR="00CD7FE6" w:rsidRDefault="00000000">
            <w:r>
              <w:t>All Assets</w:t>
            </w:r>
          </w:p>
        </w:tc>
        <w:tc>
          <w:tcPr>
            <w:tcW w:w="1440" w:type="dxa"/>
            <w:vAlign w:val="center"/>
          </w:tcPr>
          <w:p w14:paraId="23ADA903" w14:textId="77777777" w:rsidR="00CD7FE6" w:rsidRDefault="00000000">
            <w:r>
              <w:t>Software vulnerabilities (e.g., RCE), misconfigurations, weak internal controls</w:t>
            </w:r>
          </w:p>
        </w:tc>
        <w:tc>
          <w:tcPr>
            <w:tcW w:w="1440" w:type="dxa"/>
            <w:vAlign w:val="center"/>
          </w:tcPr>
          <w:p w14:paraId="5839A963" w14:textId="77777777" w:rsidR="00CD7FE6" w:rsidRDefault="00000000">
            <w:pPr>
              <w:jc w:val="center"/>
            </w:pPr>
            <w:r>
              <w:t>Medium</w:t>
            </w:r>
          </w:p>
        </w:tc>
        <w:tc>
          <w:tcPr>
            <w:tcW w:w="1440" w:type="dxa"/>
            <w:vAlign w:val="center"/>
          </w:tcPr>
          <w:p w14:paraId="372417E0" w14:textId="77777777" w:rsidR="00CD7FE6" w:rsidRDefault="00000000">
            <w:pPr>
              <w:jc w:val="center"/>
            </w:pPr>
            <w:r>
              <w:t>Critical</w:t>
            </w:r>
          </w:p>
        </w:tc>
      </w:tr>
      <w:tr w:rsidR="00CD7FE6" w14:paraId="3C822514" w14:textId="77777777">
        <w:tc>
          <w:tcPr>
            <w:tcW w:w="1440" w:type="dxa"/>
            <w:vAlign w:val="center"/>
          </w:tcPr>
          <w:p w14:paraId="797DEE21" w14:textId="77777777" w:rsidR="00CD7FE6" w:rsidRDefault="00000000">
            <w:r>
              <w:t>Elevation of Privilege</w:t>
            </w:r>
          </w:p>
        </w:tc>
        <w:tc>
          <w:tcPr>
            <w:tcW w:w="1440" w:type="dxa"/>
            <w:vAlign w:val="center"/>
          </w:tcPr>
          <w:p w14:paraId="6F256C16" w14:textId="77777777" w:rsidR="00CD7FE6" w:rsidRDefault="00000000">
            <w:r>
              <w:t>Bypassing Subscription Tier Limits</w:t>
            </w:r>
          </w:p>
        </w:tc>
        <w:tc>
          <w:tcPr>
            <w:tcW w:w="1440" w:type="dxa"/>
            <w:vAlign w:val="center"/>
          </w:tcPr>
          <w:p w14:paraId="09B06AD4" w14:textId="77777777" w:rsidR="00CD7FE6" w:rsidRDefault="00000000">
            <w:r>
              <w:t>Content Library</w:t>
            </w:r>
          </w:p>
        </w:tc>
        <w:tc>
          <w:tcPr>
            <w:tcW w:w="1440" w:type="dxa"/>
            <w:vAlign w:val="center"/>
          </w:tcPr>
          <w:p w14:paraId="4FFEEA9B" w14:textId="77777777" w:rsidR="00CD7FE6" w:rsidRDefault="00000000">
            <w:r>
              <w:t>Flaws in authorization logic</w:t>
            </w:r>
          </w:p>
        </w:tc>
        <w:tc>
          <w:tcPr>
            <w:tcW w:w="1440" w:type="dxa"/>
            <w:vAlign w:val="center"/>
          </w:tcPr>
          <w:p w14:paraId="017B20DE" w14:textId="77777777" w:rsidR="00CD7FE6" w:rsidRDefault="00000000">
            <w:pPr>
              <w:jc w:val="center"/>
            </w:pPr>
            <w:r>
              <w:t>Medium</w:t>
            </w:r>
          </w:p>
        </w:tc>
        <w:tc>
          <w:tcPr>
            <w:tcW w:w="1440" w:type="dxa"/>
            <w:vAlign w:val="center"/>
          </w:tcPr>
          <w:p w14:paraId="6BA88EFB" w14:textId="77777777" w:rsidR="00CD7FE6" w:rsidRDefault="00000000">
            <w:pPr>
              <w:jc w:val="center"/>
            </w:pPr>
            <w:r>
              <w:t>Medium</w:t>
            </w:r>
          </w:p>
        </w:tc>
      </w:tr>
    </w:tbl>
    <w:p w14:paraId="67D532E0" w14:textId="77777777" w:rsidR="00CD7FE6" w:rsidRDefault="00CD7FE6"/>
    <w:p w14:paraId="790DA791" w14:textId="77777777" w:rsidR="00CD7FE6" w:rsidRDefault="00000000">
      <w:pPr>
        <w:pStyle w:val="Heading3"/>
        <w:spacing w:before="240" w:after="120"/>
      </w:pPr>
      <w:r>
        <w:rPr>
          <w:rFonts w:ascii="Times New Roman" w:eastAsia="Times New Roman" w:hAnsi="Times New Roman"/>
          <w:sz w:val="26"/>
        </w:rPr>
        <w:lastRenderedPageBreak/>
        <w:t>2.3. Risk Assessment and Prioritization</w:t>
      </w:r>
    </w:p>
    <w:p w14:paraId="1BE270F8" w14:textId="77777777" w:rsidR="00CD7FE6" w:rsidRDefault="00000000">
      <w:pPr>
        <w:spacing w:after="120" w:line="360" w:lineRule="auto"/>
        <w:jc w:val="both"/>
      </w:pPr>
      <w:r>
        <w:t>Each identified threat will be assessed based on its Likelihood (e.g., Very Low, Low, Medium, High, Very High) and Impact (e.g., Negligible, Minor, Moderate, Major, Critical) on confidentiality, integrity, and availability. A risk matrix will be used to prioritize mitigation efforts, focusing on High/Very High likelihood and Major/Critical impact threats first. This assessment will be documented and regularly reviewed.</w:t>
      </w:r>
    </w:p>
    <w:p w14:paraId="5914A758" w14:textId="77777777" w:rsidR="00CD7FE6" w:rsidRDefault="00000000">
      <w:pPr>
        <w:pStyle w:val="Heading2"/>
        <w:spacing w:before="360" w:after="240"/>
      </w:pPr>
      <w:r>
        <w:rPr>
          <w:rFonts w:ascii="Times New Roman" w:eastAsia="Times New Roman" w:hAnsi="Times New Roman"/>
          <w:sz w:val="28"/>
        </w:rPr>
        <w:t>3. Project Goals</w:t>
      </w:r>
    </w:p>
    <w:p w14:paraId="0864BF3A" w14:textId="77777777" w:rsidR="00CD7FE6" w:rsidRDefault="00000000">
      <w:pPr>
        <w:spacing w:after="120" w:line="360" w:lineRule="auto"/>
        <w:jc w:val="both"/>
      </w:pPr>
      <w:r>
        <w:t>The primary goal is to design and propose a robust security framework for the StreamVerse multimedia platform, addressing identified risks and ensuring the protection of assets and stakeholders. Key security objectives, aligned with the fundamental principles of information security, include:</w:t>
      </w:r>
    </w:p>
    <w:p w14:paraId="1C08C8E6" w14:textId="77777777" w:rsidR="00CD7FE6" w:rsidRDefault="00000000">
      <w:pPr>
        <w:spacing w:after="120" w:line="360" w:lineRule="auto"/>
        <w:jc w:val="both"/>
      </w:pPr>
      <w:r>
        <w:rPr>
          <w:b/>
        </w:rPr>
        <w:t>Confidentiality:</w:t>
      </w:r>
    </w:p>
    <w:p w14:paraId="180FD535" w14:textId="77777777" w:rsidR="00CD7FE6" w:rsidRDefault="00000000">
      <w:pPr>
        <w:pStyle w:val="ListBullet"/>
        <w:spacing w:after="120" w:line="360" w:lineRule="auto"/>
      </w:pPr>
      <w:r>
        <w:t>Protect sensitive user data (account details, viewing history, payment information) from unauthorized access or disclosure, both at rest and in transit.</w:t>
      </w:r>
    </w:p>
    <w:p w14:paraId="327307D4" w14:textId="77777777" w:rsidR="00CD7FE6" w:rsidRDefault="00000000">
      <w:pPr>
        <w:pStyle w:val="ListBullet"/>
        <w:spacing w:after="120" w:line="360" w:lineRule="auto"/>
      </w:pPr>
      <w:r>
        <w:t>Ensure the privacy of user activities and preferences.</w:t>
      </w:r>
    </w:p>
    <w:p w14:paraId="020024FD" w14:textId="77777777" w:rsidR="00CD7FE6" w:rsidRDefault="00000000">
      <w:pPr>
        <w:pStyle w:val="ListBullet"/>
        <w:spacing w:after="120" w:line="360" w:lineRule="auto"/>
      </w:pPr>
      <w:r>
        <w:t>Protect proprietary platform software and pre-release content from unauthorized leakage.</w:t>
      </w:r>
    </w:p>
    <w:p w14:paraId="5A97B0A3" w14:textId="77777777" w:rsidR="00CD7FE6" w:rsidRDefault="00000000">
      <w:pPr>
        <w:spacing w:after="120" w:line="360" w:lineRule="auto"/>
        <w:jc w:val="both"/>
      </w:pPr>
      <w:r>
        <w:rPr>
          <w:b/>
        </w:rPr>
        <w:t>Integrity:</w:t>
      </w:r>
    </w:p>
    <w:p w14:paraId="086035F0" w14:textId="77777777" w:rsidR="00CD7FE6" w:rsidRDefault="00000000">
      <w:pPr>
        <w:pStyle w:val="ListBullet"/>
        <w:spacing w:after="120" w:line="360" w:lineRule="auto"/>
      </w:pPr>
      <w:r>
        <w:t>Ensure the accuracy and trustworthiness of user data, payment records, and content metadata.</w:t>
      </w:r>
    </w:p>
    <w:p w14:paraId="6E01DEB3" w14:textId="77777777" w:rsidR="00CD7FE6" w:rsidRDefault="00000000">
      <w:pPr>
        <w:pStyle w:val="ListBullet"/>
        <w:spacing w:after="120" w:line="360" w:lineRule="auto"/>
      </w:pPr>
      <w:r>
        <w:t>Prevent unauthorized modification or tampering of multimedia content, platform software, and system logs.</w:t>
      </w:r>
    </w:p>
    <w:p w14:paraId="58C960CD" w14:textId="77777777" w:rsidR="00CD7FE6" w:rsidRDefault="00000000">
      <w:pPr>
        <w:pStyle w:val="ListBullet"/>
        <w:spacing w:after="120" w:line="360" w:lineRule="auto"/>
      </w:pPr>
      <w:r>
        <w:t>Maintain the consistency and reliability of the platform's operational state.</w:t>
      </w:r>
    </w:p>
    <w:p w14:paraId="40938857" w14:textId="77777777" w:rsidR="00CD7FE6" w:rsidRDefault="00000000">
      <w:pPr>
        <w:spacing w:after="120" w:line="360" w:lineRule="auto"/>
        <w:jc w:val="both"/>
      </w:pPr>
      <w:r>
        <w:rPr>
          <w:b/>
        </w:rPr>
        <w:t>Availability:</w:t>
      </w:r>
    </w:p>
    <w:p w14:paraId="76E252B6" w14:textId="77777777" w:rsidR="00CD7FE6" w:rsidRDefault="00000000">
      <w:pPr>
        <w:pStyle w:val="ListBullet"/>
        <w:spacing w:after="120" w:line="360" w:lineRule="auto"/>
      </w:pPr>
      <w:r>
        <w:t>Ensure authorized users have reliable and timely access to the streaming service and their account functionalities.</w:t>
      </w:r>
    </w:p>
    <w:p w14:paraId="638BF98A" w14:textId="77777777" w:rsidR="00CD7FE6" w:rsidRDefault="00000000">
      <w:pPr>
        <w:pStyle w:val="ListBullet"/>
        <w:spacing w:after="120" w:line="360" w:lineRule="auto"/>
      </w:pPr>
      <w:r>
        <w:t>Protect the platform against Denial of Service (DoS/DDoS) attacks and other disruptions.</w:t>
      </w:r>
    </w:p>
    <w:p w14:paraId="0BF112DB" w14:textId="77777777" w:rsidR="00CD7FE6" w:rsidRDefault="00000000">
      <w:pPr>
        <w:spacing w:after="120" w:line="360" w:lineRule="auto"/>
        <w:jc w:val="both"/>
      </w:pPr>
      <w:r>
        <w:rPr>
          <w:b/>
        </w:rPr>
        <w:lastRenderedPageBreak/>
        <w:t>Authenticity:</w:t>
      </w:r>
    </w:p>
    <w:p w14:paraId="3A6D085E" w14:textId="77777777" w:rsidR="00CD7FE6" w:rsidRDefault="00000000">
      <w:pPr>
        <w:pStyle w:val="ListBullet"/>
        <w:spacing w:after="120" w:line="360" w:lineRule="auto"/>
      </w:pPr>
      <w:r>
        <w:t>Verify the identity of users, administrators, and content providers accessing the platform.</w:t>
      </w:r>
    </w:p>
    <w:p w14:paraId="03E6C975" w14:textId="77777777" w:rsidR="00CD7FE6" w:rsidRDefault="00000000">
      <w:pPr>
        <w:pStyle w:val="ListBullet"/>
        <w:spacing w:after="120" w:line="360" w:lineRule="auto"/>
      </w:pPr>
      <w:r>
        <w:t>Ensure the legitimacy of content and system components.</w:t>
      </w:r>
    </w:p>
    <w:p w14:paraId="47CB2FAC" w14:textId="77777777" w:rsidR="00CD7FE6" w:rsidRDefault="00000000">
      <w:pPr>
        <w:spacing w:after="120" w:line="360" w:lineRule="auto"/>
        <w:jc w:val="both"/>
      </w:pPr>
      <w:r>
        <w:rPr>
          <w:b/>
        </w:rPr>
        <w:t>Authorization (Access Control):</w:t>
      </w:r>
    </w:p>
    <w:p w14:paraId="58F0ACBA" w14:textId="77777777" w:rsidR="00CD7FE6" w:rsidRDefault="00000000">
      <w:pPr>
        <w:pStyle w:val="ListBullet"/>
        <w:spacing w:after="120" w:line="360" w:lineRule="auto"/>
      </w:pPr>
      <w:r>
        <w:t>Enforce the principle of least privilege through a well-defined Role-Based Access Control (RBAC) system.</w:t>
      </w:r>
    </w:p>
    <w:p w14:paraId="241F5435" w14:textId="77777777" w:rsidR="00CD7FE6" w:rsidRDefault="00000000">
      <w:pPr>
        <w:pStyle w:val="ListBullet"/>
        <w:spacing w:after="120" w:line="360" w:lineRule="auto"/>
      </w:pPr>
      <w:r>
        <w:t>Ensure users only access content and features permitted by their subscription tier and role.</w:t>
      </w:r>
    </w:p>
    <w:p w14:paraId="60EE39A9" w14:textId="77777777" w:rsidR="00CD7FE6" w:rsidRDefault="00000000">
      <w:pPr>
        <w:spacing w:after="120" w:line="360" w:lineRule="auto"/>
        <w:jc w:val="both"/>
      </w:pPr>
      <w:r>
        <w:rPr>
          <w:b/>
        </w:rPr>
        <w:t>Non-repudiation:</w:t>
      </w:r>
    </w:p>
    <w:p w14:paraId="2E270261" w14:textId="77777777" w:rsidR="00CD7FE6" w:rsidRDefault="00000000">
      <w:pPr>
        <w:pStyle w:val="ListBullet"/>
        <w:spacing w:after="120" w:line="360" w:lineRule="auto"/>
      </w:pPr>
      <w:r>
        <w:t>Ensure that actions (e.g., content uploads, configuration changes, financial transactions) can be securely logged and attributed to the responsible entity, preventing denial of actions.</w:t>
      </w:r>
    </w:p>
    <w:p w14:paraId="299311FD" w14:textId="77777777" w:rsidR="00CD7FE6" w:rsidRDefault="00000000">
      <w:pPr>
        <w:spacing w:after="120" w:line="360" w:lineRule="auto"/>
        <w:jc w:val="both"/>
      </w:pPr>
      <w:r>
        <w:t>These goals collectively address the CIA triad (Confidentiality, Integrity, Availability) and extend it with essential security properties required for a modern multimedia platform.</w:t>
      </w:r>
    </w:p>
    <w:p w14:paraId="0A25ED15" w14:textId="77777777" w:rsidR="00CD7FE6" w:rsidRDefault="00000000">
      <w:pPr>
        <w:pStyle w:val="Heading2"/>
        <w:spacing w:before="360" w:after="240"/>
      </w:pPr>
      <w:r>
        <w:rPr>
          <w:rFonts w:ascii="Times New Roman" w:eastAsia="Times New Roman" w:hAnsi="Times New Roman"/>
          <w:sz w:val="28"/>
        </w:rPr>
        <w:t>4. Solution Architecture</w:t>
      </w:r>
    </w:p>
    <w:p w14:paraId="6C04EDC2" w14:textId="77777777" w:rsidR="00CD7FE6" w:rsidRDefault="00000000">
      <w:pPr>
        <w:spacing w:after="120" w:line="360" w:lineRule="auto"/>
        <w:jc w:val="both"/>
      </w:pPr>
      <w:r>
        <w:t>The proposed solution architecture employs a defense-in-depth strategy, integrating cryptographic techniques, robust authentication and authorization, secure key management, and secure system design principles.</w:t>
      </w:r>
    </w:p>
    <w:p w14:paraId="14220EFC" w14:textId="77777777" w:rsidR="00CD7FE6" w:rsidRDefault="00000000">
      <w:pPr>
        <w:pStyle w:val="Heading3"/>
        <w:spacing w:before="240" w:after="120"/>
      </w:pPr>
      <w:r>
        <w:rPr>
          <w:rFonts w:ascii="Times New Roman" w:eastAsia="Times New Roman" w:hAnsi="Times New Roman"/>
          <w:sz w:val="26"/>
        </w:rPr>
        <w:t>4.1. Cryptographic Algorithms and Protocols</w:t>
      </w:r>
    </w:p>
    <w:p w14:paraId="79A59569" w14:textId="77777777" w:rsidR="00CD7FE6" w:rsidRDefault="00000000">
      <w:pPr>
        <w:spacing w:after="120" w:line="360" w:lineRule="auto"/>
        <w:jc w:val="both"/>
      </w:pPr>
      <w:r>
        <w:t>Selection adheres to proven, standards-based cryptography:</w:t>
      </w:r>
    </w:p>
    <w:p w14:paraId="6061E25E" w14:textId="77777777" w:rsidR="00CD7FE6" w:rsidRDefault="00000000">
      <w:pPr>
        <w:pStyle w:val="ListBullet"/>
        <w:spacing w:after="120" w:line="360" w:lineRule="auto"/>
      </w:pPr>
      <w:r>
        <w:t>Symmetric Encryption (Data at Rest): Advanced Encryption Standard (AES) with 256-bit keys (AES-GCM mode preferred for authenticated encryption) will be used to encrypt sensitive user data, payment tokens, and potentially cached content stored on servers.</w:t>
      </w:r>
    </w:p>
    <w:p w14:paraId="4101652C" w14:textId="77777777" w:rsidR="00891C48" w:rsidRDefault="00891C48" w:rsidP="00891C48">
      <w:pPr>
        <w:pStyle w:val="ListBullet"/>
      </w:pPr>
      <w:r>
        <w:t xml:space="preserve">While the original plan considered using a Chaotic-based stream cipher, this approach alone lacks standardization and broad peer review. Therefore, instead of replacing it </w:t>
      </w:r>
      <w:r>
        <w:lastRenderedPageBreak/>
        <w:t>entirely, this project proposes a hybrid encryption scheme that leverages both AES and a Chaotic Stream Cipher in parallel.</w:t>
      </w:r>
    </w:p>
    <w:p w14:paraId="6D932A9D" w14:textId="77777777" w:rsidR="00891C48" w:rsidRDefault="00891C48" w:rsidP="00891C48">
      <w:pPr>
        <w:pStyle w:val="ListBullet"/>
      </w:pPr>
      <w:r>
        <w:t>Specifically, AES (Advanced Encryption Standard) will serve as the primary, production-grade encryption mechanism due to its proven security and industry adoption. In parallel, the Chaotic Stream Cipher will be applied for experimental, academic, and comparative purposes. This dual implementation allows for:</w:t>
      </w:r>
    </w:p>
    <w:p w14:paraId="41D6BCE0" w14:textId="77777777" w:rsidR="00891C48" w:rsidRDefault="00891C48" w:rsidP="00891C48">
      <w:pPr>
        <w:pStyle w:val="ListBullet"/>
        <w:tabs>
          <w:tab w:val="clear" w:pos="360"/>
          <w:tab w:val="num" w:pos="720"/>
        </w:tabs>
        <w:ind w:left="720"/>
      </w:pPr>
      <w:r>
        <w:t>Performance and security comparison between AES and the Chaotic cipher in practical use cases.</w:t>
      </w:r>
    </w:p>
    <w:p w14:paraId="6618B052" w14:textId="77777777" w:rsidR="00891C48" w:rsidRDefault="00891C48" w:rsidP="00891C48">
      <w:pPr>
        <w:pStyle w:val="ListBullet"/>
        <w:tabs>
          <w:tab w:val="clear" w:pos="360"/>
          <w:tab w:val="num" w:pos="720"/>
        </w:tabs>
        <w:ind w:left="720"/>
      </w:pPr>
      <w:r>
        <w:t>A potential layered encryption mode, where Chaotic encryption is applied to data before or after AES (optional, depending on performance and complexity trade-offs).</w:t>
      </w:r>
    </w:p>
    <w:p w14:paraId="1864762F" w14:textId="4CE9633D" w:rsidR="00891C48" w:rsidRDefault="00891C48" w:rsidP="00891C48">
      <w:pPr>
        <w:pStyle w:val="ListBullet"/>
        <w:tabs>
          <w:tab w:val="clear" w:pos="360"/>
          <w:tab w:val="num" w:pos="720"/>
        </w:tabs>
        <w:ind w:left="720"/>
      </w:pPr>
      <w:r>
        <w:t>Flexibility in encryption mode switching for testing under different network and computational conditions.</w:t>
      </w:r>
    </w:p>
    <w:p w14:paraId="01F0832C" w14:textId="77777777" w:rsidR="00CD7FE6" w:rsidRDefault="00000000">
      <w:pPr>
        <w:pStyle w:val="ListBullet"/>
        <w:spacing w:after="120" w:line="360" w:lineRule="auto"/>
      </w:pPr>
      <w:r>
        <w:t>Asymmetric Encryption / Digital Signatures: Elliptic Curve Cryptography (ECC) (e.g., Curve25519 for key exchange, Ed25519 for signatures) or RSA (minimum 3072-bit keys) will be used for secure key exchange protocols, digital signatures (e.g., verifying software updates, authenticating content providers), and potentially within authentication mechanisms.</w:t>
      </w:r>
    </w:p>
    <w:p w14:paraId="02E4E7B6" w14:textId="77777777" w:rsidR="00CD7FE6" w:rsidRDefault="00000000">
      <w:pPr>
        <w:pStyle w:val="ListBullet"/>
        <w:spacing w:after="120" w:line="360" w:lineRule="auto"/>
      </w:pPr>
      <w:r>
        <w:t>Hashing Algorithms: SHA-256 or SHA-3 will be used for password hashing (combined with salting, e.g., using bcrypt, scrypt, or Argon2), data integrity verification, and within digital signature schemes.</w:t>
      </w:r>
    </w:p>
    <w:p w14:paraId="2299D17E" w14:textId="77777777" w:rsidR="00CD7FE6" w:rsidRDefault="00000000">
      <w:pPr>
        <w:pStyle w:val="ListBullet"/>
        <w:spacing w:after="120" w:line="360" w:lineRule="auto"/>
      </w:pPr>
      <w:r>
        <w:t>Secure Communication Protocols: Transport Layer Security (TLS) version 1.3 (or 1.2 with secure cipher suites) will be enforced for all client-server communication (web, API, mobile) and internal service-to-service communication to ensure confidentiality and integrity of data in transit.</w:t>
      </w:r>
    </w:p>
    <w:p w14:paraId="020684DF" w14:textId="77777777" w:rsidR="00CD7FE6" w:rsidRDefault="00000000">
      <w:pPr>
        <w:pStyle w:val="ListBullet"/>
        <w:spacing w:after="120" w:line="360" w:lineRule="auto"/>
      </w:pPr>
      <w:r>
        <w:t>Cryptographic Libraries: Implementation will rely on well-established, maintained, and validated cryptographic libraries such as OpenSSL, libsodium, or platform-specific libraries (e.g., Bouncy Castle for Java, Python's `cryptography` library) rather than custom implementations.</w:t>
      </w:r>
    </w:p>
    <w:p w14:paraId="4F241064" w14:textId="77777777" w:rsidR="00CD7FE6" w:rsidRDefault="00000000">
      <w:pPr>
        <w:pStyle w:val="Heading3"/>
        <w:spacing w:before="240" w:after="120"/>
      </w:pPr>
      <w:r>
        <w:rPr>
          <w:rFonts w:ascii="Times New Roman" w:eastAsia="Times New Roman" w:hAnsi="Times New Roman"/>
          <w:sz w:val="26"/>
        </w:rPr>
        <w:t>4.2. System Components</w:t>
      </w:r>
    </w:p>
    <w:p w14:paraId="35959AB5" w14:textId="77777777" w:rsidR="00CD7FE6" w:rsidRDefault="00000000">
      <w:pPr>
        <w:spacing w:after="120" w:line="360" w:lineRule="auto"/>
        <w:jc w:val="both"/>
      </w:pPr>
      <w:r>
        <w:t>The architecture comprises modular components:</w:t>
      </w:r>
    </w:p>
    <w:p w14:paraId="475CDC15" w14:textId="77777777" w:rsidR="00CD7FE6" w:rsidRDefault="00000000">
      <w:pPr>
        <w:pStyle w:val="ListBullet"/>
        <w:spacing w:after="120" w:line="360" w:lineRule="auto"/>
      </w:pPr>
      <w:r>
        <w:t xml:space="preserve">Authentication Service: Handles user login, credential verification (hashed passwords), and Multi-Factor Authentication (MFA) enforcement. May integrate with </w:t>
      </w:r>
      <w:r>
        <w:lastRenderedPageBreak/>
        <w:t>standard protocols like OAuth 2.0 / OpenID Connect (OIDC) for federated identity or API access.</w:t>
      </w:r>
    </w:p>
    <w:p w14:paraId="5073F2A9" w14:textId="77777777" w:rsidR="00CD7FE6" w:rsidRDefault="00000000">
      <w:pPr>
        <w:pStyle w:val="ListBullet"/>
        <w:spacing w:after="120" w:line="360" w:lineRule="auto"/>
      </w:pPr>
      <w:r>
        <w:t>Authorization / Access Control Service: Enforces RBAC policies based on user roles, subscription tiers, and potentially other attributes (e.g., device type, location). Determines access rights to content and platform features.</w:t>
      </w:r>
    </w:p>
    <w:p w14:paraId="0B311FDB" w14:textId="77777777" w:rsidR="00CD7FE6" w:rsidRDefault="00000000">
      <w:pPr>
        <w:pStyle w:val="ListBullet"/>
        <w:spacing w:after="120" w:line="360" w:lineRule="auto"/>
      </w:pPr>
      <w:r>
        <w:t>Encryption/Decryption Engine: Modules utilizing standard libraries (AES, potentially ECC/RSA) for encrypting/decrypting data at rest and managing encryption for streaming content segments (interfacing with DRM).</w:t>
      </w:r>
    </w:p>
    <w:p w14:paraId="769FBB98" w14:textId="77777777" w:rsidR="00CD7FE6" w:rsidRDefault="00000000">
      <w:pPr>
        <w:pStyle w:val="ListBullet"/>
        <w:spacing w:after="120" w:line="360" w:lineRule="auto"/>
      </w:pPr>
      <w:r>
        <w:t>Key Management System (KMS): Critical component responsible for the secure lifecycle of cryptographic keys (generation, distribution, storage, rotation, revocation). For high-security needs (e.g., master keys, DRM keys), Hardware Security Modules (HSMs) or secure cloud KMS services (e.g., AWS KMS, Azure Key Vault) are recommended. Application-level keys should be managed securely, avoiding hardcoding.</w:t>
      </w:r>
    </w:p>
    <w:p w14:paraId="68ECA868" w14:textId="77777777" w:rsidR="00CD7FE6" w:rsidRDefault="00000000">
      <w:pPr>
        <w:pStyle w:val="ListBullet"/>
        <w:spacing w:after="120" w:line="360" w:lineRule="auto"/>
      </w:pPr>
      <w:r>
        <w:t>Digital Rights Management (DRM) Integration: Interfaces with industry-standard DRM systems (e.g., Widevine, PlayReady, FairPlay) to manage content licenses and enforce playback rules on client devices.</w:t>
      </w:r>
    </w:p>
    <w:p w14:paraId="5A059717" w14:textId="77777777" w:rsidR="00CD7FE6" w:rsidRDefault="00000000">
      <w:pPr>
        <w:pStyle w:val="ListBullet"/>
        <w:spacing w:after="120" w:line="360" w:lineRule="auto"/>
      </w:pPr>
      <w:r>
        <w:t>Secure Logging and Auditing Service: Centralized system (e.g., SIEM) to collect, store, and analyze security-relevant logs from all components. Ensures logs are protected against tampering and provides capabilities for monitoring, alerting, and forensic analysis (supports AAA Accounting and Non-repudiation goals).</w:t>
      </w:r>
    </w:p>
    <w:p w14:paraId="23822A1E" w14:textId="77777777" w:rsidR="00CD7FE6" w:rsidRDefault="00000000">
      <w:pPr>
        <w:pStyle w:val="ListBullet"/>
        <w:spacing w:after="120" w:line="360" w:lineRule="auto"/>
      </w:pPr>
      <w:r>
        <w:t>Secure Storage: Databases and file systems configured to use encryption-at-rest (e.g., transparent database encryption, filesystem-level encryption) for sensitive data.</w:t>
      </w:r>
    </w:p>
    <w:p w14:paraId="539695CB" w14:textId="77777777" w:rsidR="00CD7FE6" w:rsidRDefault="00000000">
      <w:pPr>
        <w:pStyle w:val="Heading3"/>
        <w:spacing w:before="240" w:after="120"/>
      </w:pPr>
      <w:r>
        <w:rPr>
          <w:rFonts w:ascii="Times New Roman" w:eastAsia="Times New Roman" w:hAnsi="Times New Roman"/>
          <w:sz w:val="26"/>
        </w:rPr>
        <w:t>4.3. Integration Strategies and Security Principles</w:t>
      </w:r>
    </w:p>
    <w:p w14:paraId="52FD5EDE" w14:textId="77777777" w:rsidR="00CD7FE6" w:rsidRDefault="00000000">
      <w:pPr>
        <w:spacing w:after="120" w:line="360" w:lineRule="auto"/>
        <w:jc w:val="both"/>
      </w:pPr>
      <w:r>
        <w:t>The components are integrated following security best practices:</w:t>
      </w:r>
    </w:p>
    <w:p w14:paraId="5D2D477C" w14:textId="77777777" w:rsidR="00CD7FE6" w:rsidRDefault="00000000">
      <w:pPr>
        <w:pStyle w:val="ListBullet"/>
        <w:spacing w:after="120" w:line="360" w:lineRule="auto"/>
      </w:pPr>
      <w:r>
        <w:t>Defense-in-Depth: Multiple layers of security controls are applied. For example, user input is validated, authentication is required, authorization checks are performed, data is encrypted, and activity is logged.</w:t>
      </w:r>
    </w:p>
    <w:p w14:paraId="2D1C3BE9" w14:textId="77777777" w:rsidR="00CD7FE6" w:rsidRDefault="00000000">
      <w:pPr>
        <w:pStyle w:val="ListBullet"/>
        <w:spacing w:after="120" w:line="360" w:lineRule="auto"/>
      </w:pPr>
      <w:r>
        <w:lastRenderedPageBreak/>
        <w:t>Principle of Least Privilege: All components, services, and user roles operate with the minimum permissions necessary to perform their function. This limits the impact of a potential compromise.</w:t>
      </w:r>
    </w:p>
    <w:p w14:paraId="2F3327A5" w14:textId="77777777" w:rsidR="00CD7FE6" w:rsidRDefault="00000000">
      <w:pPr>
        <w:pStyle w:val="ListBullet"/>
        <w:spacing w:after="120" w:line="360" w:lineRule="auto"/>
      </w:pPr>
      <w:r>
        <w:t>Secure Communication: All internal and external network communication carrying sensitive data must use TLS 1.3/1.2.</w:t>
      </w:r>
    </w:p>
    <w:p w14:paraId="5884C227" w14:textId="77777777" w:rsidR="00CD7FE6" w:rsidRDefault="00000000">
      <w:pPr>
        <w:pStyle w:val="ListBullet"/>
        <w:spacing w:after="120" w:line="360" w:lineRule="auto"/>
      </w:pPr>
      <w:r>
        <w:t>Trust Boundaries: Security controls are enforced at trust boundaries (e.g., between user devices and the backend, between microservices, between the platform and third-party services like payment processors or CDNs).</w:t>
      </w:r>
    </w:p>
    <w:p w14:paraId="78192A81" w14:textId="77777777" w:rsidR="00CD7FE6" w:rsidRDefault="00000000">
      <w:pPr>
        <w:pStyle w:val="ListBullet"/>
        <w:spacing w:after="120" w:line="360" w:lineRule="auto"/>
      </w:pPr>
      <w:r>
        <w:t>Secure Defaults: Systems are configured securely by default (e.g., strong authentication required, unnecessary ports closed, secure TLS ciphers enabled).</w:t>
      </w:r>
    </w:p>
    <w:p w14:paraId="78809CFB" w14:textId="77777777" w:rsidR="00CD7FE6" w:rsidRDefault="00000000">
      <w:pPr>
        <w:pStyle w:val="ListBullet"/>
        <w:spacing w:after="120" w:line="360" w:lineRule="auto"/>
      </w:pPr>
      <w:r>
        <w:t>Input Validation: Rigorous validation of all inputs from users and external systems to prevent injection attacks (SQLi, XSS) and other vulnerabilities.</w:t>
      </w:r>
    </w:p>
    <w:p w14:paraId="79134EC7" w14:textId="77777777" w:rsidR="00CD7FE6" w:rsidRDefault="00000000">
      <w:pPr>
        <w:pStyle w:val="ListBullet"/>
        <w:spacing w:after="120" w:line="360" w:lineRule="auto"/>
      </w:pPr>
      <w:r>
        <w:t>Standardized APIs: Use of standard, secure APIs for integration where possible (e.g., RESTful APIs secured with OAuth/OIDC, standard protocols for KMS interaction).</w:t>
      </w:r>
    </w:p>
    <w:p w14:paraId="74C22366" w14:textId="77777777" w:rsidR="00CD7FE6" w:rsidRDefault="00000000">
      <w:pPr>
        <w:pStyle w:val="Heading2"/>
        <w:spacing w:before="360" w:after="240"/>
      </w:pPr>
      <w:r>
        <w:rPr>
          <w:rFonts w:ascii="Times New Roman" w:eastAsia="Times New Roman" w:hAnsi="Times New Roman"/>
          <w:sz w:val="28"/>
        </w:rPr>
        <w:t>5. Demonstration, Deployment, and Testing</w:t>
      </w:r>
    </w:p>
    <w:p w14:paraId="56D4EAAD" w14:textId="77777777" w:rsidR="00CD7FE6" w:rsidRDefault="00000000">
      <w:pPr>
        <w:spacing w:after="120" w:line="360" w:lineRule="auto"/>
        <w:jc w:val="both"/>
      </w:pPr>
      <w:r>
        <w:t>A comprehensive plan for implementation, testing, and deployment ensures the solution is functional, secure, and performant.</w:t>
      </w:r>
    </w:p>
    <w:p w14:paraId="413BDAF8" w14:textId="77777777" w:rsidR="00CD7FE6" w:rsidRDefault="00000000">
      <w:pPr>
        <w:pStyle w:val="Heading3"/>
        <w:spacing w:before="240" w:after="120"/>
      </w:pPr>
      <w:r>
        <w:rPr>
          <w:rFonts w:ascii="Times New Roman" w:eastAsia="Times New Roman" w:hAnsi="Times New Roman"/>
          <w:sz w:val="26"/>
        </w:rPr>
        <w:t>5.1. Implementation Environment</w:t>
      </w:r>
    </w:p>
    <w:p w14:paraId="304C3A0E" w14:textId="77777777" w:rsidR="00CD7FE6" w:rsidRDefault="00000000">
      <w:pPr>
        <w:spacing w:after="120" w:line="360" w:lineRule="auto"/>
        <w:jc w:val="both"/>
      </w:pPr>
      <w:r>
        <w:t>Development and testing will occur in an isolated environment using tools such as:</w:t>
      </w:r>
    </w:p>
    <w:p w14:paraId="775BFC61" w14:textId="77777777" w:rsidR="00CD7FE6" w:rsidRDefault="00000000">
      <w:pPr>
        <w:pStyle w:val="ListBullet"/>
        <w:spacing w:after="120" w:line="360" w:lineRule="auto"/>
      </w:pPr>
      <w:r>
        <w:t>Virtualization/Containerization: Docker containers or Virtual Machines (VMs) to replicate server environments consistently.</w:t>
      </w:r>
    </w:p>
    <w:p w14:paraId="1EEE1884" w14:textId="77777777" w:rsidR="00CD7FE6" w:rsidRDefault="00000000">
      <w:pPr>
        <w:pStyle w:val="ListBullet"/>
        <w:spacing w:after="120" w:line="360" w:lineRule="auto"/>
      </w:pPr>
      <w:r>
        <w:t>Version Control: Git (e.g., GitHub, GitLab) for source code management, tracking changes, and facilitating collaboration and code reviews.</w:t>
      </w:r>
    </w:p>
    <w:p w14:paraId="2F2F3C6C" w14:textId="77777777" w:rsidR="00CD7FE6" w:rsidRDefault="00000000">
      <w:pPr>
        <w:pStyle w:val="ListBullet"/>
        <w:spacing w:after="120" w:line="360" w:lineRule="auto"/>
      </w:pPr>
      <w:r>
        <w:t>Programming Languages &amp; Frameworks: Python (with frameworks like Flask/Django) or Java (with Spring Boot) are suitable choices, leveraging mature security libraries.</w:t>
      </w:r>
    </w:p>
    <w:p w14:paraId="422DC51D" w14:textId="77777777" w:rsidR="00CD7FE6" w:rsidRDefault="00000000">
      <w:pPr>
        <w:pStyle w:val="ListBullet"/>
        <w:spacing w:after="120" w:line="360" w:lineRule="auto"/>
      </w:pPr>
      <w:r>
        <w:t>Cryptographic Libraries: Standard libraries like Python's `cryptography`, `pyca/cryptography`, or Java's JCE/Bouncy Castle.</w:t>
      </w:r>
    </w:p>
    <w:p w14:paraId="70EFC71E" w14:textId="77777777" w:rsidR="00CD7FE6" w:rsidRDefault="00000000">
      <w:pPr>
        <w:pStyle w:val="ListBullet"/>
        <w:spacing w:after="120" w:line="360" w:lineRule="auto"/>
      </w:pPr>
      <w:r>
        <w:lastRenderedPageBreak/>
        <w:t>Database: PostgreSQL or MySQL configured with security best practices.</w:t>
      </w:r>
    </w:p>
    <w:p w14:paraId="39B6C515" w14:textId="77777777" w:rsidR="00CD7FE6" w:rsidRDefault="00000000">
      <w:pPr>
        <w:pStyle w:val="Heading3"/>
        <w:spacing w:before="240" w:after="120"/>
      </w:pPr>
      <w:r>
        <w:rPr>
          <w:rFonts w:ascii="Times New Roman" w:eastAsia="Times New Roman" w:hAnsi="Times New Roman"/>
          <w:sz w:val="26"/>
        </w:rPr>
        <w:t>5.2. Functional Testing</w:t>
      </w:r>
    </w:p>
    <w:p w14:paraId="33B381C8" w14:textId="77777777" w:rsidR="00CD7FE6" w:rsidRDefault="00000000">
      <w:pPr>
        <w:spacing w:after="120" w:line="360" w:lineRule="auto"/>
        <w:jc w:val="both"/>
      </w:pPr>
      <w:r>
        <w:t>Verify core functionality through:</w:t>
      </w:r>
    </w:p>
    <w:p w14:paraId="0886B69E" w14:textId="77777777" w:rsidR="00CD7FE6" w:rsidRDefault="00000000">
      <w:pPr>
        <w:pStyle w:val="ListBullet"/>
        <w:spacing w:after="120" w:line="360" w:lineRule="auto"/>
      </w:pPr>
      <w:r>
        <w:t>Unit Tests: Testing individual functions and modules, especially cryptographic operations (e.g., using known test vectors for AES), authentication logic, and input validation routines.</w:t>
      </w:r>
    </w:p>
    <w:p w14:paraId="33188086" w14:textId="77777777" w:rsidR="00CD7FE6" w:rsidRDefault="00000000">
      <w:pPr>
        <w:pStyle w:val="ListBullet"/>
        <w:spacing w:after="120" w:line="360" w:lineRule="auto"/>
      </w:pPr>
      <w:r>
        <w:t>Integration Tests: Verifying interactions between components (e.g., authentication service correctly communicating with authorization service, application correctly using KMS).</w:t>
      </w:r>
    </w:p>
    <w:p w14:paraId="4E076633" w14:textId="77777777" w:rsidR="00CD7FE6" w:rsidRDefault="00000000">
      <w:pPr>
        <w:pStyle w:val="ListBullet"/>
        <w:spacing w:after="120" w:line="360" w:lineRule="auto"/>
      </w:pPr>
      <w:r>
        <w:t>End-to-End Tests: Simulating user workflows (e.g., registration, login, content streaming, subscription update) to ensure the entire system works as expected.</w:t>
      </w:r>
    </w:p>
    <w:p w14:paraId="0CE8A459" w14:textId="77777777" w:rsidR="00CD7FE6" w:rsidRDefault="00000000">
      <w:pPr>
        <w:pStyle w:val="ListBullet"/>
        <w:spacing w:after="120" w:line="360" w:lineRule="auto"/>
      </w:pPr>
      <w:r>
        <w:t>Test Cases: Specific scenarios covering successful operations, error handling (e.g., invalid credentials, expired sessions, insufficient permissions), and edge cases.</w:t>
      </w:r>
    </w:p>
    <w:p w14:paraId="53F59A6F" w14:textId="77777777" w:rsidR="00CD7FE6" w:rsidRDefault="00000000">
      <w:pPr>
        <w:pStyle w:val="Heading3"/>
        <w:spacing w:before="240" w:after="120"/>
      </w:pPr>
      <w:r>
        <w:rPr>
          <w:rFonts w:ascii="Times New Roman" w:eastAsia="Times New Roman" w:hAnsi="Times New Roman"/>
          <w:sz w:val="26"/>
        </w:rPr>
        <w:t>5.3. Security Testing</w:t>
      </w:r>
    </w:p>
    <w:p w14:paraId="103285B2" w14:textId="77777777" w:rsidR="00CD7FE6" w:rsidRDefault="00000000">
      <w:pPr>
        <w:spacing w:after="120" w:line="360" w:lineRule="auto"/>
        <w:jc w:val="both"/>
      </w:pPr>
      <w:r>
        <w:t>Rigorous security testing is essential:</w:t>
      </w:r>
    </w:p>
    <w:p w14:paraId="7D3FAA51" w14:textId="77777777" w:rsidR="00CD7FE6" w:rsidRDefault="00000000">
      <w:pPr>
        <w:pStyle w:val="ListBullet"/>
        <w:spacing w:after="120" w:line="360" w:lineRule="auto"/>
      </w:pPr>
      <w:r>
        <w:t>Static Application Security Testing (SAST): Using tools (e.g., SonarQube, Bandit for Python, FindSecurityBugs for Java) to analyze source code for potential vulnerabilities like hardcoded secrets, insecure use of cryptographic APIs, injection flaws.</w:t>
      </w:r>
    </w:p>
    <w:p w14:paraId="0E75EF86" w14:textId="77777777" w:rsidR="00CD7FE6" w:rsidRDefault="00000000">
      <w:pPr>
        <w:pStyle w:val="ListBullet"/>
        <w:spacing w:after="120" w:line="360" w:lineRule="auto"/>
      </w:pPr>
      <w:r>
        <w:t>Dynamic Application Security Testing (DAST): Using tools (e.g., OWASP ZAP, Burp Suite) to scan the running application for common web vulnerabilities (XSS, SQLi, insecure configuration, etc.).</w:t>
      </w:r>
    </w:p>
    <w:p w14:paraId="5D72922A" w14:textId="77777777" w:rsidR="00CD7FE6" w:rsidRDefault="00000000">
      <w:pPr>
        <w:pStyle w:val="ListBullet"/>
        <w:spacing w:after="120" w:line="360" w:lineRule="auto"/>
      </w:pPr>
      <w:r>
        <w:t>Dependency Scanning: Checking third-party libraries and dependencies for known vulnerabilities (e.g., using OWASP Dependency-Check, `pip-audit`, `npm audit`).</w:t>
      </w:r>
    </w:p>
    <w:p w14:paraId="0F5E2EBA" w14:textId="77777777" w:rsidR="00CD7FE6" w:rsidRDefault="00000000">
      <w:pPr>
        <w:pStyle w:val="ListBullet"/>
        <w:spacing w:after="120" w:line="360" w:lineRule="auto"/>
      </w:pPr>
      <w:r>
        <w:t>Manual Code Review: Focused review of security-critical code sections (authentication, authorization, cryptography, input handling).</w:t>
      </w:r>
    </w:p>
    <w:p w14:paraId="2B334467" w14:textId="77777777" w:rsidR="00CD7FE6" w:rsidRDefault="00000000">
      <w:pPr>
        <w:pStyle w:val="ListBullet"/>
        <w:spacing w:after="120" w:line="360" w:lineRule="auto"/>
      </w:pPr>
      <w:r>
        <w:t>Penetration Testing (Simulated): Attempting to exploit identified vulnerabilities and bypass security controls from an attacker's perspective (e.g., testing MFA bypass, session hijacking, authorization flaws, DRM weaknesses).</w:t>
      </w:r>
    </w:p>
    <w:p w14:paraId="68D3EB0C" w14:textId="77777777" w:rsidR="00CD7FE6" w:rsidRDefault="00000000">
      <w:pPr>
        <w:pStyle w:val="ListBullet"/>
        <w:spacing w:after="120" w:line="360" w:lineRule="auto"/>
      </w:pPr>
      <w:r>
        <w:lastRenderedPageBreak/>
        <w:t>Fuzz Testing: Providing invalid, unexpected, or random data to inputs to uncover potential crashes or security issues.</w:t>
      </w:r>
    </w:p>
    <w:p w14:paraId="24ED1E14" w14:textId="77777777" w:rsidR="00CD7FE6" w:rsidRDefault="00000000">
      <w:pPr>
        <w:pStyle w:val="Heading3"/>
        <w:spacing w:before="240" w:after="120"/>
      </w:pPr>
      <w:r>
        <w:rPr>
          <w:rFonts w:ascii="Times New Roman" w:eastAsia="Times New Roman" w:hAnsi="Times New Roman"/>
          <w:sz w:val="26"/>
        </w:rPr>
        <w:t>5.4. Performance Testing</w:t>
      </w:r>
    </w:p>
    <w:p w14:paraId="37A79C44" w14:textId="77777777" w:rsidR="00CD7FE6" w:rsidRDefault="00000000">
      <w:pPr>
        <w:spacing w:after="120" w:line="360" w:lineRule="auto"/>
        <w:jc w:val="both"/>
      </w:pPr>
      <w:r>
        <w:t>Evaluate the performance impact of security measures:</w:t>
      </w:r>
    </w:p>
    <w:p w14:paraId="34229C9E" w14:textId="77777777" w:rsidR="00CD7FE6" w:rsidRDefault="00000000">
      <w:pPr>
        <w:pStyle w:val="ListBullet"/>
        <w:spacing w:after="120" w:line="360" w:lineRule="auto"/>
      </w:pPr>
      <w:r>
        <w:t>Cryptographic Benchmarks: Measuring the speed of encryption/decryption operations (e.g., using `openssl speed` or library-specific benchmarks) for chosen algorithms (AES, ECC/RSA) on target hardware.</w:t>
      </w:r>
    </w:p>
    <w:p w14:paraId="2EDF30EB" w14:textId="77777777" w:rsidR="00CD7FE6" w:rsidRDefault="00000000">
      <w:pPr>
        <w:pStyle w:val="ListBullet"/>
        <w:spacing w:after="120" w:line="360" w:lineRule="auto"/>
      </w:pPr>
      <w:r>
        <w:t>Load Testing: Using tools (e.g., Apache JMeter, k6, Locust) to simulate concurrent user activity (logins, API requests, streaming sessions) and measure system response times, throughput, and resource utilization (CPU, memory, network).</w:t>
      </w:r>
    </w:p>
    <w:p w14:paraId="436460D7" w14:textId="77777777" w:rsidR="00CD7FE6" w:rsidRDefault="00000000">
      <w:pPr>
        <w:pStyle w:val="ListBullet"/>
        <w:spacing w:after="120" w:line="360" w:lineRule="auto"/>
      </w:pPr>
      <w:r>
        <w:t>Latency Measurement: Assessing the end-to-end latency introduced by security mechanisms, particularly authentication and stream encryption/DRM handshakes.</w:t>
      </w:r>
    </w:p>
    <w:p w14:paraId="7CE3FE28" w14:textId="77777777" w:rsidR="00CD7FE6" w:rsidRDefault="00000000">
      <w:pPr>
        <w:pStyle w:val="ListBullet"/>
        <w:spacing w:after="120" w:line="360" w:lineRule="auto"/>
      </w:pPr>
      <w:r>
        <w:t>Scalability Analysis: Evaluating how the system performs as load increases and identifying potential bottlenecks related to security components (e.g., KMS, authentication service).</w:t>
      </w:r>
    </w:p>
    <w:p w14:paraId="519A2D81" w14:textId="77777777" w:rsidR="00CD7FE6" w:rsidRDefault="00000000">
      <w:pPr>
        <w:pStyle w:val="Heading3"/>
        <w:spacing w:before="240" w:after="120"/>
      </w:pPr>
      <w:r>
        <w:rPr>
          <w:rFonts w:ascii="Times New Roman" w:eastAsia="Times New Roman" w:hAnsi="Times New Roman"/>
          <w:sz w:val="26"/>
        </w:rPr>
        <w:t>5.5. Demonstration and Deployment Plan</w:t>
      </w:r>
    </w:p>
    <w:p w14:paraId="22D09A23" w14:textId="77777777" w:rsidR="00CD7FE6" w:rsidRDefault="00000000">
      <w:pPr>
        <w:pStyle w:val="ListBullet"/>
        <w:spacing w:after="120" w:line="360" w:lineRule="auto"/>
      </w:pPr>
      <w:r>
        <w:t>Demonstration: A live demo will showcase key security features: secure user registration/login with MFA, role-based access to content, encrypted streaming with DRM, secure handling of simulated sensitive data, and audit log generation.</w:t>
      </w:r>
    </w:p>
    <w:p w14:paraId="37B5F640" w14:textId="77777777" w:rsidR="00CD7FE6" w:rsidRDefault="00000000">
      <w:pPr>
        <w:pStyle w:val="ListBullet"/>
        <w:spacing w:after="120" w:line="360" w:lineRule="auto"/>
      </w:pPr>
      <w:r>
        <w:t>Deployment Plan: Outline steps for deploying the system (or key components) to a target environment (e.g., cloud platform like AWS/Azure/GCP, on-premises servers). This includes:</w:t>
      </w:r>
    </w:p>
    <w:p w14:paraId="5AB4BE4E" w14:textId="77777777" w:rsidR="00CD7FE6" w:rsidRDefault="00000000">
      <w:pPr>
        <w:pStyle w:val="ListBullet"/>
        <w:spacing w:after="120" w:line="360" w:lineRule="auto"/>
        <w:ind w:left="720"/>
      </w:pPr>
      <w:r>
        <w:t>Packaging: Using containers (Docker) for consistent deployment.</w:t>
      </w:r>
    </w:p>
    <w:p w14:paraId="62F593FF" w14:textId="77777777" w:rsidR="00CD7FE6" w:rsidRDefault="00000000">
      <w:pPr>
        <w:pStyle w:val="ListBullet"/>
        <w:spacing w:after="120" w:line="360" w:lineRule="auto"/>
        <w:ind w:left="720"/>
      </w:pPr>
      <w:r>
        <w:t>Infrastructure as Code (IaC): Using tools like Terraform or CloudFormation for automated, repeatable infrastructure setup.</w:t>
      </w:r>
    </w:p>
    <w:p w14:paraId="023B796E" w14:textId="77777777" w:rsidR="00CD7FE6" w:rsidRDefault="00000000">
      <w:pPr>
        <w:pStyle w:val="ListBullet"/>
        <w:spacing w:after="120" w:line="360" w:lineRule="auto"/>
        <w:ind w:left="720"/>
      </w:pPr>
      <w:r>
        <w:t>Secure Configuration: Applying security hardening checklists, configuring firewalls, using secure TLS cipher suites, managing secrets securely (e.g., using a secrets manager, not hardcoding).</w:t>
      </w:r>
    </w:p>
    <w:p w14:paraId="3EAE11A1" w14:textId="77777777" w:rsidR="00CD7FE6" w:rsidRDefault="00000000">
      <w:pPr>
        <w:pStyle w:val="ListBullet"/>
        <w:spacing w:after="120" w:line="360" w:lineRule="auto"/>
        <w:ind w:left="720"/>
      </w:pPr>
      <w:r>
        <w:lastRenderedPageBreak/>
        <w:t>Monitoring: Setting up monitoring and alerting for performance, availability, and security events post-deployment.</w:t>
      </w:r>
    </w:p>
    <w:p w14:paraId="36E72ED3" w14:textId="77777777" w:rsidR="00CD7FE6" w:rsidRDefault="00000000">
      <w:pPr>
        <w:pStyle w:val="Heading2"/>
        <w:spacing w:before="360" w:after="240"/>
      </w:pPr>
      <w:r>
        <w:rPr>
          <w:rFonts w:ascii="Times New Roman" w:eastAsia="Times New Roman" w:hAnsi="Times New Roman"/>
          <w:sz w:val="28"/>
        </w:rPr>
        <w:t>6. References</w:t>
      </w:r>
    </w:p>
    <w:p w14:paraId="5DFC1D42" w14:textId="77777777" w:rsidR="00CD7FE6" w:rsidRDefault="00000000">
      <w:pPr>
        <w:spacing w:after="120" w:line="360" w:lineRule="auto"/>
        <w:jc w:val="both"/>
      </w:pPr>
      <w:r>
        <w:t>The following references provide foundational knowledge and specific insights relevant to the cryptographic techniques and security considerations discussed in this proposal. Further literature review will be conducted throughout the project.</w:t>
      </w:r>
    </w:p>
    <w:p w14:paraId="2BFB4731" w14:textId="77777777" w:rsidR="00CD7FE6" w:rsidRDefault="00000000">
      <w:pPr>
        <w:spacing w:after="120" w:line="240" w:lineRule="auto"/>
        <w:ind w:left="720" w:hanging="360"/>
      </w:pPr>
      <w:r>
        <w:t>1. Alvarez, G., &amp; Li, S. (2006). Some Basic Cryptographic Requirements for Chaos-Based Cryptosystems. International Journal of Bifurcation and Chaos, 16(08), 2129-2151. [Note: Included for completeness from original, but chaotic cipher use is discouraged in revised proposal].</w:t>
      </w:r>
    </w:p>
    <w:p w14:paraId="61E6F0F3" w14:textId="77777777" w:rsidR="00CD7FE6" w:rsidRDefault="00000000">
      <w:pPr>
        <w:spacing w:after="120" w:line="240" w:lineRule="auto"/>
        <w:ind w:left="720" w:hanging="360"/>
      </w:pPr>
      <w:r>
        <w:t>2. Daemen, J., &amp; Rijmen, V. (2002). The Design of Rijndael: AES - The Advanced Encryption Standard. Springer-Verlag.</w:t>
      </w:r>
    </w:p>
    <w:p w14:paraId="73B6856C" w14:textId="77777777" w:rsidR="00CD7FE6" w:rsidRDefault="00000000">
      <w:pPr>
        <w:spacing w:after="120" w:line="240" w:lineRule="auto"/>
        <w:ind w:left="720" w:hanging="360"/>
      </w:pPr>
      <w:r>
        <w:t>3. Kocarev, L. (2001). Chaos-based cryptography: a brief overview. IEEE Circuits and Systems Magazine, 1(3), 6-21. [Note: See above note on chaotic ciphers].</w:t>
      </w:r>
    </w:p>
    <w:p w14:paraId="3C2976B2" w14:textId="77777777" w:rsidR="00CD7FE6" w:rsidRDefault="00000000">
      <w:pPr>
        <w:spacing w:after="120" w:line="240" w:lineRule="auto"/>
        <w:ind w:left="720" w:hanging="360"/>
      </w:pPr>
      <w:r>
        <w:t>4. National Institute of Standards and Technology (NIST). (2001). FIPS PUB 197: Advanced Encryption Standard (AES). U.S. Department of Commerce.</w:t>
      </w:r>
    </w:p>
    <w:p w14:paraId="1DBB6B40" w14:textId="77777777" w:rsidR="00CD7FE6" w:rsidRDefault="00000000">
      <w:pPr>
        <w:spacing w:after="120" w:line="240" w:lineRule="auto"/>
        <w:ind w:left="720" w:hanging="360"/>
      </w:pPr>
      <w:r>
        <w:t>5. National Institute of Standards and Technology (NIST). Special Publication 800-57 Part 1 Rev. 5: Recommendation for Key Management. (Provides comprehensive guidance on key management).</w:t>
      </w:r>
    </w:p>
    <w:p w14:paraId="3A0E2EE5" w14:textId="77777777" w:rsidR="00CD7FE6" w:rsidRDefault="00000000">
      <w:pPr>
        <w:spacing w:after="120" w:line="240" w:lineRule="auto"/>
        <w:ind w:left="720" w:hanging="360"/>
      </w:pPr>
      <w:r>
        <w:t>6. OWASP Foundation. OWASP Top Ten Project. https://owasp.org/www-project-top-ten/ (Lists critical web application security risks).</w:t>
      </w:r>
    </w:p>
    <w:p w14:paraId="4D29ED51" w14:textId="77777777" w:rsidR="00CD7FE6" w:rsidRDefault="00000000">
      <w:pPr>
        <w:spacing w:after="120" w:line="240" w:lineRule="auto"/>
        <w:ind w:left="720" w:hanging="360"/>
      </w:pPr>
      <w:r>
        <w:t>7. OWASP Foundation. Key Management Cheat Sheet. https://cheatsheetseries.owasp.org/cheatsheets/Key_Management_Cheat_Sheet.html</w:t>
      </w:r>
    </w:p>
    <w:p w14:paraId="5C822C5E" w14:textId="77777777" w:rsidR="00CD7FE6" w:rsidRDefault="00000000">
      <w:pPr>
        <w:spacing w:after="120" w:line="240" w:lineRule="auto"/>
        <w:ind w:left="720" w:hanging="360"/>
      </w:pPr>
      <w:r>
        <w:t>8. OWASP Foundation. Threat Modeling Process. https://owasp.org/www-community/Threat_Modeling_Process</w:t>
      </w:r>
    </w:p>
    <w:p w14:paraId="08ECFA3A" w14:textId="77777777" w:rsidR="00CD7FE6" w:rsidRDefault="00000000">
      <w:pPr>
        <w:spacing w:after="120" w:line="240" w:lineRule="auto"/>
        <w:ind w:left="720" w:hanging="360"/>
      </w:pPr>
      <w:r>
        <w:t>9. Papadimitratos, P., &amp; Haas, Z. J. (2002). Secure data communication in mobile ad hoc networks. IEEE Journal on selected areas in communications, 24(2), 343-356.</w:t>
      </w:r>
    </w:p>
    <w:p w14:paraId="06484204" w14:textId="77777777" w:rsidR="00CD7FE6" w:rsidRDefault="00000000">
      <w:pPr>
        <w:spacing w:after="120" w:line="240" w:lineRule="auto"/>
        <w:ind w:left="720" w:hanging="360"/>
      </w:pPr>
      <w:r>
        <w:t>10. Rescorla, E. (2018). The Transport Layer Security (TLS) Protocol Version 1.3. RFC 8446. Internet Engineering Task Force (IETF).</w:t>
      </w:r>
    </w:p>
    <w:p w14:paraId="1D1936BF" w14:textId="77777777" w:rsidR="00CD7FE6" w:rsidRDefault="00000000">
      <w:pPr>
        <w:spacing w:after="120" w:line="240" w:lineRule="auto"/>
        <w:ind w:left="720" w:hanging="360"/>
      </w:pPr>
      <w:r>
        <w:t>11. Schneier, B. (1996). Applied Cryptography: Protocols, Algorithms, and Source Code in C. John Wiley &amp; Sons.</w:t>
      </w:r>
    </w:p>
    <w:p w14:paraId="6B560611" w14:textId="77777777" w:rsidR="00CD7FE6" w:rsidRDefault="00000000">
      <w:pPr>
        <w:spacing w:after="120" w:line="240" w:lineRule="auto"/>
        <w:ind w:left="720" w:hanging="360"/>
      </w:pPr>
      <w:r>
        <w:t>12. Stallings, W. (2017). Cryptography and Network Security: Principles and Practice (7th ed.). Pearson Education Limited.</w:t>
      </w:r>
    </w:p>
    <w:p w14:paraId="5E339B5B" w14:textId="77777777" w:rsidR="00CD7FE6" w:rsidRDefault="00000000">
      <w:pPr>
        <w:spacing w:after="120" w:line="240" w:lineRule="auto"/>
        <w:ind w:left="720" w:hanging="360"/>
      </w:pPr>
      <w:r>
        <w:t>13. STRIDE model - Wikipedia. https://en.wikipedia.org/wiki/STRIDE_model</w:t>
      </w:r>
    </w:p>
    <w:p w14:paraId="7CDBE286" w14:textId="77777777" w:rsidR="00CD7FE6" w:rsidRDefault="00000000">
      <w:pPr>
        <w:spacing w:after="120" w:line="240" w:lineRule="auto"/>
        <w:ind w:left="720" w:hanging="360"/>
      </w:pPr>
      <w:r>
        <w:lastRenderedPageBreak/>
        <w:t>14. Wang, Y., &amp; Yu, Z. (2021). A Survey on Multimedia Security: Challenges and Techniques. ACM Computing Surveys, 54(2), 1-37.</w:t>
      </w:r>
    </w:p>
    <w:p w14:paraId="1A8E212C" w14:textId="77777777" w:rsidR="00CD7FE6" w:rsidRDefault="00000000">
      <w:pPr>
        <w:spacing w:after="120" w:line="240" w:lineRule="auto"/>
        <w:ind w:left="720" w:hanging="360"/>
      </w:pPr>
      <w:r>
        <w:t>15. Zhou, Y., Bao, L., &amp; Lu, R. (2014). A new 1D chaotic system for image encryption. Optics and Lasers in Engineering, 57, 60-69. [Note: See above note on chaotic ciphers].</w:t>
      </w:r>
    </w:p>
    <w:p w14:paraId="599B5D70" w14:textId="77777777" w:rsidR="00CD7FE6" w:rsidRDefault="00000000">
      <w:pPr>
        <w:spacing w:after="120" w:line="240" w:lineRule="auto"/>
        <w:ind w:left="720" w:hanging="360"/>
      </w:pPr>
      <w:r>
        <w:t>16. Furht, B., &amp; Kirovski, D. (Eds.). (2006). Multimedia Security Handbook. CRC Press.</w:t>
      </w:r>
    </w:p>
    <w:sectPr w:rsidR="00CD7F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23A49AE"/>
    <w:lvl w:ilvl="0">
      <w:start w:val="1"/>
      <w:numFmt w:val="bullet"/>
      <w:pStyle w:val="ListBullet"/>
      <w:lvlText w:val=""/>
      <w:lvlJc w:val="left"/>
      <w:pPr>
        <w:tabs>
          <w:tab w:val="num" w:pos="360"/>
        </w:tabs>
        <w:ind w:left="360" w:hanging="360"/>
      </w:pPr>
      <w:rPr>
        <w:rFonts w:ascii="Symbol" w:hAnsi="Symbol" w:hint="default"/>
      </w:rPr>
    </w:lvl>
  </w:abstractNum>
  <w:num w:numId="1" w16cid:durableId="1537811341">
    <w:abstractNumId w:val="8"/>
  </w:num>
  <w:num w:numId="2" w16cid:durableId="512765274">
    <w:abstractNumId w:val="6"/>
  </w:num>
  <w:num w:numId="3" w16cid:durableId="103425082">
    <w:abstractNumId w:val="5"/>
  </w:num>
  <w:num w:numId="4" w16cid:durableId="896281017">
    <w:abstractNumId w:val="4"/>
  </w:num>
  <w:num w:numId="5" w16cid:durableId="206527114">
    <w:abstractNumId w:val="7"/>
  </w:num>
  <w:num w:numId="6" w16cid:durableId="93327461">
    <w:abstractNumId w:val="3"/>
  </w:num>
  <w:num w:numId="7" w16cid:durableId="1359548067">
    <w:abstractNumId w:val="2"/>
  </w:num>
  <w:num w:numId="8" w16cid:durableId="904536456">
    <w:abstractNumId w:val="1"/>
  </w:num>
  <w:num w:numId="9" w16cid:durableId="64212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49D8"/>
    <w:rsid w:val="0029639D"/>
    <w:rsid w:val="00326F90"/>
    <w:rsid w:val="00654DBE"/>
    <w:rsid w:val="00891C48"/>
    <w:rsid w:val="00AA1D8D"/>
    <w:rsid w:val="00B47730"/>
    <w:rsid w:val="00CB0664"/>
    <w:rsid w:val="00CD7FE6"/>
    <w:rsid w:val="00EC7C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D805A"/>
  <w14:defaultImageDpi w14:val="300"/>
  <w15:docId w15:val="{7A0F0314-1783-47FA-8ABB-B52D71C7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558650">
      <w:bodyDiv w:val="1"/>
      <w:marLeft w:val="0"/>
      <w:marRight w:val="0"/>
      <w:marTop w:val="0"/>
      <w:marBottom w:val="0"/>
      <w:divBdr>
        <w:top w:val="none" w:sz="0" w:space="0" w:color="auto"/>
        <w:left w:val="none" w:sz="0" w:space="0" w:color="auto"/>
        <w:bottom w:val="none" w:sz="0" w:space="0" w:color="auto"/>
        <w:right w:val="none" w:sz="0" w:space="0" w:color="auto"/>
      </w:divBdr>
    </w:div>
    <w:div w:id="2070224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Vũ Hoàng Khôi</cp:lastModifiedBy>
  <cp:revision>4</cp:revision>
  <dcterms:created xsi:type="dcterms:W3CDTF">2025-06-02T08:35:00Z</dcterms:created>
  <dcterms:modified xsi:type="dcterms:W3CDTF">2025-06-02T09:06:00Z</dcterms:modified>
  <cp:category/>
</cp:coreProperties>
</file>