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9C7" w:rsidRPr="00AE59C7" w:rsidRDefault="00AE59C7" w:rsidP="00AE59C7">
      <w:pPr>
        <w:spacing w:after="321" w:line="480" w:lineRule="auto"/>
        <w:ind w:left="104" w:right="-25" w:firstLine="0"/>
        <w:jc w:val="center"/>
        <w:rPr>
          <w:szCs w:val="24"/>
        </w:rPr>
      </w:pPr>
      <w:r w:rsidRPr="00AE59C7">
        <w:rPr>
          <w:szCs w:val="24"/>
        </w:rPr>
        <w:t>GERMAN INSTITUTE OF BUSINESS AND TECHNOLOGY</w:t>
      </w:r>
    </w:p>
    <w:p w:rsidR="00AE59C7" w:rsidRPr="00AE59C7" w:rsidRDefault="00AF00A3" w:rsidP="00AF00A3">
      <w:pPr>
        <w:tabs>
          <w:tab w:val="center" w:pos="4525"/>
          <w:tab w:val="right" w:pos="9051"/>
        </w:tabs>
        <w:spacing w:after="321" w:line="480" w:lineRule="auto"/>
        <w:ind w:left="0" w:right="-25" w:firstLine="0"/>
        <w:jc w:val="left"/>
        <w:rPr>
          <w:szCs w:val="24"/>
        </w:rPr>
      </w:pPr>
      <w:r>
        <w:rPr>
          <w:szCs w:val="24"/>
        </w:rPr>
        <w:tab/>
      </w:r>
      <w:r w:rsidR="00AE59C7" w:rsidRPr="00AE59C7">
        <w:rPr>
          <w:szCs w:val="24"/>
        </w:rPr>
        <w:t>AZUBI AFRICA GRADUATE PROGRAMME</w:t>
      </w:r>
      <w:r>
        <w:rPr>
          <w:szCs w:val="24"/>
        </w:rPr>
        <w:tab/>
      </w:r>
    </w:p>
    <w:p w:rsidR="00AE59C7" w:rsidRPr="00AE59C7" w:rsidRDefault="00AE59C7" w:rsidP="00AE59C7">
      <w:pPr>
        <w:spacing w:after="321" w:line="480" w:lineRule="auto"/>
        <w:ind w:left="104" w:right="-25" w:firstLine="0"/>
        <w:jc w:val="center"/>
        <w:rPr>
          <w:szCs w:val="24"/>
        </w:rPr>
      </w:pPr>
      <w:r w:rsidRPr="00AE59C7">
        <w:rPr>
          <w:szCs w:val="24"/>
        </w:rPr>
        <w:t xml:space="preserve">DATA SCIENCE TRACK </w:t>
      </w:r>
    </w:p>
    <w:p w:rsidR="00AE59C7" w:rsidRPr="00AE59C7" w:rsidRDefault="00AE59C7" w:rsidP="00AE59C7">
      <w:pPr>
        <w:spacing w:after="321" w:line="480" w:lineRule="auto"/>
        <w:ind w:left="104" w:right="-25" w:firstLine="0"/>
        <w:jc w:val="center"/>
        <w:rPr>
          <w:b/>
          <w:szCs w:val="24"/>
        </w:rPr>
      </w:pPr>
      <w:r w:rsidRPr="00AE59C7">
        <w:rPr>
          <w:b/>
          <w:szCs w:val="24"/>
        </w:rPr>
        <w:t>THE EFFECT OF COVID – 19 ON TRADE</w:t>
      </w:r>
    </w:p>
    <w:p w:rsidR="00AE59C7" w:rsidRPr="00AE59C7" w:rsidRDefault="00AE59C7" w:rsidP="00AE59C7">
      <w:pPr>
        <w:spacing w:after="321" w:line="480" w:lineRule="auto"/>
        <w:ind w:left="104" w:right="-25" w:firstLine="0"/>
        <w:jc w:val="center"/>
        <w:rPr>
          <w:szCs w:val="24"/>
        </w:rPr>
      </w:pPr>
      <w:r w:rsidRPr="00AE59C7">
        <w:rPr>
          <w:szCs w:val="24"/>
        </w:rPr>
        <w:t>By</w:t>
      </w:r>
    </w:p>
    <w:p w:rsidR="00AE59C7" w:rsidRPr="00AE59C7" w:rsidRDefault="00AE59C7" w:rsidP="00AE59C7">
      <w:pPr>
        <w:spacing w:after="321" w:line="480" w:lineRule="auto"/>
        <w:ind w:left="104" w:right="-25" w:firstLine="0"/>
        <w:jc w:val="center"/>
        <w:rPr>
          <w:szCs w:val="24"/>
        </w:rPr>
      </w:pPr>
      <w:r w:rsidRPr="00AE59C7">
        <w:rPr>
          <w:szCs w:val="24"/>
        </w:rPr>
        <w:t>BENEDICT NARTEY</w:t>
      </w:r>
    </w:p>
    <w:p w:rsidR="00AE59C7" w:rsidRPr="00AE59C7" w:rsidRDefault="00AE59C7" w:rsidP="00AE59C7">
      <w:pPr>
        <w:spacing w:after="321" w:line="480" w:lineRule="auto"/>
        <w:ind w:left="104" w:right="-25" w:firstLine="0"/>
        <w:jc w:val="center"/>
        <w:rPr>
          <w:szCs w:val="24"/>
        </w:rPr>
      </w:pPr>
      <w:r w:rsidRPr="00AE59C7">
        <w:rPr>
          <w:szCs w:val="24"/>
        </w:rPr>
        <w:t xml:space="preserve">IBRAHIM ADAM </w:t>
      </w:r>
    </w:p>
    <w:p w:rsidR="00AE59C7" w:rsidRPr="00AE59C7" w:rsidRDefault="00AE59C7" w:rsidP="00AE59C7">
      <w:pPr>
        <w:spacing w:after="321" w:line="480" w:lineRule="auto"/>
        <w:ind w:left="104" w:right="-25" w:firstLine="0"/>
        <w:jc w:val="center"/>
        <w:rPr>
          <w:szCs w:val="24"/>
        </w:rPr>
      </w:pPr>
      <w:r w:rsidRPr="00AE59C7">
        <w:rPr>
          <w:szCs w:val="24"/>
        </w:rPr>
        <w:t>MAAME ODURO YEBOAH</w:t>
      </w:r>
    </w:p>
    <w:p w:rsidR="00AE59C7" w:rsidRPr="00AE59C7" w:rsidRDefault="00AE59C7" w:rsidP="00AE59C7">
      <w:pPr>
        <w:spacing w:after="321" w:line="480" w:lineRule="auto"/>
        <w:ind w:left="104" w:right="-25" w:firstLine="0"/>
        <w:jc w:val="center"/>
        <w:rPr>
          <w:szCs w:val="24"/>
        </w:rPr>
      </w:pPr>
      <w:r w:rsidRPr="00AE59C7">
        <w:rPr>
          <w:szCs w:val="24"/>
        </w:rPr>
        <w:t>Mentored by</w:t>
      </w:r>
    </w:p>
    <w:p w:rsidR="00AE59C7" w:rsidRPr="00AE59C7" w:rsidRDefault="00AE59C7" w:rsidP="00AE59C7">
      <w:pPr>
        <w:spacing w:after="321" w:line="480" w:lineRule="auto"/>
        <w:ind w:left="104" w:right="-25" w:firstLine="0"/>
        <w:jc w:val="center"/>
        <w:rPr>
          <w:szCs w:val="24"/>
        </w:rPr>
      </w:pPr>
      <w:r w:rsidRPr="00AE59C7">
        <w:rPr>
          <w:szCs w:val="24"/>
        </w:rPr>
        <w:t>AUDREY MENGUE</w:t>
      </w:r>
    </w:p>
    <w:p w:rsidR="00AE59C7" w:rsidRDefault="00AE59C7" w:rsidP="00AE59C7">
      <w:pPr>
        <w:spacing w:after="321" w:line="480" w:lineRule="auto"/>
        <w:ind w:left="104" w:right="-25" w:firstLine="0"/>
        <w:jc w:val="center"/>
        <w:rPr>
          <w:szCs w:val="24"/>
        </w:rPr>
      </w:pPr>
      <w:r w:rsidRPr="00AE59C7">
        <w:rPr>
          <w:szCs w:val="24"/>
        </w:rPr>
        <w:t>SEPTEMBER, 2020</w:t>
      </w:r>
    </w:p>
    <w:p w:rsidR="00AE59C7" w:rsidRDefault="00AE59C7" w:rsidP="00AE59C7">
      <w:pPr>
        <w:spacing w:after="321" w:line="480" w:lineRule="auto"/>
        <w:ind w:left="104" w:right="-25" w:firstLine="0"/>
        <w:jc w:val="center"/>
        <w:rPr>
          <w:szCs w:val="24"/>
        </w:rPr>
      </w:pPr>
    </w:p>
    <w:p w:rsidR="00AE59C7" w:rsidRDefault="00AE59C7" w:rsidP="00AE59C7">
      <w:pPr>
        <w:spacing w:after="321" w:line="480" w:lineRule="auto"/>
        <w:ind w:left="104" w:right="-25" w:firstLine="0"/>
        <w:jc w:val="center"/>
        <w:rPr>
          <w:szCs w:val="24"/>
        </w:rPr>
      </w:pPr>
    </w:p>
    <w:p w:rsidR="00AE59C7" w:rsidRDefault="00AE59C7" w:rsidP="00AE59C7">
      <w:pPr>
        <w:spacing w:after="321" w:line="480" w:lineRule="auto"/>
        <w:ind w:left="104" w:right="-25" w:firstLine="0"/>
        <w:jc w:val="center"/>
        <w:rPr>
          <w:szCs w:val="24"/>
        </w:rPr>
      </w:pPr>
    </w:p>
    <w:p w:rsidR="00AE59C7" w:rsidRDefault="00AE59C7" w:rsidP="00AE59C7">
      <w:pPr>
        <w:spacing w:after="321" w:line="480" w:lineRule="auto"/>
        <w:ind w:left="104" w:right="-25" w:firstLine="0"/>
        <w:jc w:val="center"/>
        <w:rPr>
          <w:szCs w:val="24"/>
        </w:rPr>
      </w:pPr>
    </w:p>
    <w:p w:rsidR="00AE59C7" w:rsidRDefault="00AE59C7" w:rsidP="00AE59C7">
      <w:pPr>
        <w:spacing w:after="321" w:line="480" w:lineRule="auto"/>
        <w:ind w:left="104" w:right="-25" w:firstLine="0"/>
        <w:jc w:val="center"/>
        <w:rPr>
          <w:szCs w:val="24"/>
        </w:rPr>
      </w:pPr>
    </w:p>
    <w:p w:rsidR="00B01B59" w:rsidRDefault="00B01B59" w:rsidP="00B01B59">
      <w:pPr>
        <w:pStyle w:val="Heading1"/>
        <w:spacing w:line="480" w:lineRule="auto"/>
        <w:jc w:val="center"/>
        <w:rPr>
          <w:rFonts w:ascii="Times New Roman" w:hAnsi="Times New Roman" w:cs="Times New Roman"/>
          <w:b/>
          <w:color w:val="000000" w:themeColor="text1"/>
          <w:sz w:val="28"/>
          <w:szCs w:val="28"/>
        </w:rPr>
      </w:pPr>
      <w:bookmarkStart w:id="0" w:name="_Toc44194519"/>
      <w:bookmarkStart w:id="1" w:name="_Toc43673734"/>
      <w:bookmarkStart w:id="2" w:name="_Toc51346535"/>
      <w:r>
        <w:rPr>
          <w:rFonts w:ascii="Times New Roman" w:hAnsi="Times New Roman" w:cs="Times New Roman"/>
          <w:b/>
          <w:color w:val="000000" w:themeColor="text1"/>
          <w:sz w:val="28"/>
          <w:szCs w:val="28"/>
        </w:rPr>
        <w:lastRenderedPageBreak/>
        <w:t>DECLARATION</w:t>
      </w:r>
      <w:bookmarkEnd w:id="0"/>
      <w:bookmarkEnd w:id="1"/>
      <w:bookmarkEnd w:id="2"/>
    </w:p>
    <w:p w:rsidR="00B01B59" w:rsidRDefault="00B01B59" w:rsidP="00B01B59">
      <w:pPr>
        <w:spacing w:line="480" w:lineRule="auto"/>
      </w:pPr>
    </w:p>
    <w:p w:rsidR="00B01B59" w:rsidRDefault="00B01B59" w:rsidP="00B01B59">
      <w:pPr>
        <w:spacing w:after="321" w:line="480" w:lineRule="auto"/>
        <w:ind w:left="104" w:right="-25" w:firstLine="0"/>
        <w:rPr>
          <w:szCs w:val="24"/>
        </w:rPr>
      </w:pPr>
      <w:r>
        <w:rPr>
          <w:szCs w:val="24"/>
        </w:rPr>
        <w:t>We hereby declare that except for specific references, citations and quotations which have been properly acknowledged, this work is the result of our own research and has not been submitted in part or whole elsewhere.</w:t>
      </w:r>
    </w:p>
    <w:p w:rsidR="00B01B59" w:rsidRDefault="00B01B59" w:rsidP="00B01B59">
      <w:pPr>
        <w:spacing w:after="321" w:line="480" w:lineRule="auto"/>
        <w:ind w:left="104" w:right="-25" w:firstLine="0"/>
        <w:jc w:val="left"/>
        <w:rPr>
          <w:szCs w:val="24"/>
        </w:rPr>
      </w:pPr>
    </w:p>
    <w:p w:rsidR="00B01B59" w:rsidRDefault="00B01B59" w:rsidP="00B01B59">
      <w:pPr>
        <w:spacing w:after="321" w:line="480" w:lineRule="auto"/>
        <w:ind w:left="104" w:right="-25" w:firstLine="0"/>
        <w:jc w:val="left"/>
        <w:rPr>
          <w:szCs w:val="24"/>
        </w:rPr>
      </w:pPr>
      <w:r>
        <w:rPr>
          <w:szCs w:val="24"/>
        </w:rPr>
        <w:t>Signature …………………………………. Date ……………………………….</w:t>
      </w:r>
    </w:p>
    <w:p w:rsidR="00B01B59" w:rsidRDefault="00B01B59" w:rsidP="00B01B59">
      <w:pPr>
        <w:spacing w:after="321" w:line="480" w:lineRule="auto"/>
        <w:ind w:left="104" w:right="-25" w:firstLine="0"/>
        <w:jc w:val="left"/>
        <w:rPr>
          <w:szCs w:val="24"/>
        </w:rPr>
      </w:pPr>
      <w:r>
        <w:rPr>
          <w:szCs w:val="24"/>
        </w:rPr>
        <w:t>Benedict Nartey (Candidate)</w:t>
      </w:r>
    </w:p>
    <w:p w:rsidR="00B01B59" w:rsidRDefault="00B01B59" w:rsidP="00B01B59">
      <w:pPr>
        <w:spacing w:after="321" w:line="480" w:lineRule="auto"/>
        <w:ind w:left="104" w:right="-25" w:firstLine="0"/>
        <w:jc w:val="left"/>
        <w:rPr>
          <w:szCs w:val="24"/>
        </w:rPr>
      </w:pPr>
      <w:r>
        <w:rPr>
          <w:szCs w:val="24"/>
        </w:rPr>
        <w:t>Signature …………………………………. Date ……………………………….</w:t>
      </w:r>
    </w:p>
    <w:p w:rsidR="00B01B59" w:rsidRDefault="00B01B59" w:rsidP="00B01B59">
      <w:pPr>
        <w:spacing w:after="321" w:line="480" w:lineRule="auto"/>
        <w:ind w:left="104" w:right="-25" w:firstLine="0"/>
        <w:jc w:val="left"/>
        <w:rPr>
          <w:szCs w:val="24"/>
        </w:rPr>
      </w:pPr>
      <w:r>
        <w:rPr>
          <w:szCs w:val="24"/>
        </w:rPr>
        <w:t>Ibrahim Adam (Candidate)</w:t>
      </w:r>
    </w:p>
    <w:p w:rsidR="00B01B59" w:rsidRDefault="00B01B59" w:rsidP="00B01B59">
      <w:pPr>
        <w:spacing w:after="321" w:line="480" w:lineRule="auto"/>
        <w:ind w:left="104" w:right="-25" w:firstLine="0"/>
        <w:jc w:val="left"/>
        <w:rPr>
          <w:szCs w:val="24"/>
        </w:rPr>
      </w:pPr>
      <w:r>
        <w:rPr>
          <w:szCs w:val="24"/>
        </w:rPr>
        <w:t>Signature …………………………………. Date ……………………………….</w:t>
      </w:r>
    </w:p>
    <w:p w:rsidR="00B01B59" w:rsidRDefault="00B01B59" w:rsidP="00B01B59">
      <w:pPr>
        <w:spacing w:after="321" w:line="480" w:lineRule="auto"/>
        <w:ind w:left="104" w:right="-25" w:firstLine="0"/>
        <w:jc w:val="left"/>
        <w:rPr>
          <w:szCs w:val="24"/>
        </w:rPr>
      </w:pPr>
      <w:proofErr w:type="spellStart"/>
      <w:r>
        <w:rPr>
          <w:szCs w:val="24"/>
        </w:rPr>
        <w:t>Maame</w:t>
      </w:r>
      <w:proofErr w:type="spellEnd"/>
      <w:r>
        <w:rPr>
          <w:szCs w:val="24"/>
        </w:rPr>
        <w:t xml:space="preserve"> </w:t>
      </w:r>
      <w:proofErr w:type="spellStart"/>
      <w:r>
        <w:rPr>
          <w:szCs w:val="24"/>
        </w:rPr>
        <w:t>Oduro</w:t>
      </w:r>
      <w:proofErr w:type="spellEnd"/>
      <w:r>
        <w:rPr>
          <w:szCs w:val="24"/>
        </w:rPr>
        <w:t xml:space="preserve"> </w:t>
      </w:r>
      <w:proofErr w:type="spellStart"/>
      <w:r>
        <w:rPr>
          <w:szCs w:val="24"/>
        </w:rPr>
        <w:t>Yeboah</w:t>
      </w:r>
      <w:proofErr w:type="spellEnd"/>
      <w:r>
        <w:rPr>
          <w:szCs w:val="24"/>
        </w:rPr>
        <w:t xml:space="preserve"> (Candidate)</w:t>
      </w:r>
    </w:p>
    <w:p w:rsidR="00B01B59" w:rsidRDefault="00B01B59" w:rsidP="00B01B59">
      <w:pPr>
        <w:spacing w:after="321" w:line="480" w:lineRule="auto"/>
        <w:ind w:left="0" w:right="-25" w:firstLine="0"/>
        <w:jc w:val="left"/>
        <w:rPr>
          <w:szCs w:val="24"/>
        </w:rPr>
      </w:pPr>
    </w:p>
    <w:p w:rsidR="00B01B59" w:rsidRDefault="00B01B59" w:rsidP="00B01B59">
      <w:pPr>
        <w:spacing w:after="321" w:line="480" w:lineRule="auto"/>
        <w:ind w:left="104" w:right="-25" w:firstLine="0"/>
        <w:jc w:val="left"/>
        <w:rPr>
          <w:szCs w:val="24"/>
        </w:rPr>
      </w:pPr>
      <w:r>
        <w:rPr>
          <w:szCs w:val="24"/>
        </w:rPr>
        <w:t>Signature …………………………………... Date …………………………………</w:t>
      </w:r>
    </w:p>
    <w:p w:rsidR="00B01B59" w:rsidRDefault="00B01B59" w:rsidP="00B01B59">
      <w:pPr>
        <w:spacing w:after="321" w:line="480" w:lineRule="auto"/>
        <w:ind w:right="-25"/>
        <w:jc w:val="left"/>
        <w:rPr>
          <w:szCs w:val="24"/>
        </w:rPr>
      </w:pPr>
      <w:r>
        <w:rPr>
          <w:szCs w:val="24"/>
        </w:rPr>
        <w:t xml:space="preserve">Audrey </w:t>
      </w:r>
      <w:proofErr w:type="spellStart"/>
      <w:r>
        <w:rPr>
          <w:szCs w:val="24"/>
        </w:rPr>
        <w:t>Mengue</w:t>
      </w:r>
      <w:proofErr w:type="spellEnd"/>
      <w:r>
        <w:rPr>
          <w:szCs w:val="24"/>
        </w:rPr>
        <w:t xml:space="preserve"> (Mentor)</w:t>
      </w:r>
      <w:bookmarkStart w:id="3" w:name="_Toc44194522"/>
      <w:bookmarkStart w:id="4" w:name="_Toc43673737"/>
    </w:p>
    <w:p w:rsidR="00B01B59" w:rsidRDefault="00B01B59" w:rsidP="00B01B59">
      <w:pPr>
        <w:spacing w:after="321" w:line="480" w:lineRule="auto"/>
        <w:ind w:right="-25"/>
        <w:jc w:val="left"/>
        <w:rPr>
          <w:szCs w:val="24"/>
        </w:rPr>
      </w:pPr>
    </w:p>
    <w:p w:rsidR="00B0039B" w:rsidRPr="00991D7B" w:rsidRDefault="00B0039B" w:rsidP="00B01B59">
      <w:pPr>
        <w:pStyle w:val="Heading1"/>
        <w:spacing w:line="480" w:lineRule="auto"/>
        <w:ind w:left="0" w:firstLine="0"/>
        <w:jc w:val="center"/>
        <w:rPr>
          <w:rFonts w:ascii="Times New Roman" w:hAnsi="Times New Roman" w:cs="Times New Roman"/>
          <w:b/>
          <w:color w:val="auto"/>
          <w:sz w:val="28"/>
          <w:szCs w:val="28"/>
        </w:rPr>
      </w:pPr>
      <w:bookmarkStart w:id="5" w:name="_Toc51346536"/>
      <w:r>
        <w:rPr>
          <w:rFonts w:ascii="Times New Roman" w:hAnsi="Times New Roman" w:cs="Times New Roman"/>
          <w:b/>
          <w:color w:val="auto"/>
          <w:sz w:val="28"/>
          <w:szCs w:val="28"/>
        </w:rPr>
        <w:lastRenderedPageBreak/>
        <w:t>ABSTRACT</w:t>
      </w:r>
      <w:bookmarkEnd w:id="3"/>
      <w:bookmarkEnd w:id="4"/>
      <w:bookmarkEnd w:id="5"/>
    </w:p>
    <w:p w:rsidR="008279C2" w:rsidRPr="008279C2" w:rsidRDefault="00B0039B" w:rsidP="008279C2">
      <w:pPr>
        <w:pStyle w:val="NormalWeb"/>
        <w:spacing w:before="0" w:beforeAutospacing="0" w:after="360" w:afterAutospacing="0" w:line="480" w:lineRule="auto"/>
        <w:jc w:val="both"/>
      </w:pPr>
      <w:r w:rsidRPr="008279C2">
        <w:t>With rapid increase in motorization, urbanization, population growth,</w:t>
      </w:r>
      <w:r w:rsidR="008279C2" w:rsidRPr="008279C2">
        <w:t xml:space="preserve"> </w:t>
      </w:r>
      <w:r w:rsidRPr="008279C2">
        <w:t xml:space="preserve">and changes in population </w:t>
      </w:r>
      <w:r w:rsidR="003D0133" w:rsidRPr="008279C2">
        <w:t>density, importation and exportation</w:t>
      </w:r>
      <w:r w:rsidRPr="008279C2">
        <w:t xml:space="preserve"> have increased worldwide. </w:t>
      </w:r>
      <w:r w:rsidR="008279C2">
        <w:t>Even before COVID-19, globaliz</w:t>
      </w:r>
      <w:r w:rsidR="008279C2" w:rsidRPr="008279C2">
        <w:t>ation was already under significant threat from rising nationalism forcing governments and businesses to defin</w:t>
      </w:r>
      <w:r w:rsidR="008279C2">
        <w:t xml:space="preserve">e new constructs and priorities </w:t>
      </w:r>
      <w:sdt>
        <w:sdtPr>
          <w:id w:val="49268862"/>
          <w:citation/>
        </w:sdtPr>
        <w:sdtContent>
          <w:r w:rsidR="00212AF5">
            <w:fldChar w:fldCharType="begin"/>
          </w:r>
          <w:r w:rsidR="008279C2">
            <w:instrText xml:space="preserve"> CITATION KMB20 \l 2057 </w:instrText>
          </w:r>
          <w:r w:rsidR="00212AF5">
            <w:fldChar w:fldCharType="separate"/>
          </w:r>
          <w:r w:rsidR="00DE57D1">
            <w:rPr>
              <w:noProof/>
            </w:rPr>
            <w:t>[1]</w:t>
          </w:r>
          <w:r w:rsidR="00212AF5">
            <w:fldChar w:fldCharType="end"/>
          </w:r>
        </w:sdtContent>
      </w:sdt>
      <w:r w:rsidR="008279C2" w:rsidRPr="008279C2">
        <w:t>. This response to th</w:t>
      </w:r>
      <w:r w:rsidR="008279C2">
        <w:t>e conflicting forces of globaliz</w:t>
      </w:r>
      <w:r w:rsidR="008279C2" w:rsidRPr="008279C2">
        <w:t>ation and nationalism has g</w:t>
      </w:r>
      <w:r w:rsidR="008279C2">
        <w:t>iven rise to the term “slowbaliz</w:t>
      </w:r>
      <w:r w:rsidR="008279C2" w:rsidRPr="008279C2">
        <w:t>ation”, coined by </w:t>
      </w:r>
      <w:r w:rsidR="008279C2" w:rsidRPr="008279C2">
        <w:rPr>
          <w:i/>
          <w:iCs/>
        </w:rPr>
        <w:t>The Economist</w:t>
      </w:r>
      <w:r w:rsidR="008279C2" w:rsidRPr="008279C2">
        <w:t xml:space="preserve"> to describe declines in trade, multinational profits, and foreign investment and leading to arguments that we have now passed ‘peak globalisation’. The COVID-19 pandemic appears to have introduced additional fear and uncertainty among populations, resulting in new behaviours and beliefs </w:t>
      </w:r>
      <w:sdt>
        <w:sdtPr>
          <w:id w:val="289412632"/>
          <w:citation/>
        </w:sdtPr>
        <w:sdtContent>
          <w:r w:rsidR="00212AF5">
            <w:fldChar w:fldCharType="begin"/>
          </w:r>
          <w:r w:rsidR="008279C2">
            <w:instrText xml:space="preserve"> CITATION Jam20 \l 2057 </w:instrText>
          </w:r>
          <w:r w:rsidR="00212AF5">
            <w:fldChar w:fldCharType="separate"/>
          </w:r>
          <w:r w:rsidR="00DE57D1">
            <w:rPr>
              <w:noProof/>
            </w:rPr>
            <w:t>[2]</w:t>
          </w:r>
          <w:r w:rsidR="00212AF5">
            <w:fldChar w:fldCharType="end"/>
          </w:r>
        </w:sdtContent>
      </w:sdt>
      <w:r w:rsidR="008279C2" w:rsidRPr="008279C2">
        <w:t xml:space="preserve">. People are becoming more suspicious and less accepting of foreign things and all this is occurring on a background of increasing anarchy in global governance </w:t>
      </w:r>
      <w:sdt>
        <w:sdtPr>
          <w:id w:val="696121925"/>
          <w:citation/>
        </w:sdtPr>
        <w:sdtContent>
          <w:r w:rsidR="00212AF5">
            <w:fldChar w:fldCharType="begin"/>
          </w:r>
          <w:r w:rsidR="00D45744">
            <w:instrText xml:space="preserve"> CITATION Jam20 \l 2057 </w:instrText>
          </w:r>
          <w:r w:rsidR="00212AF5">
            <w:fldChar w:fldCharType="separate"/>
          </w:r>
          <w:r w:rsidR="00DE57D1">
            <w:rPr>
              <w:noProof/>
            </w:rPr>
            <w:t>[2]</w:t>
          </w:r>
          <w:r w:rsidR="00212AF5">
            <w:fldChar w:fldCharType="end"/>
          </w:r>
        </w:sdtContent>
      </w:sdt>
      <w:r w:rsidR="008279C2" w:rsidRPr="008279C2">
        <w:t xml:space="preserve">. </w:t>
      </w:r>
    </w:p>
    <w:p w:rsidR="008279C2" w:rsidRDefault="00D45744" w:rsidP="008279C2">
      <w:pPr>
        <w:pStyle w:val="NormalWeb"/>
        <w:spacing w:before="0" w:beforeAutospacing="0" w:after="0" w:afterAutospacing="0" w:line="480" w:lineRule="auto"/>
        <w:jc w:val="both"/>
      </w:pPr>
      <w:r>
        <w:t xml:space="preserve">While governments across the world are putting in place all </w:t>
      </w:r>
      <w:r w:rsidR="008279C2" w:rsidRPr="008279C2">
        <w:t>measures to contain</w:t>
      </w:r>
      <w:r>
        <w:t>, minimize and even halt</w:t>
      </w:r>
      <w:r w:rsidR="008279C2" w:rsidRPr="008279C2">
        <w:t xml:space="preserve"> the spread of COVID-19 </w:t>
      </w:r>
      <w:r>
        <w:t>due to several reasons and some of which include</w:t>
      </w:r>
      <w:r w:rsidR="008279C2" w:rsidRPr="008279C2">
        <w:t xml:space="preserve"> </w:t>
      </w:r>
      <w:r>
        <w:t>the unavailability of health facilities</w:t>
      </w:r>
      <w:r w:rsidR="008279C2" w:rsidRPr="008279C2">
        <w:t xml:space="preserve">, </w:t>
      </w:r>
      <w:r>
        <w:t xml:space="preserve">how would these countries successfully limit the </w:t>
      </w:r>
      <w:r w:rsidR="008279C2" w:rsidRPr="008279C2">
        <w:t xml:space="preserve">transmission of COVID-19 while also providing economic relief to families and businesses affected by </w:t>
      </w:r>
      <w:r w:rsidR="00E168D7" w:rsidRPr="00E168D7">
        <w:rPr>
          <w:b/>
          <w:bCs/>
        </w:rPr>
        <w:t>social</w:t>
      </w:r>
      <w:r w:rsidR="00E168D7">
        <w:rPr>
          <w:b/>
          <w:bCs/>
          <w:color w:val="FF0000"/>
        </w:rPr>
        <w:t xml:space="preserve"> </w:t>
      </w:r>
      <w:r w:rsidR="008279C2" w:rsidRPr="008279C2">
        <w:t xml:space="preserve">distancing or ‘lockdown’ strategies? </w:t>
      </w:r>
    </w:p>
    <w:p w:rsidR="00D45744" w:rsidRPr="00E168D7" w:rsidRDefault="00D45744" w:rsidP="008279C2">
      <w:pPr>
        <w:pStyle w:val="NormalWeb"/>
        <w:spacing w:before="0" w:beforeAutospacing="0" w:after="0" w:afterAutospacing="0" w:line="480" w:lineRule="auto"/>
        <w:jc w:val="both"/>
      </w:pPr>
      <w:r w:rsidRPr="00E168D7">
        <w:t xml:space="preserve">The aim of our project is to </w:t>
      </w:r>
      <w:r w:rsidR="00CE2AF2" w:rsidRPr="00E168D7">
        <w:t xml:space="preserve">examine </w:t>
      </w:r>
      <w:r w:rsidR="00E168D7">
        <w:t>the effect COVID-19 is having on the trade, that is imports and exports looking at</w:t>
      </w:r>
      <w:r w:rsidR="00C55E7F">
        <w:t xml:space="preserve"> the revenues from previous</w:t>
      </w:r>
      <w:r w:rsidR="00E168D7">
        <w:t xml:space="preserve"> </w:t>
      </w:r>
      <w:r w:rsidR="00C55E7F">
        <w:t>trades</w:t>
      </w:r>
      <w:r w:rsidR="00E168D7">
        <w:t xml:space="preserve"> and how it fared during the pandemic period. This will help us to</w:t>
      </w:r>
      <w:r w:rsidR="00CE2AF2" w:rsidRPr="00E168D7">
        <w:t xml:space="preserve"> know the channels and commodities which has, was and is still being affected by the Coronavirus</w:t>
      </w:r>
      <w:r w:rsidR="00E168D7">
        <w:t xml:space="preserve"> and how to put measures in place to mitigate it</w:t>
      </w:r>
      <w:r w:rsidR="00CE2AF2" w:rsidRPr="00E168D7">
        <w:t xml:space="preserve">. </w:t>
      </w:r>
    </w:p>
    <w:p w:rsidR="00CE2AF2" w:rsidRDefault="00CE2AF2" w:rsidP="008279C2">
      <w:pPr>
        <w:pStyle w:val="NormalWeb"/>
        <w:spacing w:before="0" w:beforeAutospacing="0" w:after="0" w:afterAutospacing="0" w:line="480" w:lineRule="auto"/>
        <w:jc w:val="both"/>
      </w:pPr>
    </w:p>
    <w:p w:rsidR="000D0B64" w:rsidRPr="008279C2" w:rsidRDefault="000D0B64" w:rsidP="008279C2">
      <w:pPr>
        <w:pStyle w:val="NormalWeb"/>
        <w:spacing w:before="0" w:beforeAutospacing="0" w:after="0" w:afterAutospacing="0" w:line="480" w:lineRule="auto"/>
        <w:jc w:val="both"/>
      </w:pPr>
    </w:p>
    <w:sdt>
      <w:sdtPr>
        <w:rPr>
          <w:rFonts w:ascii="Times New Roman" w:eastAsia="Times New Roman" w:hAnsi="Times New Roman" w:cs="Times New Roman"/>
          <w:color w:val="000000"/>
          <w:sz w:val="24"/>
          <w:szCs w:val="22"/>
        </w:rPr>
        <w:id w:val="-2129689801"/>
        <w:docPartObj>
          <w:docPartGallery w:val="Table of Contents"/>
          <w:docPartUnique/>
        </w:docPartObj>
      </w:sdtPr>
      <w:sdtEndPr>
        <w:rPr>
          <w:b/>
          <w:bCs/>
          <w:noProof/>
        </w:rPr>
      </w:sdtEndPr>
      <w:sdtContent>
        <w:p w:rsidR="00CE2AF2" w:rsidRPr="00C92308" w:rsidRDefault="001C3495" w:rsidP="001C3495">
          <w:pPr>
            <w:pStyle w:val="TOCHeading"/>
            <w:jc w:val="center"/>
            <w:rPr>
              <w:rFonts w:ascii="Times New Roman" w:hAnsi="Times New Roman" w:cs="Times New Roman"/>
              <w:b/>
              <w:color w:val="auto"/>
              <w:sz w:val="28"/>
              <w:szCs w:val="28"/>
            </w:rPr>
          </w:pPr>
          <w:r w:rsidRPr="00C92308">
            <w:rPr>
              <w:rFonts w:ascii="Times New Roman" w:hAnsi="Times New Roman" w:cs="Times New Roman"/>
              <w:b/>
              <w:color w:val="auto"/>
              <w:sz w:val="28"/>
              <w:szCs w:val="28"/>
            </w:rPr>
            <w:t>CONTENTS</w:t>
          </w:r>
        </w:p>
        <w:p w:rsidR="00C92308" w:rsidRPr="00C92308" w:rsidRDefault="00C92308" w:rsidP="00C92308"/>
        <w:p w:rsidR="00431A3F" w:rsidRDefault="00212AF5">
          <w:pPr>
            <w:pStyle w:val="TOC1"/>
            <w:tabs>
              <w:tab w:val="right" w:leader="dot" w:pos="9016"/>
            </w:tabs>
            <w:rPr>
              <w:rFonts w:asciiTheme="minorHAnsi" w:eastAsiaTheme="minorEastAsia" w:hAnsiTheme="minorHAnsi" w:cstheme="minorBidi"/>
              <w:noProof/>
              <w:color w:val="auto"/>
              <w:sz w:val="22"/>
            </w:rPr>
          </w:pPr>
          <w:r>
            <w:rPr>
              <w:b/>
              <w:bCs/>
              <w:noProof/>
            </w:rPr>
            <w:fldChar w:fldCharType="begin"/>
          </w:r>
          <w:r w:rsidR="00CE2AF2">
            <w:rPr>
              <w:b/>
              <w:bCs/>
              <w:noProof/>
            </w:rPr>
            <w:instrText xml:space="preserve"> TOC \o "1-3" \h \z \u </w:instrText>
          </w:r>
          <w:r>
            <w:rPr>
              <w:b/>
              <w:bCs/>
              <w:noProof/>
            </w:rPr>
            <w:fldChar w:fldCharType="separate"/>
          </w:r>
          <w:hyperlink w:anchor="_Toc51346535" w:history="1">
            <w:r w:rsidR="00431A3F" w:rsidRPr="00C53A1C">
              <w:rPr>
                <w:rStyle w:val="Hyperlink"/>
                <w:b/>
                <w:noProof/>
              </w:rPr>
              <w:t>DECLARATION</w:t>
            </w:r>
            <w:r w:rsidR="00431A3F">
              <w:rPr>
                <w:noProof/>
                <w:webHidden/>
              </w:rPr>
              <w:tab/>
            </w:r>
            <w:r w:rsidR="00431A3F">
              <w:rPr>
                <w:noProof/>
                <w:webHidden/>
              </w:rPr>
              <w:fldChar w:fldCharType="begin"/>
            </w:r>
            <w:r w:rsidR="00431A3F">
              <w:rPr>
                <w:noProof/>
                <w:webHidden/>
              </w:rPr>
              <w:instrText xml:space="preserve"> PAGEREF _Toc51346535 \h </w:instrText>
            </w:r>
            <w:r w:rsidR="00431A3F">
              <w:rPr>
                <w:noProof/>
                <w:webHidden/>
              </w:rPr>
            </w:r>
            <w:r w:rsidR="00431A3F">
              <w:rPr>
                <w:noProof/>
                <w:webHidden/>
              </w:rPr>
              <w:fldChar w:fldCharType="separate"/>
            </w:r>
            <w:r w:rsidR="00431A3F">
              <w:rPr>
                <w:noProof/>
                <w:webHidden/>
              </w:rPr>
              <w:t>2</w:t>
            </w:r>
            <w:r w:rsidR="00431A3F">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36" w:history="1">
            <w:r w:rsidRPr="00C53A1C">
              <w:rPr>
                <w:rStyle w:val="Hyperlink"/>
                <w:b/>
                <w:noProof/>
              </w:rPr>
              <w:t>ABSTRACT</w:t>
            </w:r>
            <w:r>
              <w:rPr>
                <w:noProof/>
                <w:webHidden/>
              </w:rPr>
              <w:tab/>
            </w:r>
            <w:r>
              <w:rPr>
                <w:noProof/>
                <w:webHidden/>
              </w:rPr>
              <w:fldChar w:fldCharType="begin"/>
            </w:r>
            <w:r>
              <w:rPr>
                <w:noProof/>
                <w:webHidden/>
              </w:rPr>
              <w:instrText xml:space="preserve"> PAGEREF _Toc51346536 \h </w:instrText>
            </w:r>
            <w:r>
              <w:rPr>
                <w:noProof/>
                <w:webHidden/>
              </w:rPr>
            </w:r>
            <w:r>
              <w:rPr>
                <w:noProof/>
                <w:webHidden/>
              </w:rPr>
              <w:fldChar w:fldCharType="separate"/>
            </w:r>
            <w:r>
              <w:rPr>
                <w:noProof/>
                <w:webHidden/>
              </w:rPr>
              <w:t>3</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37" w:history="1">
            <w:r w:rsidRPr="00C53A1C">
              <w:rPr>
                <w:rStyle w:val="Hyperlink"/>
                <w:b/>
                <w:noProof/>
              </w:rPr>
              <w:t>CHAPTER 1</w:t>
            </w:r>
            <w:r>
              <w:rPr>
                <w:noProof/>
                <w:webHidden/>
              </w:rPr>
              <w:tab/>
            </w:r>
            <w:r>
              <w:rPr>
                <w:noProof/>
                <w:webHidden/>
              </w:rPr>
              <w:fldChar w:fldCharType="begin"/>
            </w:r>
            <w:r>
              <w:rPr>
                <w:noProof/>
                <w:webHidden/>
              </w:rPr>
              <w:instrText xml:space="preserve"> PAGEREF _Toc51346537 \h </w:instrText>
            </w:r>
            <w:r>
              <w:rPr>
                <w:noProof/>
                <w:webHidden/>
              </w:rPr>
            </w:r>
            <w:r>
              <w:rPr>
                <w:noProof/>
                <w:webHidden/>
              </w:rPr>
              <w:fldChar w:fldCharType="separate"/>
            </w:r>
            <w:r>
              <w:rPr>
                <w:noProof/>
                <w:webHidden/>
              </w:rPr>
              <w:t>6</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38" w:history="1">
            <w:r w:rsidRPr="00C53A1C">
              <w:rPr>
                <w:rStyle w:val="Hyperlink"/>
                <w:b/>
                <w:noProof/>
              </w:rPr>
              <w:t>INTRODUCTION</w:t>
            </w:r>
            <w:r>
              <w:rPr>
                <w:noProof/>
                <w:webHidden/>
              </w:rPr>
              <w:tab/>
            </w:r>
            <w:r>
              <w:rPr>
                <w:noProof/>
                <w:webHidden/>
              </w:rPr>
              <w:fldChar w:fldCharType="begin"/>
            </w:r>
            <w:r>
              <w:rPr>
                <w:noProof/>
                <w:webHidden/>
              </w:rPr>
              <w:instrText xml:space="preserve"> PAGEREF _Toc51346538 \h </w:instrText>
            </w:r>
            <w:r>
              <w:rPr>
                <w:noProof/>
                <w:webHidden/>
              </w:rPr>
            </w:r>
            <w:r>
              <w:rPr>
                <w:noProof/>
                <w:webHidden/>
              </w:rPr>
              <w:fldChar w:fldCharType="separate"/>
            </w:r>
            <w:r>
              <w:rPr>
                <w:noProof/>
                <w:webHidden/>
              </w:rPr>
              <w:t>6</w:t>
            </w:r>
            <w:r>
              <w:rPr>
                <w:noProof/>
                <w:webHidden/>
              </w:rPr>
              <w:fldChar w:fldCharType="end"/>
            </w:r>
          </w:hyperlink>
        </w:p>
        <w:p w:rsidR="00431A3F" w:rsidRDefault="00431A3F">
          <w:pPr>
            <w:pStyle w:val="TOC2"/>
            <w:tabs>
              <w:tab w:val="left" w:pos="880"/>
              <w:tab w:val="right" w:leader="dot" w:pos="9016"/>
            </w:tabs>
            <w:rPr>
              <w:rFonts w:asciiTheme="minorHAnsi" w:eastAsiaTheme="minorEastAsia" w:hAnsiTheme="minorHAnsi" w:cstheme="minorBidi"/>
              <w:noProof/>
              <w:color w:val="auto"/>
              <w:sz w:val="22"/>
            </w:rPr>
          </w:pPr>
          <w:hyperlink w:anchor="_Toc51346539" w:history="1">
            <w:r w:rsidRPr="00C53A1C">
              <w:rPr>
                <w:rStyle w:val="Hyperlink"/>
                <w:b/>
                <w:noProof/>
              </w:rPr>
              <w:t>1.1</w:t>
            </w:r>
            <w:r>
              <w:rPr>
                <w:rFonts w:asciiTheme="minorHAnsi" w:eastAsiaTheme="minorEastAsia" w:hAnsiTheme="minorHAnsi" w:cstheme="minorBidi"/>
                <w:noProof/>
                <w:color w:val="auto"/>
                <w:sz w:val="22"/>
              </w:rPr>
              <w:tab/>
            </w:r>
            <w:r w:rsidRPr="00C53A1C">
              <w:rPr>
                <w:rStyle w:val="Hyperlink"/>
                <w:b/>
                <w:noProof/>
              </w:rPr>
              <w:t>General Background</w:t>
            </w:r>
            <w:r>
              <w:rPr>
                <w:noProof/>
                <w:webHidden/>
              </w:rPr>
              <w:tab/>
            </w:r>
            <w:r>
              <w:rPr>
                <w:noProof/>
                <w:webHidden/>
              </w:rPr>
              <w:fldChar w:fldCharType="begin"/>
            </w:r>
            <w:r>
              <w:rPr>
                <w:noProof/>
                <w:webHidden/>
              </w:rPr>
              <w:instrText xml:space="preserve"> PAGEREF _Toc51346539 \h </w:instrText>
            </w:r>
            <w:r>
              <w:rPr>
                <w:noProof/>
                <w:webHidden/>
              </w:rPr>
            </w:r>
            <w:r>
              <w:rPr>
                <w:noProof/>
                <w:webHidden/>
              </w:rPr>
              <w:fldChar w:fldCharType="separate"/>
            </w:r>
            <w:r>
              <w:rPr>
                <w:noProof/>
                <w:webHidden/>
              </w:rPr>
              <w:t>7</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40" w:history="1">
            <w:r w:rsidRPr="00C53A1C">
              <w:rPr>
                <w:rStyle w:val="Hyperlink"/>
                <w:b/>
                <w:noProof/>
              </w:rPr>
              <w:t>1.2 Problem Statement</w:t>
            </w:r>
            <w:r>
              <w:rPr>
                <w:noProof/>
                <w:webHidden/>
              </w:rPr>
              <w:tab/>
            </w:r>
            <w:r>
              <w:rPr>
                <w:noProof/>
                <w:webHidden/>
              </w:rPr>
              <w:fldChar w:fldCharType="begin"/>
            </w:r>
            <w:r>
              <w:rPr>
                <w:noProof/>
                <w:webHidden/>
              </w:rPr>
              <w:instrText xml:space="preserve"> PAGEREF _Toc51346540 \h </w:instrText>
            </w:r>
            <w:r>
              <w:rPr>
                <w:noProof/>
                <w:webHidden/>
              </w:rPr>
            </w:r>
            <w:r>
              <w:rPr>
                <w:noProof/>
                <w:webHidden/>
              </w:rPr>
              <w:fldChar w:fldCharType="separate"/>
            </w:r>
            <w:r>
              <w:rPr>
                <w:noProof/>
                <w:webHidden/>
              </w:rPr>
              <w:t>8</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41" w:history="1">
            <w:r w:rsidRPr="00C53A1C">
              <w:rPr>
                <w:rStyle w:val="Hyperlink"/>
                <w:b/>
                <w:bCs/>
                <w:noProof/>
              </w:rPr>
              <w:t>1.3 Coronavirus disease (COVID-19)</w:t>
            </w:r>
            <w:r>
              <w:rPr>
                <w:noProof/>
                <w:webHidden/>
              </w:rPr>
              <w:tab/>
            </w:r>
            <w:r>
              <w:rPr>
                <w:noProof/>
                <w:webHidden/>
              </w:rPr>
              <w:fldChar w:fldCharType="begin"/>
            </w:r>
            <w:r>
              <w:rPr>
                <w:noProof/>
                <w:webHidden/>
              </w:rPr>
              <w:instrText xml:space="preserve"> PAGEREF _Toc51346541 \h </w:instrText>
            </w:r>
            <w:r>
              <w:rPr>
                <w:noProof/>
                <w:webHidden/>
              </w:rPr>
            </w:r>
            <w:r>
              <w:rPr>
                <w:noProof/>
                <w:webHidden/>
              </w:rPr>
              <w:fldChar w:fldCharType="separate"/>
            </w:r>
            <w:r>
              <w:rPr>
                <w:noProof/>
                <w:webHidden/>
              </w:rPr>
              <w:t>8</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42" w:history="1">
            <w:r w:rsidRPr="00C53A1C">
              <w:rPr>
                <w:rStyle w:val="Hyperlink"/>
                <w:b/>
                <w:noProof/>
              </w:rPr>
              <w:t>1.4 Trade impacts from COVID-19</w:t>
            </w:r>
            <w:r>
              <w:rPr>
                <w:noProof/>
                <w:webHidden/>
              </w:rPr>
              <w:tab/>
            </w:r>
            <w:r>
              <w:rPr>
                <w:noProof/>
                <w:webHidden/>
              </w:rPr>
              <w:fldChar w:fldCharType="begin"/>
            </w:r>
            <w:r>
              <w:rPr>
                <w:noProof/>
                <w:webHidden/>
              </w:rPr>
              <w:instrText xml:space="preserve"> PAGEREF _Toc51346542 \h </w:instrText>
            </w:r>
            <w:r>
              <w:rPr>
                <w:noProof/>
                <w:webHidden/>
              </w:rPr>
            </w:r>
            <w:r>
              <w:rPr>
                <w:noProof/>
                <w:webHidden/>
              </w:rPr>
              <w:fldChar w:fldCharType="separate"/>
            </w:r>
            <w:r>
              <w:rPr>
                <w:noProof/>
                <w:webHidden/>
              </w:rPr>
              <w:t>9</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43" w:history="1">
            <w:r w:rsidRPr="00C53A1C">
              <w:rPr>
                <w:rStyle w:val="Hyperlink"/>
                <w:b/>
                <w:noProof/>
              </w:rPr>
              <w:t>1.5 Importing countries' resources impacted by COVID-19 cases</w:t>
            </w:r>
            <w:r>
              <w:rPr>
                <w:noProof/>
                <w:webHidden/>
              </w:rPr>
              <w:tab/>
            </w:r>
            <w:r>
              <w:rPr>
                <w:noProof/>
                <w:webHidden/>
              </w:rPr>
              <w:fldChar w:fldCharType="begin"/>
            </w:r>
            <w:r>
              <w:rPr>
                <w:noProof/>
                <w:webHidden/>
              </w:rPr>
              <w:instrText xml:space="preserve"> PAGEREF _Toc51346543 \h </w:instrText>
            </w:r>
            <w:r>
              <w:rPr>
                <w:noProof/>
                <w:webHidden/>
              </w:rPr>
            </w:r>
            <w:r>
              <w:rPr>
                <w:noProof/>
                <w:webHidden/>
              </w:rPr>
              <w:fldChar w:fldCharType="separate"/>
            </w:r>
            <w:r>
              <w:rPr>
                <w:noProof/>
                <w:webHidden/>
              </w:rPr>
              <w:t>10</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44" w:history="1">
            <w:r w:rsidRPr="00C53A1C">
              <w:rPr>
                <w:rStyle w:val="Hyperlink"/>
                <w:b/>
                <w:noProof/>
              </w:rPr>
              <w:t>1.6 Research Objectives</w:t>
            </w:r>
            <w:r>
              <w:rPr>
                <w:noProof/>
                <w:webHidden/>
              </w:rPr>
              <w:tab/>
            </w:r>
            <w:r>
              <w:rPr>
                <w:noProof/>
                <w:webHidden/>
              </w:rPr>
              <w:fldChar w:fldCharType="begin"/>
            </w:r>
            <w:r>
              <w:rPr>
                <w:noProof/>
                <w:webHidden/>
              </w:rPr>
              <w:instrText xml:space="preserve"> PAGEREF _Toc51346544 \h </w:instrText>
            </w:r>
            <w:r>
              <w:rPr>
                <w:noProof/>
                <w:webHidden/>
              </w:rPr>
            </w:r>
            <w:r>
              <w:rPr>
                <w:noProof/>
                <w:webHidden/>
              </w:rPr>
              <w:fldChar w:fldCharType="separate"/>
            </w:r>
            <w:r>
              <w:rPr>
                <w:noProof/>
                <w:webHidden/>
              </w:rPr>
              <w:t>10</w:t>
            </w:r>
            <w:r>
              <w:rPr>
                <w:noProof/>
                <w:webHidden/>
              </w:rPr>
              <w:fldChar w:fldCharType="end"/>
            </w:r>
          </w:hyperlink>
        </w:p>
        <w:p w:rsidR="00431A3F" w:rsidRDefault="00431A3F">
          <w:pPr>
            <w:pStyle w:val="TOC3"/>
            <w:tabs>
              <w:tab w:val="right" w:leader="dot" w:pos="9016"/>
            </w:tabs>
            <w:rPr>
              <w:rFonts w:asciiTheme="minorHAnsi" w:eastAsiaTheme="minorEastAsia" w:hAnsiTheme="minorHAnsi" w:cstheme="minorBidi"/>
              <w:noProof/>
              <w:color w:val="auto"/>
              <w:sz w:val="22"/>
            </w:rPr>
          </w:pPr>
          <w:hyperlink w:anchor="_Toc51346545" w:history="1">
            <w:r w:rsidRPr="00C53A1C">
              <w:rPr>
                <w:rStyle w:val="Hyperlink"/>
                <w:b/>
                <w:noProof/>
              </w:rPr>
              <w:t>1.6.1 General Objective</w:t>
            </w:r>
            <w:r>
              <w:rPr>
                <w:noProof/>
                <w:webHidden/>
              </w:rPr>
              <w:tab/>
            </w:r>
            <w:r>
              <w:rPr>
                <w:noProof/>
                <w:webHidden/>
              </w:rPr>
              <w:fldChar w:fldCharType="begin"/>
            </w:r>
            <w:r>
              <w:rPr>
                <w:noProof/>
                <w:webHidden/>
              </w:rPr>
              <w:instrText xml:space="preserve"> PAGEREF _Toc51346545 \h </w:instrText>
            </w:r>
            <w:r>
              <w:rPr>
                <w:noProof/>
                <w:webHidden/>
              </w:rPr>
            </w:r>
            <w:r>
              <w:rPr>
                <w:noProof/>
                <w:webHidden/>
              </w:rPr>
              <w:fldChar w:fldCharType="separate"/>
            </w:r>
            <w:r>
              <w:rPr>
                <w:noProof/>
                <w:webHidden/>
              </w:rPr>
              <w:t>10</w:t>
            </w:r>
            <w:r>
              <w:rPr>
                <w:noProof/>
                <w:webHidden/>
              </w:rPr>
              <w:fldChar w:fldCharType="end"/>
            </w:r>
          </w:hyperlink>
        </w:p>
        <w:p w:rsidR="00431A3F" w:rsidRDefault="00431A3F">
          <w:pPr>
            <w:pStyle w:val="TOC3"/>
            <w:tabs>
              <w:tab w:val="right" w:leader="dot" w:pos="9016"/>
            </w:tabs>
            <w:rPr>
              <w:rFonts w:asciiTheme="minorHAnsi" w:eastAsiaTheme="minorEastAsia" w:hAnsiTheme="minorHAnsi" w:cstheme="minorBidi"/>
              <w:noProof/>
              <w:color w:val="auto"/>
              <w:sz w:val="22"/>
            </w:rPr>
          </w:pPr>
          <w:hyperlink w:anchor="_Toc51346546" w:history="1">
            <w:r w:rsidRPr="00C53A1C">
              <w:rPr>
                <w:rStyle w:val="Hyperlink"/>
                <w:b/>
                <w:bCs/>
                <w:noProof/>
              </w:rPr>
              <w:t>1.6.2 Specific objectives</w:t>
            </w:r>
            <w:r>
              <w:rPr>
                <w:noProof/>
                <w:webHidden/>
              </w:rPr>
              <w:tab/>
            </w:r>
            <w:r>
              <w:rPr>
                <w:noProof/>
                <w:webHidden/>
              </w:rPr>
              <w:fldChar w:fldCharType="begin"/>
            </w:r>
            <w:r>
              <w:rPr>
                <w:noProof/>
                <w:webHidden/>
              </w:rPr>
              <w:instrText xml:space="preserve"> PAGEREF _Toc51346546 \h </w:instrText>
            </w:r>
            <w:r>
              <w:rPr>
                <w:noProof/>
                <w:webHidden/>
              </w:rPr>
            </w:r>
            <w:r>
              <w:rPr>
                <w:noProof/>
                <w:webHidden/>
              </w:rPr>
              <w:fldChar w:fldCharType="separate"/>
            </w:r>
            <w:r>
              <w:rPr>
                <w:noProof/>
                <w:webHidden/>
              </w:rPr>
              <w:t>11</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47" w:history="1">
            <w:r w:rsidRPr="00C53A1C">
              <w:rPr>
                <w:rStyle w:val="Hyperlink"/>
                <w:b/>
                <w:noProof/>
              </w:rPr>
              <w:t>1.7 Hypothesis</w:t>
            </w:r>
            <w:r>
              <w:rPr>
                <w:noProof/>
                <w:webHidden/>
              </w:rPr>
              <w:tab/>
            </w:r>
            <w:r>
              <w:rPr>
                <w:noProof/>
                <w:webHidden/>
              </w:rPr>
              <w:fldChar w:fldCharType="begin"/>
            </w:r>
            <w:r>
              <w:rPr>
                <w:noProof/>
                <w:webHidden/>
              </w:rPr>
              <w:instrText xml:space="preserve"> PAGEREF _Toc51346547 \h </w:instrText>
            </w:r>
            <w:r>
              <w:rPr>
                <w:noProof/>
                <w:webHidden/>
              </w:rPr>
            </w:r>
            <w:r>
              <w:rPr>
                <w:noProof/>
                <w:webHidden/>
              </w:rPr>
              <w:fldChar w:fldCharType="separate"/>
            </w:r>
            <w:r>
              <w:rPr>
                <w:noProof/>
                <w:webHidden/>
              </w:rPr>
              <w:t>11</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48" w:history="1">
            <w:r w:rsidRPr="00C53A1C">
              <w:rPr>
                <w:rStyle w:val="Hyperlink"/>
                <w:b/>
                <w:noProof/>
              </w:rPr>
              <w:t>CHAPTER 2</w:t>
            </w:r>
            <w:r>
              <w:rPr>
                <w:noProof/>
                <w:webHidden/>
              </w:rPr>
              <w:tab/>
            </w:r>
            <w:r>
              <w:rPr>
                <w:noProof/>
                <w:webHidden/>
              </w:rPr>
              <w:fldChar w:fldCharType="begin"/>
            </w:r>
            <w:r>
              <w:rPr>
                <w:noProof/>
                <w:webHidden/>
              </w:rPr>
              <w:instrText xml:space="preserve"> PAGEREF _Toc51346548 \h </w:instrText>
            </w:r>
            <w:r>
              <w:rPr>
                <w:noProof/>
                <w:webHidden/>
              </w:rPr>
            </w:r>
            <w:r>
              <w:rPr>
                <w:noProof/>
                <w:webHidden/>
              </w:rPr>
              <w:fldChar w:fldCharType="separate"/>
            </w:r>
            <w:r>
              <w:rPr>
                <w:noProof/>
                <w:webHidden/>
              </w:rPr>
              <w:t>12</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49" w:history="1">
            <w:r w:rsidRPr="00C53A1C">
              <w:rPr>
                <w:rStyle w:val="Hyperlink"/>
                <w:b/>
                <w:noProof/>
              </w:rPr>
              <w:t>LITERATURE REVIEW</w:t>
            </w:r>
            <w:r>
              <w:rPr>
                <w:noProof/>
                <w:webHidden/>
              </w:rPr>
              <w:tab/>
            </w:r>
            <w:r>
              <w:rPr>
                <w:noProof/>
                <w:webHidden/>
              </w:rPr>
              <w:fldChar w:fldCharType="begin"/>
            </w:r>
            <w:r>
              <w:rPr>
                <w:noProof/>
                <w:webHidden/>
              </w:rPr>
              <w:instrText xml:space="preserve"> PAGEREF _Toc51346549 \h </w:instrText>
            </w:r>
            <w:r>
              <w:rPr>
                <w:noProof/>
                <w:webHidden/>
              </w:rPr>
            </w:r>
            <w:r>
              <w:rPr>
                <w:noProof/>
                <w:webHidden/>
              </w:rPr>
              <w:fldChar w:fldCharType="separate"/>
            </w:r>
            <w:r>
              <w:rPr>
                <w:noProof/>
                <w:webHidden/>
              </w:rPr>
              <w:t>12</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50" w:history="1">
            <w:r w:rsidRPr="00C53A1C">
              <w:rPr>
                <w:rStyle w:val="Hyperlink"/>
                <w:b/>
                <w:noProof/>
              </w:rPr>
              <w:t>2.1 Introduction</w:t>
            </w:r>
            <w:r>
              <w:rPr>
                <w:noProof/>
                <w:webHidden/>
              </w:rPr>
              <w:tab/>
            </w:r>
            <w:r>
              <w:rPr>
                <w:noProof/>
                <w:webHidden/>
              </w:rPr>
              <w:fldChar w:fldCharType="begin"/>
            </w:r>
            <w:r>
              <w:rPr>
                <w:noProof/>
                <w:webHidden/>
              </w:rPr>
              <w:instrText xml:space="preserve"> PAGEREF _Toc51346550 \h </w:instrText>
            </w:r>
            <w:r>
              <w:rPr>
                <w:noProof/>
                <w:webHidden/>
              </w:rPr>
            </w:r>
            <w:r>
              <w:rPr>
                <w:noProof/>
                <w:webHidden/>
              </w:rPr>
              <w:fldChar w:fldCharType="separate"/>
            </w:r>
            <w:r>
              <w:rPr>
                <w:noProof/>
                <w:webHidden/>
              </w:rPr>
              <w:t>12</w:t>
            </w:r>
            <w:r>
              <w:rPr>
                <w:noProof/>
                <w:webHidden/>
              </w:rPr>
              <w:fldChar w:fldCharType="end"/>
            </w:r>
          </w:hyperlink>
        </w:p>
        <w:p w:rsidR="00431A3F" w:rsidRDefault="00431A3F">
          <w:pPr>
            <w:pStyle w:val="TOC3"/>
            <w:tabs>
              <w:tab w:val="right" w:leader="dot" w:pos="9016"/>
            </w:tabs>
            <w:rPr>
              <w:rFonts w:asciiTheme="minorHAnsi" w:eastAsiaTheme="minorEastAsia" w:hAnsiTheme="minorHAnsi" w:cstheme="minorBidi"/>
              <w:noProof/>
              <w:color w:val="auto"/>
              <w:sz w:val="22"/>
            </w:rPr>
          </w:pPr>
          <w:hyperlink w:anchor="_Toc51346551" w:history="1">
            <w:r w:rsidRPr="00C53A1C">
              <w:rPr>
                <w:rStyle w:val="Hyperlink"/>
                <w:b/>
                <w:noProof/>
              </w:rPr>
              <w:t>2.1.1 Profile of New Zealand</w:t>
            </w:r>
            <w:r>
              <w:rPr>
                <w:noProof/>
                <w:webHidden/>
              </w:rPr>
              <w:tab/>
            </w:r>
            <w:r>
              <w:rPr>
                <w:noProof/>
                <w:webHidden/>
              </w:rPr>
              <w:fldChar w:fldCharType="begin"/>
            </w:r>
            <w:r>
              <w:rPr>
                <w:noProof/>
                <w:webHidden/>
              </w:rPr>
              <w:instrText xml:space="preserve"> PAGEREF _Toc51346551 \h </w:instrText>
            </w:r>
            <w:r>
              <w:rPr>
                <w:noProof/>
                <w:webHidden/>
              </w:rPr>
            </w:r>
            <w:r>
              <w:rPr>
                <w:noProof/>
                <w:webHidden/>
              </w:rPr>
              <w:fldChar w:fldCharType="separate"/>
            </w:r>
            <w:r>
              <w:rPr>
                <w:noProof/>
                <w:webHidden/>
              </w:rPr>
              <w:t>12</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52" w:history="1">
            <w:r w:rsidRPr="00C53A1C">
              <w:rPr>
                <w:rStyle w:val="Hyperlink"/>
                <w:b/>
                <w:noProof/>
              </w:rPr>
              <w:t>Profile of Ghana</w:t>
            </w:r>
            <w:r>
              <w:rPr>
                <w:noProof/>
                <w:webHidden/>
              </w:rPr>
              <w:tab/>
            </w:r>
            <w:r>
              <w:rPr>
                <w:noProof/>
                <w:webHidden/>
              </w:rPr>
              <w:fldChar w:fldCharType="begin"/>
            </w:r>
            <w:r>
              <w:rPr>
                <w:noProof/>
                <w:webHidden/>
              </w:rPr>
              <w:instrText xml:space="preserve"> PAGEREF _Toc51346552 \h </w:instrText>
            </w:r>
            <w:r>
              <w:rPr>
                <w:noProof/>
                <w:webHidden/>
              </w:rPr>
            </w:r>
            <w:r>
              <w:rPr>
                <w:noProof/>
                <w:webHidden/>
              </w:rPr>
              <w:fldChar w:fldCharType="separate"/>
            </w:r>
            <w:r>
              <w:rPr>
                <w:noProof/>
                <w:webHidden/>
              </w:rPr>
              <w:t>13</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53" w:history="1">
            <w:r w:rsidRPr="00C53A1C">
              <w:rPr>
                <w:rStyle w:val="Hyperlink"/>
                <w:b/>
                <w:noProof/>
              </w:rPr>
              <w:t>CHAPTER 3</w:t>
            </w:r>
            <w:r>
              <w:rPr>
                <w:noProof/>
                <w:webHidden/>
              </w:rPr>
              <w:tab/>
            </w:r>
            <w:r>
              <w:rPr>
                <w:noProof/>
                <w:webHidden/>
              </w:rPr>
              <w:fldChar w:fldCharType="begin"/>
            </w:r>
            <w:r>
              <w:rPr>
                <w:noProof/>
                <w:webHidden/>
              </w:rPr>
              <w:instrText xml:space="preserve"> PAGEREF _Toc51346553 \h </w:instrText>
            </w:r>
            <w:r>
              <w:rPr>
                <w:noProof/>
                <w:webHidden/>
              </w:rPr>
            </w:r>
            <w:r>
              <w:rPr>
                <w:noProof/>
                <w:webHidden/>
              </w:rPr>
              <w:fldChar w:fldCharType="separate"/>
            </w:r>
            <w:r>
              <w:rPr>
                <w:noProof/>
                <w:webHidden/>
              </w:rPr>
              <w:t>14</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54" w:history="1">
            <w:r w:rsidRPr="00C53A1C">
              <w:rPr>
                <w:rStyle w:val="Hyperlink"/>
                <w:b/>
                <w:noProof/>
              </w:rPr>
              <w:t>METHODOLOGY</w:t>
            </w:r>
            <w:r>
              <w:rPr>
                <w:noProof/>
                <w:webHidden/>
              </w:rPr>
              <w:tab/>
            </w:r>
            <w:r>
              <w:rPr>
                <w:noProof/>
                <w:webHidden/>
              </w:rPr>
              <w:fldChar w:fldCharType="begin"/>
            </w:r>
            <w:r>
              <w:rPr>
                <w:noProof/>
                <w:webHidden/>
              </w:rPr>
              <w:instrText xml:space="preserve"> PAGEREF _Toc51346554 \h </w:instrText>
            </w:r>
            <w:r>
              <w:rPr>
                <w:noProof/>
                <w:webHidden/>
              </w:rPr>
            </w:r>
            <w:r>
              <w:rPr>
                <w:noProof/>
                <w:webHidden/>
              </w:rPr>
              <w:fldChar w:fldCharType="separate"/>
            </w:r>
            <w:r>
              <w:rPr>
                <w:noProof/>
                <w:webHidden/>
              </w:rPr>
              <w:t>14</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55" w:history="1">
            <w:r w:rsidRPr="00C53A1C">
              <w:rPr>
                <w:rStyle w:val="Hyperlink"/>
                <w:b/>
                <w:noProof/>
              </w:rPr>
              <w:t>3.1 Introduction</w:t>
            </w:r>
            <w:r>
              <w:rPr>
                <w:noProof/>
                <w:webHidden/>
              </w:rPr>
              <w:tab/>
            </w:r>
            <w:r>
              <w:rPr>
                <w:noProof/>
                <w:webHidden/>
              </w:rPr>
              <w:fldChar w:fldCharType="begin"/>
            </w:r>
            <w:r>
              <w:rPr>
                <w:noProof/>
                <w:webHidden/>
              </w:rPr>
              <w:instrText xml:space="preserve"> PAGEREF _Toc51346555 \h </w:instrText>
            </w:r>
            <w:r>
              <w:rPr>
                <w:noProof/>
                <w:webHidden/>
              </w:rPr>
            </w:r>
            <w:r>
              <w:rPr>
                <w:noProof/>
                <w:webHidden/>
              </w:rPr>
              <w:fldChar w:fldCharType="separate"/>
            </w:r>
            <w:r>
              <w:rPr>
                <w:noProof/>
                <w:webHidden/>
              </w:rPr>
              <w:t>14</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56" w:history="1">
            <w:r w:rsidRPr="00C53A1C">
              <w:rPr>
                <w:rStyle w:val="Hyperlink"/>
                <w:b/>
                <w:noProof/>
              </w:rPr>
              <w:t>3.2 Data Overview</w:t>
            </w:r>
            <w:r>
              <w:rPr>
                <w:noProof/>
                <w:webHidden/>
              </w:rPr>
              <w:tab/>
            </w:r>
            <w:r>
              <w:rPr>
                <w:noProof/>
                <w:webHidden/>
              </w:rPr>
              <w:fldChar w:fldCharType="begin"/>
            </w:r>
            <w:r>
              <w:rPr>
                <w:noProof/>
                <w:webHidden/>
              </w:rPr>
              <w:instrText xml:space="preserve"> PAGEREF _Toc51346556 \h </w:instrText>
            </w:r>
            <w:r>
              <w:rPr>
                <w:noProof/>
                <w:webHidden/>
              </w:rPr>
            </w:r>
            <w:r>
              <w:rPr>
                <w:noProof/>
                <w:webHidden/>
              </w:rPr>
              <w:fldChar w:fldCharType="separate"/>
            </w:r>
            <w:r>
              <w:rPr>
                <w:noProof/>
                <w:webHidden/>
              </w:rPr>
              <w:t>14</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57" w:history="1">
            <w:r w:rsidRPr="00C53A1C">
              <w:rPr>
                <w:rStyle w:val="Hyperlink"/>
                <w:b/>
                <w:noProof/>
              </w:rPr>
              <w:t>3.3 Tools</w:t>
            </w:r>
            <w:r>
              <w:rPr>
                <w:noProof/>
                <w:webHidden/>
              </w:rPr>
              <w:tab/>
            </w:r>
            <w:r>
              <w:rPr>
                <w:noProof/>
                <w:webHidden/>
              </w:rPr>
              <w:fldChar w:fldCharType="begin"/>
            </w:r>
            <w:r>
              <w:rPr>
                <w:noProof/>
                <w:webHidden/>
              </w:rPr>
              <w:instrText xml:space="preserve"> PAGEREF _Toc51346557 \h </w:instrText>
            </w:r>
            <w:r>
              <w:rPr>
                <w:noProof/>
                <w:webHidden/>
              </w:rPr>
            </w:r>
            <w:r>
              <w:rPr>
                <w:noProof/>
                <w:webHidden/>
              </w:rPr>
              <w:fldChar w:fldCharType="separate"/>
            </w:r>
            <w:r>
              <w:rPr>
                <w:noProof/>
                <w:webHidden/>
              </w:rPr>
              <w:t>15</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58" w:history="1">
            <w:r w:rsidRPr="00C53A1C">
              <w:rPr>
                <w:rStyle w:val="Hyperlink"/>
                <w:b/>
                <w:noProof/>
              </w:rPr>
              <w:t>3.4 Exploratory Data Analysis</w:t>
            </w:r>
            <w:r>
              <w:rPr>
                <w:noProof/>
                <w:webHidden/>
              </w:rPr>
              <w:tab/>
            </w:r>
            <w:r>
              <w:rPr>
                <w:noProof/>
                <w:webHidden/>
              </w:rPr>
              <w:fldChar w:fldCharType="begin"/>
            </w:r>
            <w:r>
              <w:rPr>
                <w:noProof/>
                <w:webHidden/>
              </w:rPr>
              <w:instrText xml:space="preserve"> PAGEREF _Toc51346558 \h </w:instrText>
            </w:r>
            <w:r>
              <w:rPr>
                <w:noProof/>
                <w:webHidden/>
              </w:rPr>
            </w:r>
            <w:r>
              <w:rPr>
                <w:noProof/>
                <w:webHidden/>
              </w:rPr>
              <w:fldChar w:fldCharType="separate"/>
            </w:r>
            <w:r>
              <w:rPr>
                <w:noProof/>
                <w:webHidden/>
              </w:rPr>
              <w:t>15</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59" w:history="1">
            <w:r w:rsidRPr="00C53A1C">
              <w:rPr>
                <w:rStyle w:val="Hyperlink"/>
                <w:b/>
                <w:noProof/>
              </w:rPr>
              <w:t>3.5 Quantitative Analysis</w:t>
            </w:r>
            <w:r>
              <w:rPr>
                <w:noProof/>
                <w:webHidden/>
              </w:rPr>
              <w:tab/>
            </w:r>
            <w:r>
              <w:rPr>
                <w:noProof/>
                <w:webHidden/>
              </w:rPr>
              <w:fldChar w:fldCharType="begin"/>
            </w:r>
            <w:r>
              <w:rPr>
                <w:noProof/>
                <w:webHidden/>
              </w:rPr>
              <w:instrText xml:space="preserve"> PAGEREF _Toc51346559 \h </w:instrText>
            </w:r>
            <w:r>
              <w:rPr>
                <w:noProof/>
                <w:webHidden/>
              </w:rPr>
            </w:r>
            <w:r>
              <w:rPr>
                <w:noProof/>
                <w:webHidden/>
              </w:rPr>
              <w:fldChar w:fldCharType="separate"/>
            </w:r>
            <w:r>
              <w:rPr>
                <w:noProof/>
                <w:webHidden/>
              </w:rPr>
              <w:t>16</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60" w:history="1">
            <w:r w:rsidRPr="00C53A1C">
              <w:rPr>
                <w:rStyle w:val="Hyperlink"/>
                <w:b/>
                <w:noProof/>
              </w:rPr>
              <w:t>3.6 Qualitative Analysis</w:t>
            </w:r>
            <w:r>
              <w:rPr>
                <w:noProof/>
                <w:webHidden/>
              </w:rPr>
              <w:tab/>
            </w:r>
            <w:r>
              <w:rPr>
                <w:noProof/>
                <w:webHidden/>
              </w:rPr>
              <w:fldChar w:fldCharType="begin"/>
            </w:r>
            <w:r>
              <w:rPr>
                <w:noProof/>
                <w:webHidden/>
              </w:rPr>
              <w:instrText xml:space="preserve"> PAGEREF _Toc51346560 \h </w:instrText>
            </w:r>
            <w:r>
              <w:rPr>
                <w:noProof/>
                <w:webHidden/>
              </w:rPr>
            </w:r>
            <w:r>
              <w:rPr>
                <w:noProof/>
                <w:webHidden/>
              </w:rPr>
              <w:fldChar w:fldCharType="separate"/>
            </w:r>
            <w:r>
              <w:rPr>
                <w:noProof/>
                <w:webHidden/>
              </w:rPr>
              <w:t>16</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61" w:history="1">
            <w:r w:rsidRPr="00C53A1C">
              <w:rPr>
                <w:rStyle w:val="Hyperlink"/>
                <w:b/>
                <w:noProof/>
              </w:rPr>
              <w:t>3.7 Questions Asked</w:t>
            </w:r>
            <w:r>
              <w:rPr>
                <w:noProof/>
                <w:webHidden/>
              </w:rPr>
              <w:tab/>
            </w:r>
            <w:r>
              <w:rPr>
                <w:noProof/>
                <w:webHidden/>
              </w:rPr>
              <w:fldChar w:fldCharType="begin"/>
            </w:r>
            <w:r>
              <w:rPr>
                <w:noProof/>
                <w:webHidden/>
              </w:rPr>
              <w:instrText xml:space="preserve"> PAGEREF _Toc51346561 \h </w:instrText>
            </w:r>
            <w:r>
              <w:rPr>
                <w:noProof/>
                <w:webHidden/>
              </w:rPr>
            </w:r>
            <w:r>
              <w:rPr>
                <w:noProof/>
                <w:webHidden/>
              </w:rPr>
              <w:fldChar w:fldCharType="separate"/>
            </w:r>
            <w:r>
              <w:rPr>
                <w:noProof/>
                <w:webHidden/>
              </w:rPr>
              <w:t>16</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62" w:history="1">
            <w:r w:rsidRPr="00C53A1C">
              <w:rPr>
                <w:rStyle w:val="Hyperlink"/>
                <w:b/>
                <w:noProof/>
              </w:rPr>
              <w:t>CHAPTER 4</w:t>
            </w:r>
            <w:r>
              <w:rPr>
                <w:noProof/>
                <w:webHidden/>
              </w:rPr>
              <w:tab/>
            </w:r>
            <w:r>
              <w:rPr>
                <w:noProof/>
                <w:webHidden/>
              </w:rPr>
              <w:fldChar w:fldCharType="begin"/>
            </w:r>
            <w:r>
              <w:rPr>
                <w:noProof/>
                <w:webHidden/>
              </w:rPr>
              <w:instrText xml:space="preserve"> PAGEREF _Toc51346562 \h </w:instrText>
            </w:r>
            <w:r>
              <w:rPr>
                <w:noProof/>
                <w:webHidden/>
              </w:rPr>
            </w:r>
            <w:r>
              <w:rPr>
                <w:noProof/>
                <w:webHidden/>
              </w:rPr>
              <w:fldChar w:fldCharType="separate"/>
            </w:r>
            <w:r>
              <w:rPr>
                <w:noProof/>
                <w:webHidden/>
              </w:rPr>
              <w:t>17</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63" w:history="1">
            <w:r w:rsidRPr="00C53A1C">
              <w:rPr>
                <w:rStyle w:val="Hyperlink"/>
                <w:b/>
                <w:noProof/>
              </w:rPr>
              <w:t>ANALYSIS</w:t>
            </w:r>
            <w:r>
              <w:rPr>
                <w:noProof/>
                <w:webHidden/>
              </w:rPr>
              <w:tab/>
            </w:r>
            <w:r>
              <w:rPr>
                <w:noProof/>
                <w:webHidden/>
              </w:rPr>
              <w:fldChar w:fldCharType="begin"/>
            </w:r>
            <w:r>
              <w:rPr>
                <w:noProof/>
                <w:webHidden/>
              </w:rPr>
              <w:instrText xml:space="preserve"> PAGEREF _Toc51346563 \h </w:instrText>
            </w:r>
            <w:r>
              <w:rPr>
                <w:noProof/>
                <w:webHidden/>
              </w:rPr>
            </w:r>
            <w:r>
              <w:rPr>
                <w:noProof/>
                <w:webHidden/>
              </w:rPr>
              <w:fldChar w:fldCharType="separate"/>
            </w:r>
            <w:r>
              <w:rPr>
                <w:noProof/>
                <w:webHidden/>
              </w:rPr>
              <w:t>17</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64" w:history="1">
            <w:r w:rsidRPr="00C53A1C">
              <w:rPr>
                <w:rStyle w:val="Hyperlink"/>
                <w:b/>
                <w:noProof/>
              </w:rPr>
              <w:t>CHAPTER 5</w:t>
            </w:r>
            <w:r>
              <w:rPr>
                <w:noProof/>
                <w:webHidden/>
              </w:rPr>
              <w:tab/>
            </w:r>
            <w:r>
              <w:rPr>
                <w:noProof/>
                <w:webHidden/>
              </w:rPr>
              <w:fldChar w:fldCharType="begin"/>
            </w:r>
            <w:r>
              <w:rPr>
                <w:noProof/>
                <w:webHidden/>
              </w:rPr>
              <w:instrText xml:space="preserve"> PAGEREF _Toc51346564 \h </w:instrText>
            </w:r>
            <w:r>
              <w:rPr>
                <w:noProof/>
                <w:webHidden/>
              </w:rPr>
            </w:r>
            <w:r>
              <w:rPr>
                <w:noProof/>
                <w:webHidden/>
              </w:rPr>
              <w:fldChar w:fldCharType="separate"/>
            </w:r>
            <w:r>
              <w:rPr>
                <w:noProof/>
                <w:webHidden/>
              </w:rPr>
              <w:t>20</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65" w:history="1">
            <w:r w:rsidRPr="00C53A1C">
              <w:rPr>
                <w:rStyle w:val="Hyperlink"/>
                <w:b/>
                <w:noProof/>
              </w:rPr>
              <w:t>CONCLUSION AND RECOMMENDATIONS</w:t>
            </w:r>
            <w:r>
              <w:rPr>
                <w:noProof/>
                <w:webHidden/>
              </w:rPr>
              <w:tab/>
            </w:r>
            <w:r>
              <w:rPr>
                <w:noProof/>
                <w:webHidden/>
              </w:rPr>
              <w:fldChar w:fldCharType="begin"/>
            </w:r>
            <w:r>
              <w:rPr>
                <w:noProof/>
                <w:webHidden/>
              </w:rPr>
              <w:instrText xml:space="preserve"> PAGEREF _Toc51346565 \h </w:instrText>
            </w:r>
            <w:r>
              <w:rPr>
                <w:noProof/>
                <w:webHidden/>
              </w:rPr>
            </w:r>
            <w:r>
              <w:rPr>
                <w:noProof/>
                <w:webHidden/>
              </w:rPr>
              <w:fldChar w:fldCharType="separate"/>
            </w:r>
            <w:r>
              <w:rPr>
                <w:noProof/>
                <w:webHidden/>
              </w:rPr>
              <w:t>20</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66" w:history="1">
            <w:r w:rsidRPr="00C53A1C">
              <w:rPr>
                <w:rStyle w:val="Hyperlink"/>
                <w:b/>
                <w:noProof/>
              </w:rPr>
              <w:t>4.1 Conclusion</w:t>
            </w:r>
            <w:r>
              <w:rPr>
                <w:noProof/>
                <w:webHidden/>
              </w:rPr>
              <w:tab/>
            </w:r>
            <w:r>
              <w:rPr>
                <w:noProof/>
                <w:webHidden/>
              </w:rPr>
              <w:fldChar w:fldCharType="begin"/>
            </w:r>
            <w:r>
              <w:rPr>
                <w:noProof/>
                <w:webHidden/>
              </w:rPr>
              <w:instrText xml:space="preserve"> PAGEREF _Toc51346566 \h </w:instrText>
            </w:r>
            <w:r>
              <w:rPr>
                <w:noProof/>
                <w:webHidden/>
              </w:rPr>
            </w:r>
            <w:r>
              <w:rPr>
                <w:noProof/>
                <w:webHidden/>
              </w:rPr>
              <w:fldChar w:fldCharType="separate"/>
            </w:r>
            <w:r>
              <w:rPr>
                <w:noProof/>
                <w:webHidden/>
              </w:rPr>
              <w:t>20</w:t>
            </w:r>
            <w:r>
              <w:rPr>
                <w:noProof/>
                <w:webHidden/>
              </w:rPr>
              <w:fldChar w:fldCharType="end"/>
            </w:r>
          </w:hyperlink>
        </w:p>
        <w:p w:rsidR="00431A3F" w:rsidRDefault="00431A3F">
          <w:pPr>
            <w:pStyle w:val="TOC2"/>
            <w:tabs>
              <w:tab w:val="right" w:leader="dot" w:pos="9016"/>
            </w:tabs>
            <w:rPr>
              <w:rFonts w:asciiTheme="minorHAnsi" w:eastAsiaTheme="minorEastAsia" w:hAnsiTheme="minorHAnsi" w:cstheme="minorBidi"/>
              <w:noProof/>
              <w:color w:val="auto"/>
              <w:sz w:val="22"/>
            </w:rPr>
          </w:pPr>
          <w:hyperlink w:anchor="_Toc51346567" w:history="1">
            <w:r w:rsidRPr="00C53A1C">
              <w:rPr>
                <w:rStyle w:val="Hyperlink"/>
                <w:b/>
                <w:noProof/>
              </w:rPr>
              <w:t>4.2 Recommended Solutions</w:t>
            </w:r>
            <w:r>
              <w:rPr>
                <w:noProof/>
                <w:webHidden/>
              </w:rPr>
              <w:tab/>
            </w:r>
            <w:r>
              <w:rPr>
                <w:noProof/>
                <w:webHidden/>
              </w:rPr>
              <w:fldChar w:fldCharType="begin"/>
            </w:r>
            <w:r>
              <w:rPr>
                <w:noProof/>
                <w:webHidden/>
              </w:rPr>
              <w:instrText xml:space="preserve"> PAGEREF _Toc51346567 \h </w:instrText>
            </w:r>
            <w:r>
              <w:rPr>
                <w:noProof/>
                <w:webHidden/>
              </w:rPr>
            </w:r>
            <w:r>
              <w:rPr>
                <w:noProof/>
                <w:webHidden/>
              </w:rPr>
              <w:fldChar w:fldCharType="separate"/>
            </w:r>
            <w:r>
              <w:rPr>
                <w:noProof/>
                <w:webHidden/>
              </w:rPr>
              <w:t>20</w:t>
            </w:r>
            <w:r>
              <w:rPr>
                <w:noProof/>
                <w:webHidden/>
              </w:rPr>
              <w:fldChar w:fldCharType="end"/>
            </w:r>
          </w:hyperlink>
        </w:p>
        <w:p w:rsidR="00431A3F" w:rsidRDefault="00431A3F">
          <w:pPr>
            <w:pStyle w:val="TOC1"/>
            <w:tabs>
              <w:tab w:val="right" w:leader="dot" w:pos="9016"/>
            </w:tabs>
            <w:rPr>
              <w:rFonts w:asciiTheme="minorHAnsi" w:eastAsiaTheme="minorEastAsia" w:hAnsiTheme="minorHAnsi" w:cstheme="minorBidi"/>
              <w:noProof/>
              <w:color w:val="auto"/>
              <w:sz w:val="22"/>
            </w:rPr>
          </w:pPr>
          <w:hyperlink w:anchor="_Toc51346568" w:history="1">
            <w:r w:rsidRPr="00C53A1C">
              <w:rPr>
                <w:rStyle w:val="Hyperlink"/>
                <w:b/>
                <w:noProof/>
              </w:rPr>
              <w:t>REFERENCES</w:t>
            </w:r>
            <w:r>
              <w:rPr>
                <w:noProof/>
                <w:webHidden/>
              </w:rPr>
              <w:tab/>
            </w:r>
            <w:r>
              <w:rPr>
                <w:noProof/>
                <w:webHidden/>
              </w:rPr>
              <w:fldChar w:fldCharType="begin"/>
            </w:r>
            <w:r>
              <w:rPr>
                <w:noProof/>
                <w:webHidden/>
              </w:rPr>
              <w:instrText xml:space="preserve"> PAGEREF _Toc51346568 \h </w:instrText>
            </w:r>
            <w:r>
              <w:rPr>
                <w:noProof/>
                <w:webHidden/>
              </w:rPr>
            </w:r>
            <w:r>
              <w:rPr>
                <w:noProof/>
                <w:webHidden/>
              </w:rPr>
              <w:fldChar w:fldCharType="separate"/>
            </w:r>
            <w:r>
              <w:rPr>
                <w:noProof/>
                <w:webHidden/>
              </w:rPr>
              <w:t>21</w:t>
            </w:r>
            <w:r>
              <w:rPr>
                <w:noProof/>
                <w:webHidden/>
              </w:rPr>
              <w:fldChar w:fldCharType="end"/>
            </w:r>
          </w:hyperlink>
        </w:p>
        <w:p w:rsidR="00CE2AF2" w:rsidRDefault="00212AF5">
          <w:r>
            <w:rPr>
              <w:b/>
              <w:bCs/>
              <w:noProof/>
            </w:rPr>
            <w:fldChar w:fldCharType="end"/>
          </w:r>
        </w:p>
      </w:sdtContent>
    </w:sdt>
    <w:p w:rsidR="00AE59C7" w:rsidRDefault="00AE59C7" w:rsidP="00D45744">
      <w:pPr>
        <w:spacing w:after="321" w:line="480" w:lineRule="auto"/>
        <w:ind w:left="104" w:right="-25" w:firstLine="0"/>
        <w:rPr>
          <w:szCs w:val="24"/>
        </w:rPr>
      </w:pPr>
    </w:p>
    <w:p w:rsidR="00CE2AF2" w:rsidRDefault="00CE2AF2" w:rsidP="00D45744">
      <w:pPr>
        <w:spacing w:after="321" w:line="480" w:lineRule="auto"/>
        <w:ind w:left="104" w:right="-25" w:firstLine="0"/>
        <w:rPr>
          <w:szCs w:val="24"/>
        </w:rPr>
      </w:pPr>
    </w:p>
    <w:p w:rsidR="00CE2AF2" w:rsidRDefault="00CE2AF2" w:rsidP="00D45744">
      <w:pPr>
        <w:spacing w:after="321" w:line="480" w:lineRule="auto"/>
        <w:ind w:left="104" w:right="-25" w:firstLine="0"/>
        <w:rPr>
          <w:szCs w:val="24"/>
        </w:rPr>
      </w:pPr>
    </w:p>
    <w:p w:rsidR="00CE2AF2" w:rsidRDefault="00CE2AF2" w:rsidP="00D45744">
      <w:pPr>
        <w:spacing w:after="321" w:line="480" w:lineRule="auto"/>
        <w:ind w:left="104" w:right="-25" w:firstLine="0"/>
        <w:rPr>
          <w:szCs w:val="24"/>
        </w:rPr>
      </w:pPr>
    </w:p>
    <w:p w:rsidR="00CE2AF2" w:rsidRDefault="00CE2AF2" w:rsidP="00D45744">
      <w:pPr>
        <w:spacing w:after="321" w:line="480" w:lineRule="auto"/>
        <w:ind w:left="104" w:right="-25" w:firstLine="0"/>
        <w:rPr>
          <w:szCs w:val="24"/>
        </w:rPr>
      </w:pPr>
    </w:p>
    <w:p w:rsidR="00CE2AF2" w:rsidRDefault="00CE2AF2"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AD61FF" w:rsidRDefault="00AD61FF" w:rsidP="001C3495">
      <w:pPr>
        <w:spacing w:after="321" w:line="480" w:lineRule="auto"/>
        <w:ind w:left="0" w:right="-25" w:firstLine="0"/>
        <w:rPr>
          <w:szCs w:val="24"/>
        </w:rPr>
      </w:pPr>
    </w:p>
    <w:p w:rsidR="00CE2AF2" w:rsidRPr="00CE2AF2" w:rsidRDefault="00CE2AF2" w:rsidP="00AD61FF">
      <w:pPr>
        <w:pStyle w:val="Heading1"/>
        <w:spacing w:line="480" w:lineRule="auto"/>
        <w:jc w:val="center"/>
        <w:rPr>
          <w:rFonts w:ascii="Times New Roman" w:hAnsi="Times New Roman" w:cs="Times New Roman"/>
          <w:b/>
          <w:color w:val="auto"/>
          <w:sz w:val="28"/>
          <w:szCs w:val="28"/>
        </w:rPr>
      </w:pPr>
      <w:bookmarkStart w:id="6" w:name="_Toc51346537"/>
      <w:r w:rsidRPr="00CE2AF2">
        <w:rPr>
          <w:rFonts w:ascii="Times New Roman" w:hAnsi="Times New Roman" w:cs="Times New Roman"/>
          <w:b/>
          <w:color w:val="auto"/>
          <w:sz w:val="28"/>
          <w:szCs w:val="28"/>
        </w:rPr>
        <w:lastRenderedPageBreak/>
        <w:t>CHAPTER 1</w:t>
      </w:r>
      <w:bookmarkEnd w:id="6"/>
    </w:p>
    <w:p w:rsidR="00CE2AF2" w:rsidRDefault="00CE2AF2" w:rsidP="00AD61FF">
      <w:pPr>
        <w:pStyle w:val="Heading1"/>
        <w:spacing w:line="480" w:lineRule="auto"/>
        <w:jc w:val="center"/>
        <w:rPr>
          <w:rFonts w:ascii="Times New Roman" w:hAnsi="Times New Roman" w:cs="Times New Roman"/>
          <w:b/>
          <w:color w:val="auto"/>
          <w:sz w:val="28"/>
          <w:szCs w:val="28"/>
        </w:rPr>
      </w:pPr>
      <w:bookmarkStart w:id="7" w:name="_Toc51346538"/>
      <w:r w:rsidRPr="00CE2AF2">
        <w:rPr>
          <w:rFonts w:ascii="Times New Roman" w:hAnsi="Times New Roman" w:cs="Times New Roman"/>
          <w:b/>
          <w:color w:val="auto"/>
          <w:sz w:val="28"/>
          <w:szCs w:val="28"/>
        </w:rPr>
        <w:t>INTRODUCTION</w:t>
      </w:r>
      <w:bookmarkEnd w:id="7"/>
    </w:p>
    <w:p w:rsidR="00CE2AF2" w:rsidRPr="00CE2AF2" w:rsidRDefault="00CE2AF2" w:rsidP="00AD61FF">
      <w:pPr>
        <w:pStyle w:val="NormalWeb"/>
        <w:spacing w:line="480" w:lineRule="auto"/>
        <w:jc w:val="both"/>
        <w:rPr>
          <w:color w:val="141414"/>
        </w:rPr>
      </w:pPr>
      <w:r w:rsidRPr="00CE2AF2">
        <w:rPr>
          <w:color w:val="141414"/>
        </w:rPr>
        <w:t xml:space="preserve">After </w:t>
      </w:r>
      <w:r w:rsidR="00C55E7F" w:rsidRPr="00C55E7F">
        <w:t>years</w:t>
      </w:r>
      <w:r w:rsidRPr="00CE2AF2">
        <w:rPr>
          <w:color w:val="141414"/>
        </w:rPr>
        <w:t xml:space="preserve"> of growth for world trade, global tourism and international cooperation, globalization hit a couple of roadblocks in recent years After global trade growth slowed significantly in 2019, </w:t>
      </w:r>
      <w:r w:rsidRPr="00C55E7F">
        <w:t xml:space="preserve">due </w:t>
      </w:r>
      <w:r w:rsidR="00C55E7F">
        <w:t>to</w:t>
      </w:r>
      <w:r w:rsidRPr="00C55E7F">
        <w:t xml:space="preserve"> large</w:t>
      </w:r>
      <w:r w:rsidRPr="00C55E7F">
        <w:rPr>
          <w:color w:val="141414"/>
        </w:rPr>
        <w:t xml:space="preserve"> </w:t>
      </w:r>
      <w:r w:rsidRPr="00CE2AF2">
        <w:rPr>
          <w:color w:val="141414"/>
        </w:rPr>
        <w:t>part to trade tensions between the United States and China, the COVID-19 pandemic is expected to cause an unprecedented fall in world trade.</w:t>
      </w:r>
    </w:p>
    <w:p w:rsidR="00CE2AF2" w:rsidRDefault="00CE2AF2" w:rsidP="00AD61FF">
      <w:pPr>
        <w:pStyle w:val="NormalWeb"/>
        <w:spacing w:line="480" w:lineRule="auto"/>
        <w:jc w:val="both"/>
        <w:rPr>
          <w:color w:val="141414"/>
        </w:rPr>
      </w:pPr>
      <w:r w:rsidRPr="00CE2AF2">
        <w:rPr>
          <w:color w:val="141414"/>
        </w:rPr>
        <w:t>According to estimates from the World Trade Organization, world merchandise trade is set to plummet between 13 and 32 percent this year, depending on how quickly the coronavirus is contained and trade can return to pre-crisis levels</w:t>
      </w:r>
      <w:sdt>
        <w:sdtPr>
          <w:rPr>
            <w:color w:val="141414"/>
          </w:rPr>
          <w:id w:val="1637223156"/>
          <w:citation/>
        </w:sdtPr>
        <w:sdtContent>
          <w:r w:rsidR="00212AF5">
            <w:rPr>
              <w:color w:val="141414"/>
            </w:rPr>
            <w:fldChar w:fldCharType="begin"/>
          </w:r>
          <w:r w:rsidR="00A566D4">
            <w:rPr>
              <w:color w:val="141414"/>
            </w:rPr>
            <w:instrText xml:space="preserve"> CITATION Ric \l 2057 </w:instrText>
          </w:r>
          <w:r w:rsidR="00212AF5">
            <w:rPr>
              <w:color w:val="141414"/>
            </w:rPr>
            <w:fldChar w:fldCharType="separate"/>
          </w:r>
          <w:r w:rsidR="00DE57D1">
            <w:rPr>
              <w:noProof/>
              <w:color w:val="141414"/>
            </w:rPr>
            <w:t xml:space="preserve"> </w:t>
          </w:r>
          <w:r w:rsidR="00DE57D1" w:rsidRPr="00DE57D1">
            <w:rPr>
              <w:noProof/>
              <w:color w:val="141414"/>
            </w:rPr>
            <w:t>[3]</w:t>
          </w:r>
          <w:r w:rsidR="00212AF5">
            <w:rPr>
              <w:color w:val="141414"/>
            </w:rPr>
            <w:fldChar w:fldCharType="end"/>
          </w:r>
        </w:sdtContent>
      </w:sdt>
      <w:r w:rsidRPr="00CE2AF2">
        <w:rPr>
          <w:color w:val="141414"/>
        </w:rPr>
        <w:t xml:space="preserve">. </w:t>
      </w:r>
      <w:r w:rsidR="00A566D4">
        <w:rPr>
          <w:color w:val="141414"/>
        </w:rPr>
        <w:t>A press release sometime this year by the World Trade Director stated that these numbers were not at all impressive and there is no way one could get around that unless a rapid, vigorous rebound was made</w:t>
      </w:r>
      <w:r w:rsidRPr="00CE2AF2">
        <w:rPr>
          <w:color w:val="141414"/>
        </w:rPr>
        <w:t xml:space="preserve"> possible</w:t>
      </w:r>
      <w:r w:rsidR="00A566D4">
        <w:rPr>
          <w:color w:val="141414"/>
        </w:rPr>
        <w:t xml:space="preserve"> </w:t>
      </w:r>
      <w:r w:rsidRPr="00CE2AF2">
        <w:rPr>
          <w:color w:val="141414"/>
        </w:rPr>
        <w:t>while emphasizing the role of free</w:t>
      </w:r>
      <w:r w:rsidR="00A566D4">
        <w:rPr>
          <w:color w:val="141414"/>
        </w:rPr>
        <w:t xml:space="preserve"> trade on the road to recovery. He also added that, </w:t>
      </w:r>
      <w:r w:rsidRPr="00CE2AF2">
        <w:rPr>
          <w:color w:val="141414"/>
        </w:rPr>
        <w:t>“Keeping markets open and predictable, as well as fostering a more generally favourable business environment, will be critical to spur the renewed investment we will need. And if countries work together, we will see a much faster recovery than if each country acts alone</w:t>
      </w:r>
      <w:sdt>
        <w:sdtPr>
          <w:rPr>
            <w:color w:val="141414"/>
          </w:rPr>
          <w:id w:val="321402001"/>
          <w:citation/>
        </w:sdtPr>
        <w:sdtContent>
          <w:r w:rsidR="00212AF5">
            <w:rPr>
              <w:color w:val="141414"/>
            </w:rPr>
            <w:fldChar w:fldCharType="begin"/>
          </w:r>
          <w:r w:rsidR="00A566D4">
            <w:rPr>
              <w:color w:val="141414"/>
            </w:rPr>
            <w:instrText xml:space="preserve"> CITATION Ric \l 2057 </w:instrText>
          </w:r>
          <w:r w:rsidR="00212AF5">
            <w:rPr>
              <w:color w:val="141414"/>
            </w:rPr>
            <w:fldChar w:fldCharType="separate"/>
          </w:r>
          <w:r w:rsidR="00DE57D1">
            <w:rPr>
              <w:noProof/>
              <w:color w:val="141414"/>
            </w:rPr>
            <w:t xml:space="preserve"> </w:t>
          </w:r>
          <w:r w:rsidR="00DE57D1" w:rsidRPr="00DE57D1">
            <w:rPr>
              <w:noProof/>
              <w:color w:val="141414"/>
            </w:rPr>
            <w:t>[3]</w:t>
          </w:r>
          <w:r w:rsidR="00212AF5">
            <w:rPr>
              <w:color w:val="141414"/>
            </w:rPr>
            <w:fldChar w:fldCharType="end"/>
          </w:r>
        </w:sdtContent>
      </w:sdt>
      <w:r w:rsidRPr="00CE2AF2">
        <w:rPr>
          <w:color w:val="141414"/>
        </w:rPr>
        <w:t>."</w:t>
      </w:r>
    </w:p>
    <w:p w:rsidR="00C55E7F" w:rsidRPr="000D0B64" w:rsidRDefault="00C55E7F" w:rsidP="00AD61FF">
      <w:pPr>
        <w:pStyle w:val="NormalWeb"/>
        <w:spacing w:line="480" w:lineRule="auto"/>
        <w:jc w:val="both"/>
        <w:rPr>
          <w:color w:val="141414"/>
          <w:lang w:val="en-US"/>
        </w:rPr>
      </w:pPr>
      <w:r w:rsidRPr="00C55E7F">
        <w:rPr>
          <w:color w:val="141414"/>
          <w:lang w:val="en-US"/>
        </w:rPr>
        <w:t xml:space="preserve">The COVID-19 pandemic is putting global supply chains under intense pressure and disrupting </w:t>
      </w:r>
      <w:r w:rsidR="00C630C3" w:rsidRPr="00C55E7F">
        <w:rPr>
          <w:color w:val="141414"/>
          <w:lang w:val="en-US"/>
        </w:rPr>
        <w:t>trade.</w:t>
      </w:r>
      <w:r w:rsidR="00C630C3" w:rsidRPr="000D0B64">
        <w:rPr>
          <w:lang w:val="en-US"/>
        </w:rPr>
        <w:t xml:space="preserve"> According</w:t>
      </w:r>
      <w:r w:rsidR="00954AB0" w:rsidRPr="000D0B64">
        <w:rPr>
          <w:lang w:val="en-US"/>
        </w:rPr>
        <w:t xml:space="preserve"> to a publication on the website of the New foreign affairs and trade, “</w:t>
      </w:r>
      <w:r w:rsidRPr="000D0B64">
        <w:rPr>
          <w:lang w:val="en-US"/>
        </w:rPr>
        <w:t>New Zealand is working with our trading partners to help ensure that trade continues to flow unimpeded, to remove any existing trade restrictive measures on essential goods, especially medical supplies, to protect supply chains and to keep critical infrastructure such as air and seaports open.</w:t>
      </w:r>
      <w:r w:rsidR="00954AB0" w:rsidRPr="000D0B64">
        <w:rPr>
          <w:lang w:val="en-US"/>
        </w:rPr>
        <w:t xml:space="preserve">” </w:t>
      </w:r>
    </w:p>
    <w:p w:rsidR="00C55E7F" w:rsidRPr="000D0B64" w:rsidRDefault="00C55E7F" w:rsidP="00AD61FF">
      <w:pPr>
        <w:pStyle w:val="NormalWeb"/>
        <w:spacing w:line="480" w:lineRule="auto"/>
        <w:jc w:val="both"/>
      </w:pPr>
    </w:p>
    <w:p w:rsidR="00A566D4" w:rsidRDefault="00A566D4" w:rsidP="00AD61FF">
      <w:pPr>
        <w:pStyle w:val="Heading2"/>
        <w:numPr>
          <w:ilvl w:val="1"/>
          <w:numId w:val="1"/>
        </w:numPr>
        <w:spacing w:line="480" w:lineRule="auto"/>
        <w:rPr>
          <w:rFonts w:ascii="Times New Roman" w:hAnsi="Times New Roman" w:cs="Times New Roman"/>
          <w:b/>
          <w:color w:val="auto"/>
          <w:sz w:val="24"/>
          <w:szCs w:val="24"/>
        </w:rPr>
      </w:pPr>
      <w:bookmarkStart w:id="8" w:name="_Toc51346539"/>
      <w:r w:rsidRPr="00A566D4">
        <w:rPr>
          <w:rFonts w:ascii="Times New Roman" w:hAnsi="Times New Roman" w:cs="Times New Roman"/>
          <w:b/>
          <w:color w:val="auto"/>
          <w:sz w:val="24"/>
          <w:szCs w:val="24"/>
        </w:rPr>
        <w:lastRenderedPageBreak/>
        <w:t>General Background</w:t>
      </w:r>
      <w:bookmarkEnd w:id="8"/>
    </w:p>
    <w:p w:rsidR="00F256A7" w:rsidRDefault="00F256A7" w:rsidP="00AD61FF">
      <w:pPr>
        <w:spacing w:line="480" w:lineRule="auto"/>
        <w:rPr>
          <w:szCs w:val="24"/>
        </w:rPr>
      </w:pPr>
      <w:r w:rsidRPr="00BD08F8">
        <w:rPr>
          <w:szCs w:val="24"/>
        </w:rPr>
        <w:t>Besides its worrying effects on human life,</w:t>
      </w:r>
      <w:r w:rsidR="00BD08F8" w:rsidRPr="00BD08F8">
        <w:rPr>
          <w:szCs w:val="24"/>
        </w:rPr>
        <w:t xml:space="preserve"> the COVID-19 pandemic represents an unprecedented chaos to the global economy and world trade, as </w:t>
      </w:r>
      <w:r w:rsidR="00BD08F8" w:rsidRPr="00BD08F8">
        <w:rPr>
          <w:szCs w:val="24"/>
          <w:shd w:val="clear" w:color="auto" w:fill="FFFFFF"/>
        </w:rPr>
        <w:t>production and consumption are scaled back across the globe</w:t>
      </w:r>
      <w:r w:rsidR="00BD08F8">
        <w:rPr>
          <w:szCs w:val="24"/>
          <w:shd w:val="clear" w:color="auto" w:fill="FFFFFF"/>
        </w:rPr>
        <w:t xml:space="preserve"> </w:t>
      </w:r>
      <w:sdt>
        <w:sdtPr>
          <w:rPr>
            <w:szCs w:val="24"/>
            <w:shd w:val="clear" w:color="auto" w:fill="FFFFFF"/>
          </w:rPr>
          <w:id w:val="-1534346678"/>
          <w:citation/>
        </w:sdtPr>
        <w:sdtContent>
          <w:r w:rsidR="00212AF5">
            <w:rPr>
              <w:szCs w:val="24"/>
              <w:shd w:val="clear" w:color="auto" w:fill="FFFFFF"/>
            </w:rPr>
            <w:fldChar w:fldCharType="begin"/>
          </w:r>
          <w:r w:rsidR="00BD08F8">
            <w:rPr>
              <w:szCs w:val="24"/>
              <w:shd w:val="clear" w:color="auto" w:fill="FFFFFF"/>
              <w:lang w:val="en-GB"/>
            </w:rPr>
            <w:instrText xml:space="preserve"> CITATION Wor20 \l 2057 </w:instrText>
          </w:r>
          <w:r w:rsidR="00212AF5">
            <w:rPr>
              <w:szCs w:val="24"/>
              <w:shd w:val="clear" w:color="auto" w:fill="FFFFFF"/>
            </w:rPr>
            <w:fldChar w:fldCharType="separate"/>
          </w:r>
          <w:r w:rsidR="00DE57D1" w:rsidRPr="00DE57D1">
            <w:rPr>
              <w:noProof/>
              <w:szCs w:val="24"/>
              <w:shd w:val="clear" w:color="auto" w:fill="FFFFFF"/>
              <w:lang w:val="en-GB"/>
            </w:rPr>
            <w:t>[4]</w:t>
          </w:r>
          <w:r w:rsidR="00212AF5">
            <w:rPr>
              <w:szCs w:val="24"/>
              <w:shd w:val="clear" w:color="auto" w:fill="FFFFFF"/>
            </w:rPr>
            <w:fldChar w:fldCharType="end"/>
          </w:r>
        </w:sdtContent>
      </w:sdt>
      <w:r w:rsidR="00BD08F8" w:rsidRPr="00BD08F8">
        <w:rPr>
          <w:szCs w:val="24"/>
          <w:shd w:val="clear" w:color="auto" w:fill="FFFFFF"/>
        </w:rPr>
        <w:t>.</w:t>
      </w:r>
      <w:r w:rsidR="00BD08F8" w:rsidRPr="00BD08F8">
        <w:rPr>
          <w:szCs w:val="24"/>
        </w:rPr>
        <w:t xml:space="preserve"> </w:t>
      </w:r>
    </w:p>
    <w:p w:rsidR="00017A15" w:rsidRDefault="00BD08F8" w:rsidP="00AD61FF">
      <w:pPr>
        <w:spacing w:line="480" w:lineRule="auto"/>
        <w:rPr>
          <w:color w:val="auto"/>
          <w:szCs w:val="24"/>
        </w:rPr>
      </w:pPr>
      <w:r w:rsidRPr="00BD08F8">
        <w:rPr>
          <w:color w:val="auto"/>
          <w:szCs w:val="24"/>
        </w:rPr>
        <w:t xml:space="preserve">The rapid spread of COVID-19 and the measures taken by </w:t>
      </w:r>
      <w:r w:rsidR="00017A15">
        <w:rPr>
          <w:color w:val="auto"/>
          <w:szCs w:val="24"/>
        </w:rPr>
        <w:t xml:space="preserve">various </w:t>
      </w:r>
      <w:r w:rsidRPr="00BD08F8">
        <w:rPr>
          <w:color w:val="auto"/>
          <w:szCs w:val="24"/>
        </w:rPr>
        <w:t>governments to contain it have had serious consequences for the world’s major economies. Many productive activities have been disrupted, first in Asia and then in Europe, North America and the rest of the world, and there have been widespread border closures</w:t>
      </w:r>
      <w:r w:rsidR="00017A15">
        <w:rPr>
          <w:color w:val="auto"/>
          <w:szCs w:val="24"/>
        </w:rPr>
        <w:t xml:space="preserve"> everywhere</w:t>
      </w:r>
      <w:r w:rsidRPr="00BD08F8">
        <w:rPr>
          <w:color w:val="auto"/>
          <w:szCs w:val="24"/>
        </w:rPr>
        <w:t xml:space="preserve">. This has </w:t>
      </w:r>
      <w:r w:rsidR="00017A15">
        <w:rPr>
          <w:color w:val="auto"/>
          <w:szCs w:val="24"/>
        </w:rPr>
        <w:t>led</w:t>
      </w:r>
      <w:r w:rsidRPr="00BD08F8">
        <w:rPr>
          <w:color w:val="auto"/>
          <w:szCs w:val="24"/>
        </w:rPr>
        <w:t xml:space="preserve"> in a steep rise in unemployment, especially in the United States, with a consequent reduction in demand for goods and services. Against this backdrop,</w:t>
      </w:r>
      <w:r w:rsidR="00017A15">
        <w:rPr>
          <w:color w:val="auto"/>
          <w:szCs w:val="24"/>
        </w:rPr>
        <w:t xml:space="preserve"> the</w:t>
      </w:r>
      <w:r w:rsidRPr="00BD08F8">
        <w:rPr>
          <w:color w:val="auto"/>
          <w:szCs w:val="24"/>
        </w:rPr>
        <w:t xml:space="preserve"> global GDP in 2</w:t>
      </w:r>
      <w:r w:rsidR="00017A15">
        <w:rPr>
          <w:color w:val="auto"/>
          <w:szCs w:val="24"/>
        </w:rPr>
        <w:t xml:space="preserve">020 is expected to register its sharpest contraction since the Second World War. </w:t>
      </w:r>
      <w:r w:rsidR="00017A15" w:rsidRPr="00BD08F8">
        <w:rPr>
          <w:color w:val="auto"/>
          <w:szCs w:val="24"/>
        </w:rPr>
        <w:t>In this situation, the volume of global trade in goods fell by 17.7% in May 2020 compared with the same month in 2019</w:t>
      </w:r>
      <w:r w:rsidR="00017A15">
        <w:rPr>
          <w:color w:val="auto"/>
          <w:szCs w:val="24"/>
        </w:rPr>
        <w:t>.</w:t>
      </w:r>
    </w:p>
    <w:p w:rsidR="00017A15" w:rsidRDefault="00BD08F8" w:rsidP="00AD61FF">
      <w:pPr>
        <w:spacing w:line="480" w:lineRule="auto"/>
        <w:ind w:left="134" w:firstLine="0"/>
        <w:rPr>
          <w:color w:val="auto"/>
          <w:szCs w:val="24"/>
        </w:rPr>
      </w:pPr>
      <w:r w:rsidRPr="00954AB0">
        <w:rPr>
          <w:color w:val="auto"/>
          <w:szCs w:val="24"/>
        </w:rPr>
        <w:t>The drop in the first five months of the year was widespread, although it particularly affected exports from the United States, Japan, and the European Union</w:t>
      </w:r>
      <w:r w:rsidRPr="00BD08F8">
        <w:rPr>
          <w:color w:val="auto"/>
          <w:szCs w:val="24"/>
        </w:rPr>
        <w:t>. The economic contraction in China was smaller than the global average, as that country controlled the outbreak and reopened its economy relatively quickly.</w:t>
      </w:r>
      <w:r w:rsidR="00017A15">
        <w:rPr>
          <w:color w:val="auto"/>
          <w:szCs w:val="24"/>
        </w:rPr>
        <w:t xml:space="preserve"> Latin America and the Caribbean are the most affected developing regions.</w:t>
      </w:r>
    </w:p>
    <w:p w:rsidR="00017A15" w:rsidRDefault="00017A15" w:rsidP="00AD61FF">
      <w:pPr>
        <w:spacing w:line="480" w:lineRule="auto"/>
        <w:ind w:left="134" w:firstLine="0"/>
        <w:rPr>
          <w:color w:val="auto"/>
          <w:szCs w:val="24"/>
        </w:rPr>
      </w:pPr>
      <w:r w:rsidRPr="00BD08F8">
        <w:rPr>
          <w:color w:val="auto"/>
          <w:szCs w:val="24"/>
        </w:rPr>
        <w:t>In a global context of increased production regionalization, regional integration must play a key role in the crisis-recovery strategies in Latin America and the Caribbean. To move forward with regional integration, infrastructure and logistics must be included in economic recovery packages. In addition to their sizeable direct contributions to GDP and employment, infrastructure and logistics are essential for the production of all goods and services, the supply of food and essential services, and international trade competitiveness.</w:t>
      </w:r>
    </w:p>
    <w:p w:rsidR="001F1A25" w:rsidRDefault="001F1A25" w:rsidP="00AD61FF">
      <w:pPr>
        <w:spacing w:line="480" w:lineRule="auto"/>
        <w:ind w:left="134" w:firstLine="0"/>
        <w:rPr>
          <w:color w:val="auto"/>
          <w:szCs w:val="24"/>
        </w:rPr>
      </w:pPr>
    </w:p>
    <w:p w:rsidR="00A566D4" w:rsidRPr="00B11077" w:rsidRDefault="00B11077" w:rsidP="00AD61FF">
      <w:pPr>
        <w:pStyle w:val="Heading2"/>
        <w:spacing w:line="480" w:lineRule="auto"/>
        <w:rPr>
          <w:rFonts w:ascii="Times New Roman" w:hAnsi="Times New Roman" w:cs="Times New Roman"/>
          <w:b/>
          <w:color w:val="auto"/>
          <w:sz w:val="24"/>
          <w:szCs w:val="24"/>
        </w:rPr>
      </w:pPr>
      <w:bookmarkStart w:id="9" w:name="_Toc51346540"/>
      <w:r w:rsidRPr="00B11077">
        <w:rPr>
          <w:rFonts w:ascii="Times New Roman" w:hAnsi="Times New Roman" w:cs="Times New Roman"/>
          <w:b/>
          <w:color w:val="auto"/>
          <w:sz w:val="24"/>
          <w:szCs w:val="24"/>
        </w:rPr>
        <w:lastRenderedPageBreak/>
        <w:t>1.2 Problem Statement</w:t>
      </w:r>
      <w:bookmarkEnd w:id="9"/>
    </w:p>
    <w:p w:rsidR="00B11077" w:rsidRDefault="00B11077" w:rsidP="00AD61FF">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Fonts w:eastAsiaTheme="majorEastAsia"/>
        </w:rPr>
        <w:t>Most</w:t>
      </w:r>
      <w:r w:rsidR="00F256A7">
        <w:rPr>
          <w:rStyle w:val="normaltextrun"/>
          <w:rFonts w:eastAsiaTheme="majorEastAsia"/>
        </w:rPr>
        <w:t xml:space="preserve"> countries do</w:t>
      </w:r>
      <w:r>
        <w:rPr>
          <w:rStyle w:val="normaltextrun"/>
          <w:rFonts w:eastAsiaTheme="majorEastAsia"/>
        </w:rPr>
        <w:t xml:space="preserve"> not produce all the goods they consume, likewise they do not consume all the goods that they produce. Hence most economies depend on each other to supplement the goods they need in their economies. This is the main reason for import and exports aside other benefits like income, reliefs and supports for partner countries in times of need.</w:t>
      </w:r>
      <w:r>
        <w:rPr>
          <w:rStyle w:val="eop"/>
        </w:rPr>
        <w:t> </w:t>
      </w:r>
    </w:p>
    <w:p w:rsidR="00B11077" w:rsidRDefault="00B11077" w:rsidP="00AD61FF">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Fonts w:eastAsiaTheme="majorEastAsia"/>
        </w:rPr>
        <w:t>New Zealand engages in import and export of some commodities to different countries in different continents so as to supplement its production and also earn something from its exportation to those countries. The commodities they engage in include;</w:t>
      </w:r>
      <w:r>
        <w:rPr>
          <w:rStyle w:val="eop"/>
        </w:rPr>
        <w:t> </w:t>
      </w:r>
    </w:p>
    <w:p w:rsidR="00B11077" w:rsidRDefault="00B11077" w:rsidP="00AD61FF">
      <w:pPr>
        <w:pStyle w:val="paragraph"/>
        <w:numPr>
          <w:ilvl w:val="0"/>
          <w:numId w:val="2"/>
        </w:numPr>
        <w:spacing w:before="0" w:beforeAutospacing="0" w:after="0" w:afterAutospacing="0" w:line="480" w:lineRule="auto"/>
        <w:ind w:left="480" w:firstLine="0"/>
        <w:jc w:val="both"/>
        <w:textAlignment w:val="baseline"/>
      </w:pPr>
      <w:r>
        <w:rPr>
          <w:rStyle w:val="normaltextrun"/>
          <w:rFonts w:eastAsiaTheme="majorEastAsia"/>
        </w:rPr>
        <w:t>Diary</w:t>
      </w:r>
      <w:r>
        <w:rPr>
          <w:rStyle w:val="eop"/>
        </w:rPr>
        <w:t> </w:t>
      </w:r>
    </w:p>
    <w:p w:rsidR="00B11077" w:rsidRDefault="00B11077" w:rsidP="00AD61FF">
      <w:pPr>
        <w:pStyle w:val="paragraph"/>
        <w:numPr>
          <w:ilvl w:val="0"/>
          <w:numId w:val="2"/>
        </w:numPr>
        <w:spacing w:before="0" w:beforeAutospacing="0" w:after="0" w:afterAutospacing="0" w:line="480" w:lineRule="auto"/>
        <w:ind w:left="480" w:firstLine="0"/>
        <w:jc w:val="both"/>
        <w:textAlignment w:val="baseline"/>
      </w:pPr>
      <w:r>
        <w:rPr>
          <w:rStyle w:val="normaltextrun"/>
          <w:rFonts w:eastAsiaTheme="majorEastAsia"/>
        </w:rPr>
        <w:t>Forestry</w:t>
      </w:r>
      <w:r>
        <w:rPr>
          <w:rStyle w:val="eop"/>
        </w:rPr>
        <w:t> </w:t>
      </w:r>
    </w:p>
    <w:p w:rsidR="00B11077" w:rsidRDefault="00B11077" w:rsidP="00AD61FF">
      <w:pPr>
        <w:pStyle w:val="paragraph"/>
        <w:numPr>
          <w:ilvl w:val="0"/>
          <w:numId w:val="2"/>
        </w:numPr>
        <w:spacing w:before="0" w:beforeAutospacing="0" w:after="0" w:afterAutospacing="0" w:line="480" w:lineRule="auto"/>
        <w:ind w:left="480" w:firstLine="0"/>
        <w:jc w:val="both"/>
        <w:textAlignment w:val="baseline"/>
      </w:pPr>
      <w:r>
        <w:rPr>
          <w:rStyle w:val="normaltextrun"/>
          <w:rFonts w:eastAsiaTheme="majorEastAsia"/>
        </w:rPr>
        <w:t>Fruits</w:t>
      </w:r>
      <w:r>
        <w:rPr>
          <w:rStyle w:val="eop"/>
        </w:rPr>
        <w:t> </w:t>
      </w:r>
    </w:p>
    <w:p w:rsidR="00B11077" w:rsidRDefault="00B11077" w:rsidP="00AD61FF">
      <w:pPr>
        <w:pStyle w:val="paragraph"/>
        <w:numPr>
          <w:ilvl w:val="0"/>
          <w:numId w:val="2"/>
        </w:numPr>
        <w:spacing w:before="0" w:beforeAutospacing="0" w:after="0" w:afterAutospacing="0" w:line="480" w:lineRule="auto"/>
        <w:ind w:left="480" w:firstLine="0"/>
        <w:jc w:val="both"/>
        <w:textAlignment w:val="baseline"/>
      </w:pPr>
      <w:r>
        <w:rPr>
          <w:rStyle w:val="normaltextrun"/>
          <w:rFonts w:eastAsiaTheme="majorEastAsia"/>
        </w:rPr>
        <w:t>Machinery and electronics</w:t>
      </w:r>
      <w:r>
        <w:rPr>
          <w:rStyle w:val="eop"/>
        </w:rPr>
        <w:t> </w:t>
      </w:r>
    </w:p>
    <w:p w:rsidR="00B11077" w:rsidRDefault="00B11077" w:rsidP="00AD61FF">
      <w:pPr>
        <w:pStyle w:val="paragraph"/>
        <w:numPr>
          <w:ilvl w:val="0"/>
          <w:numId w:val="2"/>
        </w:numPr>
        <w:spacing w:before="0" w:beforeAutospacing="0" w:after="0" w:afterAutospacing="0" w:line="480" w:lineRule="auto"/>
        <w:ind w:left="480" w:firstLine="0"/>
        <w:jc w:val="both"/>
        <w:textAlignment w:val="baseline"/>
      </w:pPr>
      <w:r>
        <w:rPr>
          <w:rStyle w:val="normaltextrun"/>
          <w:rFonts w:eastAsiaTheme="majorEastAsia"/>
        </w:rPr>
        <w:t>Meat</w:t>
      </w:r>
      <w:r>
        <w:rPr>
          <w:rStyle w:val="eop"/>
        </w:rPr>
        <w:t> </w:t>
      </w:r>
    </w:p>
    <w:p w:rsidR="00B11077" w:rsidRDefault="00B11077" w:rsidP="00AD61FF">
      <w:pPr>
        <w:pStyle w:val="paragraph"/>
        <w:numPr>
          <w:ilvl w:val="0"/>
          <w:numId w:val="3"/>
        </w:numPr>
        <w:spacing w:before="0" w:beforeAutospacing="0" w:after="0" w:afterAutospacing="0" w:line="480" w:lineRule="auto"/>
        <w:ind w:left="480" w:firstLine="0"/>
        <w:jc w:val="both"/>
        <w:textAlignment w:val="baseline"/>
      </w:pPr>
      <w:r>
        <w:rPr>
          <w:rStyle w:val="normaltextrun"/>
          <w:rFonts w:eastAsiaTheme="majorEastAsia"/>
        </w:rPr>
        <w:t>Non-foods manufacturing</w:t>
      </w:r>
      <w:r>
        <w:rPr>
          <w:rStyle w:val="eop"/>
        </w:rPr>
        <w:t> </w:t>
      </w:r>
    </w:p>
    <w:p w:rsidR="00B11077" w:rsidRDefault="00790187" w:rsidP="00AD61FF">
      <w:pPr>
        <w:pStyle w:val="paragraph"/>
        <w:numPr>
          <w:ilvl w:val="0"/>
          <w:numId w:val="3"/>
        </w:numPr>
        <w:spacing w:before="0" w:beforeAutospacing="0" w:after="0" w:afterAutospacing="0" w:line="480" w:lineRule="auto"/>
        <w:ind w:left="480" w:firstLine="0"/>
        <w:jc w:val="both"/>
        <w:textAlignment w:val="baseline"/>
        <w:rPr>
          <w:rStyle w:val="eop"/>
        </w:rPr>
      </w:pPr>
      <w:r>
        <w:rPr>
          <w:rStyle w:val="normaltextrun"/>
          <w:rFonts w:eastAsiaTheme="majorEastAsia"/>
        </w:rPr>
        <w:t>Seafood</w:t>
      </w:r>
      <w:r w:rsidR="00B11077">
        <w:rPr>
          <w:rStyle w:val="eop"/>
        </w:rPr>
        <w:t> </w:t>
      </w:r>
    </w:p>
    <w:p w:rsidR="005B7A8E" w:rsidRDefault="005B7A8E" w:rsidP="00AD61FF">
      <w:pPr>
        <w:pStyle w:val="paragraph"/>
        <w:spacing w:before="0" w:beforeAutospacing="0" w:after="0" w:afterAutospacing="0" w:line="480" w:lineRule="auto"/>
        <w:ind w:left="480"/>
        <w:jc w:val="both"/>
        <w:textAlignment w:val="baseline"/>
      </w:pPr>
    </w:p>
    <w:p w:rsidR="0050714D" w:rsidRPr="00124E13" w:rsidRDefault="003814F2" w:rsidP="00AD61FF">
      <w:pPr>
        <w:pStyle w:val="Heading2"/>
        <w:spacing w:line="480" w:lineRule="auto"/>
        <w:rPr>
          <w:rStyle w:val="normaltextrun"/>
          <w:rFonts w:ascii="Times New Roman" w:hAnsi="Times New Roman" w:cs="Times New Roman"/>
          <w:b/>
          <w:bCs/>
          <w:color w:val="auto"/>
          <w:sz w:val="24"/>
          <w:szCs w:val="24"/>
        </w:rPr>
      </w:pPr>
      <w:bookmarkStart w:id="10" w:name="_Toc51346541"/>
      <w:r>
        <w:rPr>
          <w:rStyle w:val="normaltextrun"/>
          <w:rFonts w:ascii="Times New Roman" w:hAnsi="Times New Roman" w:cs="Times New Roman"/>
          <w:b/>
          <w:bCs/>
          <w:color w:val="auto"/>
          <w:sz w:val="24"/>
          <w:szCs w:val="24"/>
        </w:rPr>
        <w:t xml:space="preserve">1.3 </w:t>
      </w:r>
      <w:r w:rsidR="00124E13" w:rsidRPr="00124E13">
        <w:rPr>
          <w:rStyle w:val="normaltextrun"/>
          <w:rFonts w:ascii="Times New Roman" w:hAnsi="Times New Roman" w:cs="Times New Roman"/>
          <w:b/>
          <w:bCs/>
          <w:color w:val="auto"/>
          <w:sz w:val="24"/>
          <w:szCs w:val="24"/>
        </w:rPr>
        <w:t>Coronavirus disease (</w:t>
      </w:r>
      <w:r w:rsidR="00593C97">
        <w:rPr>
          <w:rStyle w:val="normaltextrun"/>
          <w:rFonts w:ascii="Times New Roman" w:hAnsi="Times New Roman" w:cs="Times New Roman"/>
          <w:b/>
          <w:bCs/>
          <w:color w:val="auto"/>
          <w:sz w:val="24"/>
          <w:szCs w:val="24"/>
        </w:rPr>
        <w:t>COVID</w:t>
      </w:r>
      <w:r w:rsidR="00124E13" w:rsidRPr="00124E13">
        <w:rPr>
          <w:rStyle w:val="normaltextrun"/>
          <w:rFonts w:ascii="Times New Roman" w:hAnsi="Times New Roman" w:cs="Times New Roman"/>
          <w:b/>
          <w:bCs/>
          <w:color w:val="auto"/>
          <w:sz w:val="24"/>
          <w:szCs w:val="24"/>
        </w:rPr>
        <w:t>-19)</w:t>
      </w:r>
      <w:bookmarkEnd w:id="10"/>
    </w:p>
    <w:p w:rsidR="0050714D" w:rsidRPr="00BC2175" w:rsidRDefault="0050714D" w:rsidP="00AD61FF">
      <w:pPr>
        <w:pStyle w:val="paragraph"/>
        <w:spacing w:before="0" w:beforeAutospacing="0" w:after="0" w:afterAutospacing="0" w:line="480" w:lineRule="auto"/>
        <w:jc w:val="both"/>
        <w:textAlignment w:val="baseline"/>
        <w:rPr>
          <w:rStyle w:val="normaltextrun"/>
          <w:rFonts w:eastAsiaTheme="majorEastAsia"/>
          <w:b/>
          <w:bCs/>
        </w:rPr>
      </w:pPr>
      <w:r w:rsidRPr="00BC2175">
        <w:rPr>
          <w:rFonts w:eastAsiaTheme="majorEastAsia"/>
          <w:lang w:val="en-US"/>
        </w:rPr>
        <w:t>According to the World Health Organization, WHO, “COVID-19 is the infectious disease caused by the most recently discovered coronavirus. This new virus and disease were unknown before the outbreak began in Wuhan, China, in December 2019. COVID-19 is now a pandemic affecting many countries globally</w:t>
      </w:r>
      <w:sdt>
        <w:sdtPr>
          <w:rPr>
            <w:rFonts w:eastAsiaTheme="majorEastAsia"/>
            <w:lang w:val="en-US"/>
          </w:rPr>
          <w:id w:val="1572921045"/>
          <w:citation/>
        </w:sdtPr>
        <w:sdtContent>
          <w:r w:rsidR="00212AF5" w:rsidRPr="00BC2175">
            <w:rPr>
              <w:rFonts w:eastAsiaTheme="majorEastAsia"/>
              <w:lang w:val="en-US"/>
            </w:rPr>
            <w:fldChar w:fldCharType="begin"/>
          </w:r>
          <w:r w:rsidR="00BC2175" w:rsidRPr="00BC2175">
            <w:rPr>
              <w:rFonts w:eastAsiaTheme="majorEastAsia"/>
            </w:rPr>
            <w:instrText xml:space="preserve"> CITATION Wor201 \l 2057 </w:instrText>
          </w:r>
          <w:r w:rsidR="00212AF5" w:rsidRPr="00BC2175">
            <w:rPr>
              <w:rFonts w:eastAsiaTheme="majorEastAsia"/>
              <w:lang w:val="en-US"/>
            </w:rPr>
            <w:fldChar w:fldCharType="separate"/>
          </w:r>
          <w:r w:rsidR="00DE57D1">
            <w:rPr>
              <w:rFonts w:eastAsiaTheme="majorEastAsia"/>
              <w:noProof/>
            </w:rPr>
            <w:t xml:space="preserve"> </w:t>
          </w:r>
          <w:r w:rsidR="00DE57D1" w:rsidRPr="00DE57D1">
            <w:rPr>
              <w:rFonts w:eastAsiaTheme="majorEastAsia"/>
              <w:noProof/>
            </w:rPr>
            <w:t>[5]</w:t>
          </w:r>
          <w:r w:rsidR="00212AF5" w:rsidRPr="00BC2175">
            <w:rPr>
              <w:rFonts w:eastAsiaTheme="majorEastAsia"/>
              <w:lang w:val="en-US"/>
            </w:rPr>
            <w:fldChar w:fldCharType="end"/>
          </w:r>
        </w:sdtContent>
      </w:sdt>
      <w:r w:rsidRPr="00BC2175">
        <w:rPr>
          <w:rFonts w:eastAsiaTheme="majorEastAsia"/>
          <w:lang w:val="en-US"/>
        </w:rPr>
        <w:t>.”</w:t>
      </w:r>
    </w:p>
    <w:p w:rsidR="00AA3E32" w:rsidRPr="00BC2175" w:rsidRDefault="00B11077" w:rsidP="00AD61FF">
      <w:pPr>
        <w:pStyle w:val="paragraph"/>
        <w:spacing w:before="0" w:beforeAutospacing="0" w:after="0" w:afterAutospacing="0" w:line="480" w:lineRule="auto"/>
        <w:jc w:val="both"/>
        <w:textAlignment w:val="baseline"/>
        <w:rPr>
          <w:rStyle w:val="eop"/>
        </w:rPr>
      </w:pPr>
      <w:r w:rsidRPr="00BC2175">
        <w:rPr>
          <w:rStyle w:val="normaltextrun"/>
          <w:rFonts w:eastAsiaTheme="majorEastAsia"/>
        </w:rPr>
        <w:t xml:space="preserve">The outbreak of COVID-19 late 2019 affected trading in the country due to </w:t>
      </w:r>
      <w:r w:rsidR="00CE6BC4" w:rsidRPr="00BC2175">
        <w:rPr>
          <w:rStyle w:val="normaltextrun"/>
          <w:rFonts w:eastAsiaTheme="majorEastAsia"/>
        </w:rPr>
        <w:t xml:space="preserve">the </w:t>
      </w:r>
      <w:r w:rsidRPr="00BC2175">
        <w:rPr>
          <w:rStyle w:val="normaltextrun"/>
          <w:rFonts w:eastAsiaTheme="majorEastAsia"/>
        </w:rPr>
        <w:t>closure of boarders and less engagements and participation among countries New Zealand trade with. Due to this we are looking at the past</w:t>
      </w:r>
      <w:r w:rsidR="00CE6BC4" w:rsidRPr="00BC2175">
        <w:rPr>
          <w:rStyle w:val="normaltextrun"/>
          <w:rFonts w:eastAsiaTheme="majorEastAsia"/>
        </w:rPr>
        <w:t xml:space="preserve"> experience of trade and comparing</w:t>
      </w:r>
      <w:r w:rsidRPr="00BC2175">
        <w:rPr>
          <w:rStyle w:val="normaltextrun"/>
          <w:rFonts w:eastAsiaTheme="majorEastAsia"/>
        </w:rPr>
        <w:t xml:space="preserve"> it to current time in </w:t>
      </w:r>
      <w:r w:rsidRPr="00BC2175">
        <w:rPr>
          <w:rStyle w:val="normaltextrun"/>
          <w:rFonts w:eastAsiaTheme="majorEastAsia"/>
        </w:rPr>
        <w:lastRenderedPageBreak/>
        <w:t xml:space="preserve">order to </w:t>
      </w:r>
      <w:r w:rsidR="0050714D" w:rsidRPr="00BC2175">
        <w:rPr>
          <w:rStyle w:val="normaltextrun"/>
          <w:rFonts w:eastAsiaTheme="majorEastAsia"/>
        </w:rPr>
        <w:t>esta</w:t>
      </w:r>
      <w:r w:rsidR="00F77E17" w:rsidRPr="00BC2175">
        <w:rPr>
          <w:rStyle w:val="normaltextrun"/>
          <w:rFonts w:eastAsiaTheme="majorEastAsia"/>
        </w:rPr>
        <w:t>blish how</w:t>
      </w:r>
      <w:r w:rsidRPr="00BC2175">
        <w:rPr>
          <w:rStyle w:val="normaltextrun"/>
          <w:rFonts w:eastAsiaTheme="majorEastAsia"/>
        </w:rPr>
        <w:t xml:space="preserve"> trade</w:t>
      </w:r>
      <w:r w:rsidR="00F77E17" w:rsidRPr="00BC2175">
        <w:rPr>
          <w:rStyle w:val="normaltextrun"/>
          <w:rFonts w:eastAsiaTheme="majorEastAsia"/>
        </w:rPr>
        <w:t xml:space="preserve"> has been affected by</w:t>
      </w:r>
      <w:r w:rsidRPr="00BC2175">
        <w:rPr>
          <w:rStyle w:val="normaltextrun"/>
          <w:rFonts w:eastAsiaTheme="majorEastAsia"/>
        </w:rPr>
        <w:t xml:space="preserve"> COVID-19 </w:t>
      </w:r>
      <w:r w:rsidR="00F77E17" w:rsidRPr="00BC2175">
        <w:rPr>
          <w:rStyle w:val="normaltextrun"/>
          <w:rFonts w:eastAsiaTheme="majorEastAsia"/>
        </w:rPr>
        <w:t>as it is</w:t>
      </w:r>
      <w:r w:rsidRPr="00BC2175">
        <w:rPr>
          <w:rStyle w:val="normaltextrun"/>
          <w:rFonts w:eastAsiaTheme="majorEastAsia"/>
        </w:rPr>
        <w:t xml:space="preserve"> still affecting most economies</w:t>
      </w:r>
      <w:r w:rsidR="00BC2175" w:rsidRPr="00BC2175">
        <w:rPr>
          <w:rStyle w:val="normaltextrun"/>
          <w:rFonts w:eastAsiaTheme="majorEastAsia"/>
        </w:rPr>
        <w:t xml:space="preserve"> </w:t>
      </w:r>
      <w:sdt>
        <w:sdtPr>
          <w:rPr>
            <w:rStyle w:val="normaltextrun"/>
            <w:rFonts w:eastAsiaTheme="majorEastAsia"/>
          </w:rPr>
          <w:id w:val="128905061"/>
          <w:citation/>
        </w:sdtPr>
        <w:sdtContent>
          <w:r w:rsidR="00212AF5" w:rsidRPr="00BC2175">
            <w:rPr>
              <w:rStyle w:val="normaltextrun"/>
              <w:rFonts w:eastAsiaTheme="majorEastAsia"/>
            </w:rPr>
            <w:fldChar w:fldCharType="begin"/>
          </w:r>
          <w:r w:rsidR="00BC2175" w:rsidRPr="00BC2175">
            <w:rPr>
              <w:rStyle w:val="normaltextrun"/>
              <w:rFonts w:eastAsiaTheme="majorEastAsia"/>
            </w:rPr>
            <w:instrText xml:space="preserve"> CITATION Wor201 \l 2057 </w:instrText>
          </w:r>
          <w:r w:rsidR="00212AF5" w:rsidRPr="00BC2175">
            <w:rPr>
              <w:rStyle w:val="normaltextrun"/>
              <w:rFonts w:eastAsiaTheme="majorEastAsia"/>
            </w:rPr>
            <w:fldChar w:fldCharType="separate"/>
          </w:r>
          <w:r w:rsidR="00DE57D1" w:rsidRPr="00DE57D1">
            <w:rPr>
              <w:rFonts w:eastAsiaTheme="majorEastAsia"/>
              <w:noProof/>
            </w:rPr>
            <w:t>[5]</w:t>
          </w:r>
          <w:r w:rsidR="00212AF5" w:rsidRPr="00BC2175">
            <w:rPr>
              <w:rStyle w:val="normaltextrun"/>
              <w:rFonts w:eastAsiaTheme="majorEastAsia"/>
            </w:rPr>
            <w:fldChar w:fldCharType="end"/>
          </w:r>
        </w:sdtContent>
      </w:sdt>
      <w:r w:rsidRPr="00BC2175">
        <w:rPr>
          <w:rStyle w:val="normaltextrun"/>
          <w:rFonts w:eastAsiaTheme="majorEastAsia"/>
        </w:rPr>
        <w:t>.</w:t>
      </w:r>
      <w:r w:rsidRPr="00BC2175">
        <w:rPr>
          <w:rStyle w:val="eop"/>
        </w:rPr>
        <w:t> </w:t>
      </w:r>
    </w:p>
    <w:p w:rsidR="001F1A25" w:rsidRPr="007253DD" w:rsidRDefault="007253DD" w:rsidP="00AD61FF">
      <w:pPr>
        <w:pStyle w:val="Heading2"/>
        <w:spacing w:line="480" w:lineRule="auto"/>
        <w:rPr>
          <w:rFonts w:ascii="Times New Roman" w:hAnsi="Times New Roman" w:cs="Times New Roman"/>
          <w:b/>
          <w:color w:val="auto"/>
          <w:sz w:val="24"/>
          <w:szCs w:val="24"/>
        </w:rPr>
      </w:pPr>
      <w:bookmarkStart w:id="11" w:name="_Toc51346542"/>
      <w:r>
        <w:rPr>
          <w:rFonts w:ascii="Times New Roman" w:hAnsi="Times New Roman" w:cs="Times New Roman"/>
          <w:b/>
          <w:color w:val="auto"/>
          <w:sz w:val="24"/>
          <w:szCs w:val="24"/>
        </w:rPr>
        <w:t>1</w:t>
      </w:r>
      <w:r w:rsidR="004875FF">
        <w:rPr>
          <w:rFonts w:ascii="Times New Roman" w:hAnsi="Times New Roman" w:cs="Times New Roman"/>
          <w:b/>
          <w:color w:val="auto"/>
          <w:sz w:val="24"/>
          <w:szCs w:val="24"/>
        </w:rPr>
        <w:t xml:space="preserve">.4 </w:t>
      </w:r>
      <w:r w:rsidR="001F1A25" w:rsidRPr="007253DD">
        <w:rPr>
          <w:rFonts w:ascii="Times New Roman" w:hAnsi="Times New Roman" w:cs="Times New Roman"/>
          <w:b/>
          <w:color w:val="auto"/>
          <w:sz w:val="24"/>
          <w:szCs w:val="24"/>
        </w:rPr>
        <w:t>Trade impacts from COVID-19</w:t>
      </w:r>
      <w:bookmarkEnd w:id="11"/>
    </w:p>
    <w:p w:rsidR="001F1A25" w:rsidRPr="004875FF" w:rsidRDefault="001F1A25" w:rsidP="00AD61FF">
      <w:pPr>
        <w:pStyle w:val="paragraph"/>
        <w:spacing w:line="480" w:lineRule="auto"/>
        <w:jc w:val="both"/>
      </w:pPr>
      <w:bookmarkStart w:id="12" w:name="_Hlk50537813"/>
      <w:r w:rsidRPr="00C17293">
        <w:t>The Ministry for Primary Industries (MPI), the Ministry of Foreign Affairs and Trade (MFAT), and New Zealand Trade &amp; Enterprise (NZTE) continue to monitor how COVID-19 is affecting New Zealand primary industries and businesses.</w:t>
      </w:r>
      <w:bookmarkEnd w:id="12"/>
      <w:r w:rsidRPr="00995283">
        <w:rPr>
          <w:lang w:val="en-US"/>
        </w:rPr>
        <w:t>New Zealand businesses have experienced major disruptions as a result of COVID-19, including those businesses in offshore markets. Disruptions experienced by our exporters have had flow-on effects to the domestic economy.</w:t>
      </w:r>
    </w:p>
    <w:p w:rsidR="001F1A25" w:rsidRPr="00995283" w:rsidRDefault="001F1A25" w:rsidP="00AD61FF">
      <w:pPr>
        <w:pStyle w:val="paragraph"/>
        <w:spacing w:before="0" w:line="480" w:lineRule="auto"/>
        <w:jc w:val="both"/>
        <w:rPr>
          <w:lang w:val="en-US"/>
        </w:rPr>
      </w:pPr>
      <w:r w:rsidRPr="00995283">
        <w:rPr>
          <w:lang w:val="en-US"/>
        </w:rPr>
        <w:t>There are no formal restrictions on market access for the vast majority of goods exports and imports as a result of COVID-19 but the global pandemic continues to place pressure on global supply chains and is disrupting trade flows and the wider international economy. </w:t>
      </w:r>
    </w:p>
    <w:p w:rsidR="001F1A25" w:rsidRPr="00995283" w:rsidRDefault="001F1A25" w:rsidP="00AD61FF">
      <w:pPr>
        <w:pStyle w:val="paragraph"/>
        <w:spacing w:before="0" w:line="480" w:lineRule="auto"/>
        <w:jc w:val="both"/>
        <w:rPr>
          <w:lang w:val="en-US"/>
        </w:rPr>
      </w:pPr>
      <w:r w:rsidRPr="00995283">
        <w:rPr>
          <w:lang w:val="en-US"/>
        </w:rPr>
        <w:t>Primary industry exporters continue to experience a level of disruption to their trade in a number of markets due to issues related to delays in ports and the wider global transport network.</w:t>
      </w:r>
    </w:p>
    <w:p w:rsidR="001F1A25" w:rsidRDefault="001F1A25" w:rsidP="00AD61FF">
      <w:pPr>
        <w:pStyle w:val="paragraph"/>
        <w:spacing w:before="0" w:line="480" w:lineRule="auto"/>
        <w:jc w:val="both"/>
        <w:rPr>
          <w:lang w:val="en-US"/>
        </w:rPr>
      </w:pPr>
      <w:r w:rsidRPr="00995283">
        <w:rPr>
          <w:lang w:val="en-US"/>
        </w:rPr>
        <w:t>There have been some improvements in the flow of freight as restrictions begin to be lifted and business activity picks up</w:t>
      </w:r>
      <w:r>
        <w:rPr>
          <w:lang w:val="en-US"/>
        </w:rPr>
        <w:t xml:space="preserve"> however, </w:t>
      </w:r>
      <w:r w:rsidRPr="00995283">
        <w:rPr>
          <w:lang w:val="en-US"/>
        </w:rPr>
        <w:t xml:space="preserve">MPI, MFAT, and NZTE are continuously monitoring developments to look for ways </w:t>
      </w:r>
      <w:r>
        <w:rPr>
          <w:lang w:val="en-US"/>
        </w:rPr>
        <w:t>they</w:t>
      </w:r>
      <w:r w:rsidRPr="00995283">
        <w:rPr>
          <w:lang w:val="en-US"/>
        </w:rPr>
        <w:t xml:space="preserve"> can provide support to our exporters during this unprecedented event.</w:t>
      </w:r>
    </w:p>
    <w:p w:rsidR="001F1A25" w:rsidRPr="004875FF" w:rsidRDefault="001F1A25" w:rsidP="00AD61FF">
      <w:pPr>
        <w:pStyle w:val="paragraph"/>
        <w:spacing w:before="0" w:line="480" w:lineRule="auto"/>
        <w:jc w:val="both"/>
        <w:rPr>
          <w:b/>
          <w:bCs/>
        </w:rPr>
      </w:pPr>
    </w:p>
    <w:p w:rsidR="001F1A25" w:rsidRPr="004875FF" w:rsidRDefault="004875FF" w:rsidP="00AD61FF">
      <w:pPr>
        <w:pStyle w:val="Heading2"/>
        <w:spacing w:line="480" w:lineRule="auto"/>
        <w:rPr>
          <w:rFonts w:ascii="Times New Roman" w:hAnsi="Times New Roman" w:cs="Times New Roman"/>
          <w:b/>
          <w:color w:val="auto"/>
          <w:sz w:val="24"/>
          <w:szCs w:val="24"/>
        </w:rPr>
      </w:pPr>
      <w:bookmarkStart w:id="13" w:name="_Toc51346543"/>
      <w:r w:rsidRPr="004875FF">
        <w:rPr>
          <w:rFonts w:ascii="Times New Roman" w:hAnsi="Times New Roman" w:cs="Times New Roman"/>
          <w:b/>
          <w:color w:val="auto"/>
          <w:sz w:val="24"/>
          <w:szCs w:val="24"/>
        </w:rPr>
        <w:lastRenderedPageBreak/>
        <w:t>1.5</w:t>
      </w:r>
      <w:r w:rsidR="001F1A25" w:rsidRPr="004875FF">
        <w:rPr>
          <w:rFonts w:ascii="Times New Roman" w:hAnsi="Times New Roman" w:cs="Times New Roman"/>
          <w:b/>
          <w:color w:val="auto"/>
          <w:sz w:val="24"/>
          <w:szCs w:val="24"/>
        </w:rPr>
        <w:t xml:space="preserve"> Importing countries' resources impacted by COVID-19 cases</w:t>
      </w:r>
      <w:bookmarkEnd w:id="13"/>
    </w:p>
    <w:p w:rsidR="001F1A25" w:rsidRPr="00C17293" w:rsidRDefault="001F1A25" w:rsidP="00AD61FF">
      <w:pPr>
        <w:pStyle w:val="paragraph"/>
        <w:spacing w:before="0" w:line="480" w:lineRule="auto"/>
        <w:jc w:val="both"/>
      </w:pPr>
      <w:r w:rsidRPr="00C17293">
        <w:t>There is ongoing international concern related to reports of</w:t>
      </w:r>
      <w:r w:rsidR="005C708A">
        <w:t xml:space="preserve"> ports that have been impacted with </w:t>
      </w:r>
      <w:r w:rsidRPr="00C17293">
        <w:t xml:space="preserve">logistical delays such as reduced storage and inspection facilities due to the impact of COVID-19. Disrupted courier services are also causing problems for exporters where consignments are diverted to other ports for disembarkation and the documentation needs to be replaced. While the lifting of restrictions may alleviate this, </w:t>
      </w:r>
      <w:r w:rsidR="00AF00A3">
        <w:t xml:space="preserve">the situation remains uncertain </w:t>
      </w:r>
      <w:r w:rsidRPr="00C17293">
        <w:t>and may change quickly.</w:t>
      </w:r>
    </w:p>
    <w:p w:rsidR="001F1A25" w:rsidRPr="00C17293" w:rsidRDefault="001F1A25" w:rsidP="00AD61FF">
      <w:pPr>
        <w:pStyle w:val="paragraph"/>
        <w:spacing w:before="0" w:line="480" w:lineRule="auto"/>
        <w:jc w:val="both"/>
      </w:pPr>
      <w:r w:rsidRPr="00C17293">
        <w:t>MPI recommends that exporters stay in close contact with importers when planning and tracking exports as they will have the most up-to-date information on any logistical issues in the region.</w:t>
      </w:r>
    </w:p>
    <w:p w:rsidR="001F1A25" w:rsidRDefault="001F1A25" w:rsidP="00AD61FF">
      <w:pPr>
        <w:pStyle w:val="paragraph"/>
        <w:spacing w:before="0" w:line="480" w:lineRule="auto"/>
        <w:jc w:val="both"/>
      </w:pPr>
      <w:r w:rsidRPr="00C17293">
        <w:t>MPI is continually looking for ways we can work with our overseas counterparts to facilitate the clearance of New Zealand products into export markets that are experiencing COVID-19 related difficulties. Our work has included setting up or progressing processes for paperless certification and making arrangements to expedite clearances with our trading partners.</w:t>
      </w:r>
    </w:p>
    <w:p w:rsidR="004875FF" w:rsidRPr="004875FF" w:rsidRDefault="004875FF" w:rsidP="00AD61FF">
      <w:pPr>
        <w:pStyle w:val="Heading2"/>
        <w:spacing w:line="480" w:lineRule="auto"/>
        <w:rPr>
          <w:rFonts w:ascii="Times New Roman" w:hAnsi="Times New Roman" w:cs="Times New Roman"/>
          <w:b/>
          <w:color w:val="auto"/>
          <w:sz w:val="24"/>
          <w:szCs w:val="24"/>
        </w:rPr>
      </w:pPr>
      <w:bookmarkStart w:id="14" w:name="_Toc51346544"/>
      <w:r w:rsidRPr="004875FF">
        <w:rPr>
          <w:rFonts w:ascii="Times New Roman" w:hAnsi="Times New Roman" w:cs="Times New Roman"/>
          <w:b/>
          <w:color w:val="auto"/>
          <w:sz w:val="24"/>
          <w:szCs w:val="24"/>
        </w:rPr>
        <w:t>1.6 Research Objectives</w:t>
      </w:r>
      <w:bookmarkEnd w:id="14"/>
    </w:p>
    <w:p w:rsidR="004875FF" w:rsidRPr="004875FF" w:rsidRDefault="004875FF" w:rsidP="00AD61FF">
      <w:pPr>
        <w:pStyle w:val="Heading3"/>
        <w:spacing w:line="480" w:lineRule="auto"/>
        <w:jc w:val="left"/>
        <w:rPr>
          <w:rFonts w:ascii="Times New Roman" w:hAnsi="Times New Roman" w:cs="Times New Roman"/>
          <w:b/>
          <w:color w:val="auto"/>
        </w:rPr>
      </w:pPr>
      <w:r>
        <w:rPr>
          <w:rFonts w:ascii="Times New Roman" w:hAnsi="Times New Roman" w:cs="Times New Roman"/>
          <w:b/>
          <w:color w:val="auto"/>
        </w:rPr>
        <w:t xml:space="preserve">      </w:t>
      </w:r>
      <w:bookmarkStart w:id="15" w:name="_Toc51346545"/>
      <w:r w:rsidRPr="004875FF">
        <w:rPr>
          <w:rFonts w:ascii="Times New Roman" w:hAnsi="Times New Roman" w:cs="Times New Roman"/>
          <w:b/>
          <w:color w:val="auto"/>
        </w:rPr>
        <w:t>1.6.1 General Objective</w:t>
      </w:r>
      <w:bookmarkEnd w:id="15"/>
    </w:p>
    <w:p w:rsidR="005D5554" w:rsidRDefault="005D5554" w:rsidP="00AD61FF">
      <w:pPr>
        <w:pStyle w:val="NormalWeb"/>
        <w:spacing w:before="0" w:beforeAutospacing="0" w:after="0" w:afterAutospacing="0" w:line="480" w:lineRule="auto"/>
        <w:jc w:val="both"/>
      </w:pPr>
      <w:r w:rsidRPr="00E168D7">
        <w:t xml:space="preserve">The aim of our project is to examine </w:t>
      </w:r>
      <w:r>
        <w:t>the effect COVID-19</w:t>
      </w:r>
      <w:r w:rsidR="00BB0790">
        <w:t xml:space="preserve"> has </w:t>
      </w:r>
      <w:r>
        <w:t xml:space="preserve">on </w:t>
      </w:r>
      <w:r w:rsidR="00BB0790">
        <w:t>trade, which</w:t>
      </w:r>
      <w:r>
        <w:t xml:space="preserve"> is imports and exports</w:t>
      </w:r>
      <w:r w:rsidR="00BB0790">
        <w:t>,</w:t>
      </w:r>
      <w:r>
        <w:t xml:space="preserve"> looking at the revenues from previous trades and how it fared during the pandemic period. This will help us to</w:t>
      </w:r>
      <w:r w:rsidRPr="00E168D7">
        <w:t xml:space="preserve"> know the channels and commodities which </w:t>
      </w:r>
      <w:proofErr w:type="gramStart"/>
      <w:r w:rsidRPr="00E168D7">
        <w:t>has</w:t>
      </w:r>
      <w:proofErr w:type="gramEnd"/>
      <w:r w:rsidRPr="00E168D7">
        <w:t>, was and is still being affected by the Coronavirus</w:t>
      </w:r>
      <w:r>
        <w:t xml:space="preserve"> and how to put measures in place to mitigate it</w:t>
      </w:r>
      <w:r w:rsidRPr="00E168D7">
        <w:t xml:space="preserve">. </w:t>
      </w:r>
    </w:p>
    <w:p w:rsidR="00AF00A3" w:rsidRDefault="00AF00A3" w:rsidP="00AD61FF">
      <w:pPr>
        <w:pStyle w:val="NormalWeb"/>
        <w:spacing w:before="0" w:beforeAutospacing="0" w:after="0" w:afterAutospacing="0" w:line="480" w:lineRule="auto"/>
        <w:jc w:val="both"/>
      </w:pPr>
    </w:p>
    <w:p w:rsidR="00AF00A3" w:rsidRPr="00BB0790" w:rsidRDefault="00AF00A3" w:rsidP="00AD61FF">
      <w:pPr>
        <w:pStyle w:val="NormalWeb"/>
        <w:spacing w:before="0" w:beforeAutospacing="0" w:after="0" w:afterAutospacing="0" w:line="480" w:lineRule="auto"/>
        <w:jc w:val="both"/>
        <w:rPr>
          <w:rStyle w:val="eop"/>
        </w:rPr>
      </w:pPr>
    </w:p>
    <w:p w:rsidR="002C1440" w:rsidRPr="00BB0790" w:rsidRDefault="00BB0790" w:rsidP="00AD61FF">
      <w:pPr>
        <w:pStyle w:val="Heading3"/>
        <w:spacing w:line="480" w:lineRule="auto"/>
        <w:rPr>
          <w:rStyle w:val="eop"/>
          <w:rFonts w:ascii="Times New Roman" w:hAnsi="Times New Roman" w:cs="Times New Roman"/>
          <w:b/>
          <w:bCs/>
          <w:color w:val="auto"/>
        </w:rPr>
      </w:pPr>
      <w:bookmarkStart w:id="16" w:name="_Toc51346546"/>
      <w:r>
        <w:rPr>
          <w:rStyle w:val="eop"/>
          <w:rFonts w:ascii="Times New Roman" w:hAnsi="Times New Roman" w:cs="Times New Roman"/>
          <w:b/>
          <w:bCs/>
          <w:color w:val="auto"/>
        </w:rPr>
        <w:lastRenderedPageBreak/>
        <w:t xml:space="preserve">1.6.2 </w:t>
      </w:r>
      <w:r w:rsidRPr="00BB0790">
        <w:rPr>
          <w:rStyle w:val="eop"/>
          <w:rFonts w:ascii="Times New Roman" w:hAnsi="Times New Roman" w:cs="Times New Roman"/>
          <w:b/>
          <w:bCs/>
          <w:color w:val="auto"/>
        </w:rPr>
        <w:t>Specific objectives</w:t>
      </w:r>
      <w:bookmarkEnd w:id="16"/>
    </w:p>
    <w:p w:rsidR="002C1440" w:rsidRDefault="00734C98" w:rsidP="00C770E5">
      <w:pPr>
        <w:pStyle w:val="paragraph"/>
        <w:numPr>
          <w:ilvl w:val="0"/>
          <w:numId w:val="16"/>
        </w:numPr>
        <w:spacing w:before="0" w:beforeAutospacing="0" w:after="0" w:afterAutospacing="0" w:line="480" w:lineRule="auto"/>
        <w:jc w:val="both"/>
        <w:textAlignment w:val="baseline"/>
        <w:rPr>
          <w:rStyle w:val="eop"/>
        </w:rPr>
      </w:pPr>
      <w:r>
        <w:rPr>
          <w:rStyle w:val="eop"/>
        </w:rPr>
        <w:t xml:space="preserve">To analyse the global effect of COVID-19 on trade in </w:t>
      </w:r>
      <w:r w:rsidR="00327C4F">
        <w:rPr>
          <w:rStyle w:val="eop"/>
        </w:rPr>
        <w:t>New Zealand.</w:t>
      </w:r>
    </w:p>
    <w:p w:rsidR="00734C98" w:rsidRDefault="00734C98" w:rsidP="00C770E5">
      <w:pPr>
        <w:pStyle w:val="paragraph"/>
        <w:numPr>
          <w:ilvl w:val="0"/>
          <w:numId w:val="16"/>
        </w:numPr>
        <w:spacing w:before="0" w:beforeAutospacing="0" w:after="0" w:afterAutospacing="0" w:line="480" w:lineRule="auto"/>
        <w:jc w:val="both"/>
        <w:textAlignment w:val="baseline"/>
        <w:rPr>
          <w:rStyle w:val="eop"/>
        </w:rPr>
      </w:pPr>
      <w:r>
        <w:rPr>
          <w:rStyle w:val="eop"/>
        </w:rPr>
        <w:t>To establish the trend</w:t>
      </w:r>
      <w:r w:rsidR="00954AB0">
        <w:rPr>
          <w:rStyle w:val="eop"/>
        </w:rPr>
        <w:t>s</w:t>
      </w:r>
      <w:r>
        <w:rPr>
          <w:rStyle w:val="eop"/>
        </w:rPr>
        <w:t xml:space="preserve"> of trade before and during the pandemic and make predictions on subsequent trades.</w:t>
      </w:r>
    </w:p>
    <w:p w:rsidR="00734C98" w:rsidRDefault="00734C98" w:rsidP="00C770E5">
      <w:pPr>
        <w:pStyle w:val="paragraph"/>
        <w:numPr>
          <w:ilvl w:val="0"/>
          <w:numId w:val="16"/>
        </w:numPr>
        <w:spacing w:before="0" w:beforeAutospacing="0" w:after="0" w:afterAutospacing="0" w:line="480" w:lineRule="auto"/>
        <w:jc w:val="both"/>
        <w:textAlignment w:val="baseline"/>
        <w:rPr>
          <w:rStyle w:val="eop"/>
        </w:rPr>
      </w:pPr>
      <w:r>
        <w:rPr>
          <w:rStyle w:val="eop"/>
        </w:rPr>
        <w:t>To establish a relationship between New Zealand and the trade partners and how the pandemic affected their trade</w:t>
      </w:r>
    </w:p>
    <w:p w:rsidR="00734C98" w:rsidRDefault="00734C98" w:rsidP="00C770E5">
      <w:pPr>
        <w:pStyle w:val="paragraph"/>
        <w:numPr>
          <w:ilvl w:val="0"/>
          <w:numId w:val="16"/>
        </w:numPr>
        <w:spacing w:before="0" w:beforeAutospacing="0" w:after="0" w:afterAutospacing="0" w:line="480" w:lineRule="auto"/>
        <w:jc w:val="both"/>
        <w:textAlignment w:val="baseline"/>
        <w:rPr>
          <w:rStyle w:val="eop"/>
        </w:rPr>
      </w:pPr>
      <w:r>
        <w:rPr>
          <w:rStyle w:val="eop"/>
        </w:rPr>
        <w:t>To know the commodities that were in demand during the pandemic and capitalise on their importation or exportation.</w:t>
      </w:r>
    </w:p>
    <w:p w:rsidR="00954AB0" w:rsidRDefault="00954AB0" w:rsidP="00C770E5">
      <w:pPr>
        <w:pStyle w:val="paragraph"/>
        <w:numPr>
          <w:ilvl w:val="0"/>
          <w:numId w:val="16"/>
        </w:numPr>
        <w:spacing w:before="0" w:beforeAutospacing="0" w:after="0" w:afterAutospacing="0" w:line="480" w:lineRule="auto"/>
        <w:jc w:val="both"/>
        <w:textAlignment w:val="baseline"/>
        <w:rPr>
          <w:rStyle w:val="eop"/>
        </w:rPr>
      </w:pPr>
      <w:r>
        <w:rPr>
          <w:rStyle w:val="eop"/>
        </w:rPr>
        <w:t>To be able to establish how other countries like Ghana can take advan</w:t>
      </w:r>
      <w:r w:rsidR="0016256D">
        <w:rPr>
          <w:rStyle w:val="eop"/>
        </w:rPr>
        <w:t>tage of the effects on trade to import or export some commodities to New Zealand.</w:t>
      </w:r>
    </w:p>
    <w:p w:rsidR="00734C98" w:rsidRDefault="00734C98" w:rsidP="00AD61FF">
      <w:pPr>
        <w:pStyle w:val="paragraph"/>
        <w:spacing w:before="0" w:beforeAutospacing="0" w:after="0" w:afterAutospacing="0" w:line="480" w:lineRule="auto"/>
        <w:ind w:left="720"/>
        <w:jc w:val="both"/>
        <w:textAlignment w:val="baseline"/>
        <w:rPr>
          <w:rStyle w:val="eop"/>
        </w:rPr>
      </w:pPr>
    </w:p>
    <w:p w:rsidR="00AA3E32" w:rsidRPr="00BB0790" w:rsidRDefault="00BB0790" w:rsidP="00AD61FF">
      <w:pPr>
        <w:pStyle w:val="Heading2"/>
        <w:spacing w:line="480" w:lineRule="auto"/>
        <w:rPr>
          <w:rStyle w:val="eop"/>
          <w:rFonts w:ascii="Times New Roman" w:hAnsi="Times New Roman" w:cs="Times New Roman"/>
          <w:b/>
          <w:color w:val="auto"/>
          <w:sz w:val="24"/>
          <w:szCs w:val="24"/>
        </w:rPr>
      </w:pPr>
      <w:bookmarkStart w:id="17" w:name="_Toc51346547"/>
      <w:r>
        <w:rPr>
          <w:rStyle w:val="eop"/>
          <w:rFonts w:ascii="Times New Roman" w:hAnsi="Times New Roman" w:cs="Times New Roman"/>
          <w:b/>
          <w:color w:val="auto"/>
          <w:sz w:val="24"/>
          <w:szCs w:val="24"/>
        </w:rPr>
        <w:t xml:space="preserve">1.7 </w:t>
      </w:r>
      <w:r w:rsidRPr="00BB0790">
        <w:rPr>
          <w:rStyle w:val="eop"/>
          <w:rFonts w:ascii="Times New Roman" w:hAnsi="Times New Roman" w:cs="Times New Roman"/>
          <w:b/>
          <w:color w:val="auto"/>
          <w:sz w:val="24"/>
          <w:szCs w:val="24"/>
        </w:rPr>
        <w:t>Hypothesis</w:t>
      </w:r>
      <w:bookmarkEnd w:id="17"/>
    </w:p>
    <w:p w:rsidR="00734C98" w:rsidRPr="00734C98" w:rsidRDefault="00734C98" w:rsidP="00C770E5">
      <w:pPr>
        <w:pStyle w:val="paragraph"/>
        <w:numPr>
          <w:ilvl w:val="0"/>
          <w:numId w:val="17"/>
        </w:numPr>
        <w:spacing w:before="0" w:beforeAutospacing="0" w:after="0" w:afterAutospacing="0" w:line="480" w:lineRule="auto"/>
        <w:jc w:val="both"/>
        <w:textAlignment w:val="baseline"/>
        <w:rPr>
          <w:u w:val="single"/>
        </w:rPr>
      </w:pPr>
      <w:r>
        <w:t>Trades were ongoing during the pandemic period</w:t>
      </w:r>
      <w:r w:rsidR="006D46F4">
        <w:t xml:space="preserve"> New Zealand</w:t>
      </w:r>
      <w:r w:rsidR="00BC7D46">
        <w:t>.</w:t>
      </w:r>
    </w:p>
    <w:p w:rsidR="00734C98" w:rsidRPr="00BC7D46" w:rsidRDefault="00BC7D46" w:rsidP="00C770E5">
      <w:pPr>
        <w:pStyle w:val="paragraph"/>
        <w:numPr>
          <w:ilvl w:val="0"/>
          <w:numId w:val="17"/>
        </w:numPr>
        <w:spacing w:before="0" w:beforeAutospacing="0" w:after="0" w:afterAutospacing="0" w:line="480" w:lineRule="auto"/>
        <w:jc w:val="both"/>
        <w:textAlignment w:val="baseline"/>
        <w:rPr>
          <w:u w:val="single"/>
        </w:rPr>
      </w:pPr>
      <w:r>
        <w:t>The pandemic did not affect trade in New Zealand.</w:t>
      </w:r>
    </w:p>
    <w:p w:rsidR="00BC7D46" w:rsidRPr="00BC7D46" w:rsidRDefault="00BC7D46" w:rsidP="00C770E5">
      <w:pPr>
        <w:pStyle w:val="paragraph"/>
        <w:numPr>
          <w:ilvl w:val="0"/>
          <w:numId w:val="17"/>
        </w:numPr>
        <w:spacing w:before="0" w:beforeAutospacing="0" w:after="0" w:afterAutospacing="0" w:line="480" w:lineRule="auto"/>
        <w:jc w:val="both"/>
        <w:textAlignment w:val="baseline"/>
        <w:rPr>
          <w:u w:val="single"/>
        </w:rPr>
      </w:pPr>
      <w:r>
        <w:t>The various partner countries were opened for trade.</w:t>
      </w:r>
    </w:p>
    <w:p w:rsidR="00BC7D46" w:rsidRPr="00BC7D46" w:rsidRDefault="00BC7D46" w:rsidP="00C770E5">
      <w:pPr>
        <w:pStyle w:val="paragraph"/>
        <w:numPr>
          <w:ilvl w:val="0"/>
          <w:numId w:val="17"/>
        </w:numPr>
        <w:spacing w:before="0" w:beforeAutospacing="0" w:after="0" w:afterAutospacing="0" w:line="480" w:lineRule="auto"/>
        <w:jc w:val="both"/>
        <w:textAlignment w:val="baseline"/>
        <w:rPr>
          <w:u w:val="single"/>
        </w:rPr>
      </w:pPr>
      <w:r>
        <w:t>There was increase in revenues from the trades of the various commodities.</w:t>
      </w:r>
    </w:p>
    <w:p w:rsidR="00BC7D46" w:rsidRPr="00BC7D46" w:rsidRDefault="00BC7D46" w:rsidP="00C770E5">
      <w:pPr>
        <w:pStyle w:val="paragraph"/>
        <w:numPr>
          <w:ilvl w:val="0"/>
          <w:numId w:val="17"/>
        </w:numPr>
        <w:spacing w:before="0" w:beforeAutospacing="0" w:after="0" w:afterAutospacing="0" w:line="480" w:lineRule="auto"/>
        <w:jc w:val="both"/>
        <w:textAlignment w:val="baseline"/>
        <w:rPr>
          <w:u w:val="single"/>
        </w:rPr>
      </w:pPr>
      <w:r>
        <w:t>The amount of exports and import increases with time before and during the pandemic period.</w:t>
      </w:r>
    </w:p>
    <w:p w:rsidR="00BC7D46" w:rsidRDefault="00BC7D46" w:rsidP="00AD61FF">
      <w:pPr>
        <w:pStyle w:val="paragraph"/>
        <w:spacing w:before="0" w:beforeAutospacing="0" w:after="0" w:afterAutospacing="0" w:line="480" w:lineRule="auto"/>
        <w:ind w:left="360"/>
        <w:jc w:val="both"/>
        <w:textAlignment w:val="baseline"/>
        <w:rPr>
          <w:u w:val="single"/>
        </w:rPr>
      </w:pPr>
    </w:p>
    <w:p w:rsidR="00BB0790" w:rsidRDefault="00BB0790" w:rsidP="00AD61FF">
      <w:pPr>
        <w:pStyle w:val="paragraph"/>
        <w:spacing w:before="0" w:beforeAutospacing="0" w:after="0" w:afterAutospacing="0" w:line="480" w:lineRule="auto"/>
        <w:ind w:left="360"/>
        <w:jc w:val="both"/>
        <w:textAlignment w:val="baseline"/>
        <w:rPr>
          <w:u w:val="single"/>
        </w:rPr>
      </w:pPr>
    </w:p>
    <w:p w:rsidR="00BB0790" w:rsidRDefault="00BB0790" w:rsidP="00AD61FF">
      <w:pPr>
        <w:pStyle w:val="paragraph"/>
        <w:spacing w:before="0" w:beforeAutospacing="0" w:after="0" w:afterAutospacing="0" w:line="480" w:lineRule="auto"/>
        <w:ind w:left="360"/>
        <w:jc w:val="both"/>
        <w:textAlignment w:val="baseline"/>
        <w:rPr>
          <w:u w:val="single"/>
        </w:rPr>
      </w:pPr>
    </w:p>
    <w:p w:rsidR="00BB0790" w:rsidRDefault="00BB0790" w:rsidP="00AD61FF">
      <w:pPr>
        <w:pStyle w:val="paragraph"/>
        <w:spacing w:before="0" w:beforeAutospacing="0" w:after="0" w:afterAutospacing="0" w:line="480" w:lineRule="auto"/>
        <w:ind w:left="360"/>
        <w:jc w:val="both"/>
        <w:textAlignment w:val="baseline"/>
        <w:rPr>
          <w:u w:val="single"/>
        </w:rPr>
      </w:pPr>
    </w:p>
    <w:p w:rsidR="00BB0790" w:rsidRDefault="00BB0790" w:rsidP="00AD61FF">
      <w:pPr>
        <w:pStyle w:val="paragraph"/>
        <w:spacing w:before="0" w:beforeAutospacing="0" w:after="0" w:afterAutospacing="0" w:line="480" w:lineRule="auto"/>
        <w:ind w:left="360"/>
        <w:jc w:val="both"/>
        <w:textAlignment w:val="baseline"/>
        <w:rPr>
          <w:u w:val="single"/>
        </w:rPr>
      </w:pPr>
    </w:p>
    <w:p w:rsidR="00BB0790" w:rsidRDefault="00BB0790" w:rsidP="00AD61FF">
      <w:pPr>
        <w:pStyle w:val="paragraph"/>
        <w:spacing w:before="0" w:beforeAutospacing="0" w:after="0" w:afterAutospacing="0" w:line="480" w:lineRule="auto"/>
        <w:ind w:left="360"/>
        <w:jc w:val="both"/>
        <w:textAlignment w:val="baseline"/>
        <w:rPr>
          <w:u w:val="single"/>
        </w:rPr>
      </w:pPr>
    </w:p>
    <w:p w:rsidR="00BB0790" w:rsidRDefault="00BB0790" w:rsidP="00C630C3">
      <w:pPr>
        <w:pStyle w:val="paragraph"/>
        <w:spacing w:before="0" w:beforeAutospacing="0" w:after="0" w:afterAutospacing="0" w:line="480" w:lineRule="auto"/>
        <w:jc w:val="both"/>
        <w:textAlignment w:val="baseline"/>
        <w:rPr>
          <w:u w:val="single"/>
        </w:rPr>
      </w:pPr>
    </w:p>
    <w:p w:rsidR="00BB0790" w:rsidRPr="00BB0790" w:rsidRDefault="00BB0790" w:rsidP="00AD61FF">
      <w:pPr>
        <w:pStyle w:val="Heading1"/>
        <w:spacing w:line="480" w:lineRule="auto"/>
        <w:jc w:val="center"/>
        <w:rPr>
          <w:rFonts w:ascii="Times New Roman" w:hAnsi="Times New Roman" w:cs="Times New Roman"/>
          <w:b/>
          <w:color w:val="auto"/>
          <w:sz w:val="28"/>
          <w:szCs w:val="28"/>
        </w:rPr>
      </w:pPr>
      <w:bookmarkStart w:id="18" w:name="_Toc51346548"/>
      <w:r w:rsidRPr="00BB0790">
        <w:rPr>
          <w:rFonts w:ascii="Times New Roman" w:hAnsi="Times New Roman" w:cs="Times New Roman"/>
          <w:b/>
          <w:color w:val="auto"/>
          <w:sz w:val="28"/>
          <w:szCs w:val="28"/>
        </w:rPr>
        <w:lastRenderedPageBreak/>
        <w:t>CHAPTER 2</w:t>
      </w:r>
      <w:bookmarkEnd w:id="18"/>
    </w:p>
    <w:p w:rsidR="00BB0790" w:rsidRDefault="00A62D31" w:rsidP="00AD61FF">
      <w:pPr>
        <w:pStyle w:val="Heading1"/>
        <w:spacing w:line="480" w:lineRule="auto"/>
        <w:jc w:val="center"/>
        <w:rPr>
          <w:b/>
          <w:bCs/>
          <w:color w:val="auto"/>
          <w:sz w:val="28"/>
          <w:szCs w:val="28"/>
          <w:u w:val="single"/>
        </w:rPr>
      </w:pPr>
      <w:bookmarkStart w:id="19" w:name="_Toc51346549"/>
      <w:r>
        <w:rPr>
          <w:rFonts w:ascii="Times New Roman" w:hAnsi="Times New Roman" w:cs="Times New Roman"/>
          <w:b/>
          <w:color w:val="auto"/>
          <w:sz w:val="28"/>
          <w:szCs w:val="28"/>
        </w:rPr>
        <w:t xml:space="preserve">LITERATURE </w:t>
      </w:r>
      <w:r w:rsidR="00BB0790" w:rsidRPr="00BB0790">
        <w:rPr>
          <w:rFonts w:ascii="Times New Roman" w:hAnsi="Times New Roman" w:cs="Times New Roman"/>
          <w:b/>
          <w:color w:val="auto"/>
          <w:sz w:val="28"/>
          <w:szCs w:val="28"/>
        </w:rPr>
        <w:t>REVIEW</w:t>
      </w:r>
      <w:bookmarkEnd w:id="19"/>
      <w:r w:rsidR="00BB0790" w:rsidRPr="00BB0790">
        <w:rPr>
          <w:rFonts w:ascii="Times New Roman" w:hAnsi="Times New Roman" w:cs="Times New Roman"/>
          <w:b/>
          <w:color w:val="auto"/>
          <w:sz w:val="28"/>
          <w:szCs w:val="28"/>
        </w:rPr>
        <w:t xml:space="preserve"> </w:t>
      </w:r>
    </w:p>
    <w:p w:rsidR="00BB0790" w:rsidRDefault="00BB0790" w:rsidP="00AD61FF">
      <w:pPr>
        <w:pStyle w:val="Heading2"/>
        <w:spacing w:line="480" w:lineRule="auto"/>
        <w:rPr>
          <w:rFonts w:ascii="Times New Roman" w:hAnsi="Times New Roman" w:cs="Times New Roman"/>
          <w:b/>
          <w:color w:val="auto"/>
          <w:sz w:val="24"/>
          <w:szCs w:val="24"/>
        </w:rPr>
      </w:pPr>
      <w:bookmarkStart w:id="20" w:name="_Toc51346550"/>
      <w:r>
        <w:rPr>
          <w:rFonts w:ascii="Times New Roman" w:hAnsi="Times New Roman" w:cs="Times New Roman"/>
          <w:b/>
          <w:color w:val="auto"/>
          <w:sz w:val="24"/>
          <w:szCs w:val="24"/>
        </w:rPr>
        <w:t>2.1 Introduction</w:t>
      </w:r>
      <w:bookmarkEnd w:id="20"/>
    </w:p>
    <w:p w:rsidR="00BB0790" w:rsidRPr="00BB0790" w:rsidRDefault="00BB0790" w:rsidP="00AD61FF">
      <w:pPr>
        <w:pStyle w:val="Heading3"/>
        <w:spacing w:line="480" w:lineRule="auto"/>
        <w:rPr>
          <w:rFonts w:ascii="Times New Roman" w:hAnsi="Times New Roman" w:cs="Times New Roman"/>
          <w:b/>
          <w:color w:val="auto"/>
        </w:rPr>
      </w:pPr>
      <w:r w:rsidRPr="00BB0790">
        <w:rPr>
          <w:rFonts w:ascii="Times New Roman" w:hAnsi="Times New Roman" w:cs="Times New Roman"/>
          <w:b/>
          <w:color w:val="auto"/>
        </w:rPr>
        <w:t xml:space="preserve">    </w:t>
      </w:r>
      <w:bookmarkStart w:id="21" w:name="_Toc51346551"/>
      <w:r w:rsidRPr="00BB0790">
        <w:rPr>
          <w:rFonts w:ascii="Times New Roman" w:hAnsi="Times New Roman" w:cs="Times New Roman"/>
          <w:b/>
          <w:color w:val="auto"/>
        </w:rPr>
        <w:t>2.1.1 Profile of New Zealand</w:t>
      </w:r>
      <w:bookmarkEnd w:id="21"/>
    </w:p>
    <w:p w:rsidR="00BB0790" w:rsidRDefault="00BB0790" w:rsidP="00AD61FF">
      <w:pPr>
        <w:spacing w:line="480" w:lineRule="auto"/>
        <w:ind w:left="134" w:firstLine="0"/>
        <w:rPr>
          <w:szCs w:val="24"/>
        </w:rPr>
      </w:pPr>
      <w:r w:rsidRPr="00A62D31">
        <w:rPr>
          <w:bCs/>
          <w:color w:val="auto"/>
          <w:szCs w:val="24"/>
        </w:rPr>
        <w:t>New Zealand</w:t>
      </w:r>
      <w:r w:rsidRPr="00856341">
        <w:rPr>
          <w:color w:val="auto"/>
          <w:szCs w:val="24"/>
        </w:rPr>
        <w:t> </w:t>
      </w:r>
      <w:hyperlink r:id="rId6" w:tooltip="Island country" w:history="1">
        <w:r w:rsidRPr="00856341">
          <w:rPr>
            <w:rStyle w:val="Hyperlink"/>
            <w:rFonts w:eastAsiaTheme="majorEastAsia"/>
            <w:color w:val="auto"/>
            <w:szCs w:val="24"/>
            <w:u w:val="none"/>
          </w:rPr>
          <w:t>island country</w:t>
        </w:r>
      </w:hyperlink>
      <w:r>
        <w:rPr>
          <w:szCs w:val="24"/>
        </w:rPr>
        <w:t xml:space="preserve"> </w:t>
      </w:r>
      <w:r w:rsidRPr="00856341">
        <w:rPr>
          <w:color w:val="auto"/>
          <w:szCs w:val="24"/>
        </w:rPr>
        <w:t>in the southwestern </w:t>
      </w:r>
      <w:hyperlink r:id="rId7" w:tooltip="Pacific Ocean" w:history="1">
        <w:r w:rsidRPr="00856341">
          <w:rPr>
            <w:rStyle w:val="Hyperlink"/>
            <w:rFonts w:eastAsiaTheme="majorEastAsia"/>
            <w:color w:val="auto"/>
            <w:szCs w:val="24"/>
            <w:u w:val="none"/>
          </w:rPr>
          <w:t>Pacific Ocean</w:t>
        </w:r>
      </w:hyperlink>
      <w:r w:rsidRPr="00856341">
        <w:rPr>
          <w:color w:val="auto"/>
          <w:szCs w:val="24"/>
        </w:rPr>
        <w:t>. It comprises two main landmasses</w:t>
      </w:r>
      <w:r>
        <w:rPr>
          <w:szCs w:val="24"/>
        </w:rPr>
        <w:t xml:space="preserve">; </w:t>
      </w:r>
      <w:r w:rsidRPr="00856341">
        <w:rPr>
          <w:color w:val="auto"/>
          <w:szCs w:val="24"/>
        </w:rPr>
        <w:t>the </w:t>
      </w:r>
      <w:hyperlink r:id="rId8" w:tooltip="North Island" w:history="1">
        <w:r w:rsidRPr="00856341">
          <w:rPr>
            <w:rStyle w:val="Hyperlink"/>
            <w:rFonts w:eastAsiaTheme="majorEastAsia"/>
            <w:color w:val="auto"/>
            <w:szCs w:val="24"/>
            <w:u w:val="none"/>
          </w:rPr>
          <w:t>North Island</w:t>
        </w:r>
      </w:hyperlink>
      <w:r w:rsidRPr="00856341">
        <w:rPr>
          <w:color w:val="auto"/>
          <w:szCs w:val="24"/>
        </w:rPr>
        <w:t> and the </w:t>
      </w:r>
      <w:hyperlink r:id="rId9" w:tooltip="South Island" w:history="1">
        <w:r w:rsidRPr="00856341">
          <w:rPr>
            <w:rStyle w:val="Hyperlink"/>
            <w:rFonts w:eastAsiaTheme="majorEastAsia"/>
            <w:color w:val="auto"/>
            <w:szCs w:val="24"/>
            <w:u w:val="none"/>
          </w:rPr>
          <w:t>South Island</w:t>
        </w:r>
      </w:hyperlink>
      <w:r w:rsidRPr="00856341">
        <w:rPr>
          <w:color w:val="auto"/>
          <w:szCs w:val="24"/>
        </w:rPr>
        <w:t> and around 600 </w:t>
      </w:r>
      <w:hyperlink r:id="rId10" w:tooltip="List of islands of New Zealand" w:history="1">
        <w:r w:rsidRPr="00856341">
          <w:rPr>
            <w:rStyle w:val="Hyperlink"/>
            <w:rFonts w:eastAsiaTheme="majorEastAsia"/>
            <w:color w:val="auto"/>
            <w:szCs w:val="24"/>
            <w:u w:val="none"/>
          </w:rPr>
          <w:t>smaller islands</w:t>
        </w:r>
      </w:hyperlink>
      <w:r w:rsidRPr="00856341">
        <w:rPr>
          <w:color w:val="auto"/>
          <w:szCs w:val="24"/>
        </w:rPr>
        <w:t xml:space="preserve">, covering a total area of 268,021 square </w:t>
      </w:r>
      <w:r w:rsidRPr="00856341">
        <w:rPr>
          <w:szCs w:val="24"/>
        </w:rPr>
        <w:t>kilometers</w:t>
      </w:r>
      <w:r w:rsidRPr="00856341">
        <w:rPr>
          <w:color w:val="auto"/>
          <w:szCs w:val="24"/>
        </w:rPr>
        <w:t xml:space="preserve">. New Zealand is about 2,000 </w:t>
      </w:r>
      <w:r w:rsidRPr="00856341">
        <w:rPr>
          <w:szCs w:val="24"/>
        </w:rPr>
        <w:t>kilometers</w:t>
      </w:r>
      <w:r>
        <w:rPr>
          <w:szCs w:val="24"/>
        </w:rPr>
        <w:t xml:space="preserve"> </w:t>
      </w:r>
      <w:r w:rsidRPr="00856341">
        <w:rPr>
          <w:color w:val="auto"/>
          <w:szCs w:val="24"/>
        </w:rPr>
        <w:t>east of </w:t>
      </w:r>
      <w:hyperlink r:id="rId11" w:tooltip="Australia" w:history="1">
        <w:r w:rsidRPr="00856341">
          <w:rPr>
            <w:rStyle w:val="Hyperlink"/>
            <w:rFonts w:eastAsiaTheme="majorEastAsia"/>
            <w:color w:val="auto"/>
            <w:szCs w:val="24"/>
            <w:u w:val="none"/>
          </w:rPr>
          <w:t>Australia</w:t>
        </w:r>
      </w:hyperlink>
      <w:r w:rsidRPr="00856341">
        <w:rPr>
          <w:color w:val="auto"/>
          <w:szCs w:val="24"/>
        </w:rPr>
        <w:t> across the </w:t>
      </w:r>
      <w:hyperlink r:id="rId12" w:tooltip="Tasman Sea" w:history="1">
        <w:r w:rsidRPr="00856341">
          <w:rPr>
            <w:rStyle w:val="Hyperlink"/>
            <w:rFonts w:eastAsiaTheme="majorEastAsia"/>
            <w:color w:val="auto"/>
            <w:szCs w:val="24"/>
            <w:u w:val="none"/>
          </w:rPr>
          <w:t>Tasman Sea</w:t>
        </w:r>
      </w:hyperlink>
      <w:r w:rsidRPr="00856341">
        <w:rPr>
          <w:color w:val="auto"/>
          <w:szCs w:val="24"/>
        </w:rPr>
        <w:t xml:space="preserve"> and 1,000 </w:t>
      </w:r>
      <w:r w:rsidRPr="00856341">
        <w:rPr>
          <w:szCs w:val="24"/>
        </w:rPr>
        <w:t>kilometers</w:t>
      </w:r>
      <w:r w:rsidRPr="00856341">
        <w:rPr>
          <w:color w:val="auto"/>
          <w:szCs w:val="24"/>
        </w:rPr>
        <w:t xml:space="preserve"> south of the islands of </w:t>
      </w:r>
      <w:hyperlink r:id="rId13" w:tooltip="New Caledonia" w:history="1">
        <w:r w:rsidRPr="00856341">
          <w:rPr>
            <w:rStyle w:val="Hyperlink"/>
            <w:rFonts w:eastAsiaTheme="majorEastAsia"/>
            <w:color w:val="auto"/>
            <w:szCs w:val="24"/>
            <w:u w:val="none"/>
          </w:rPr>
          <w:t>New Caledonia</w:t>
        </w:r>
      </w:hyperlink>
      <w:r w:rsidRPr="00856341">
        <w:rPr>
          <w:color w:val="auto"/>
          <w:szCs w:val="24"/>
        </w:rPr>
        <w:t>, </w:t>
      </w:r>
      <w:hyperlink r:id="rId14" w:tooltip="Fiji" w:history="1">
        <w:r w:rsidRPr="00856341">
          <w:rPr>
            <w:rStyle w:val="Hyperlink"/>
            <w:rFonts w:eastAsiaTheme="majorEastAsia"/>
            <w:color w:val="auto"/>
            <w:szCs w:val="24"/>
            <w:u w:val="none"/>
          </w:rPr>
          <w:t>Fiji</w:t>
        </w:r>
      </w:hyperlink>
      <w:r w:rsidRPr="00856341">
        <w:rPr>
          <w:color w:val="auto"/>
          <w:szCs w:val="24"/>
        </w:rPr>
        <w:t>, and </w:t>
      </w:r>
      <w:hyperlink r:id="rId15" w:tooltip="Tonga" w:history="1">
        <w:r w:rsidRPr="00856341">
          <w:rPr>
            <w:rStyle w:val="Hyperlink"/>
            <w:rFonts w:eastAsiaTheme="majorEastAsia"/>
            <w:color w:val="auto"/>
            <w:szCs w:val="24"/>
            <w:u w:val="none"/>
          </w:rPr>
          <w:t>Tonga</w:t>
        </w:r>
      </w:hyperlink>
      <w:r w:rsidRPr="00856341">
        <w:rPr>
          <w:color w:val="auto"/>
          <w:szCs w:val="24"/>
        </w:rPr>
        <w:t>.</w:t>
      </w:r>
      <w:r>
        <w:rPr>
          <w:szCs w:val="24"/>
        </w:rPr>
        <w:t xml:space="preserve"> </w:t>
      </w:r>
      <w:r w:rsidRPr="00856341">
        <w:rPr>
          <w:color w:val="auto"/>
          <w:szCs w:val="24"/>
        </w:rPr>
        <w:t>New Zealand's </w:t>
      </w:r>
      <w:hyperlink r:id="rId16" w:tooltip="Capital of New Zealand" w:history="1">
        <w:r w:rsidRPr="00856341">
          <w:rPr>
            <w:rStyle w:val="Hyperlink"/>
            <w:rFonts w:eastAsiaTheme="majorEastAsia"/>
            <w:color w:val="auto"/>
            <w:szCs w:val="24"/>
            <w:u w:val="none"/>
          </w:rPr>
          <w:t>capital city</w:t>
        </w:r>
      </w:hyperlink>
      <w:r w:rsidRPr="00856341">
        <w:rPr>
          <w:color w:val="auto"/>
          <w:szCs w:val="24"/>
        </w:rPr>
        <w:t> is </w:t>
      </w:r>
      <w:hyperlink r:id="rId17" w:tooltip="Wellington" w:history="1">
        <w:r w:rsidRPr="00856341">
          <w:rPr>
            <w:rStyle w:val="Hyperlink"/>
            <w:rFonts w:eastAsiaTheme="majorEastAsia"/>
            <w:b/>
            <w:bCs/>
            <w:color w:val="auto"/>
            <w:szCs w:val="24"/>
            <w:u w:val="none"/>
          </w:rPr>
          <w:t>Wellington</w:t>
        </w:r>
      </w:hyperlink>
      <w:r w:rsidRPr="00856341">
        <w:rPr>
          <w:color w:val="auto"/>
          <w:szCs w:val="24"/>
        </w:rPr>
        <w:t>, and its most populous city is </w:t>
      </w:r>
      <w:hyperlink r:id="rId18" w:tooltip="Auckland" w:history="1">
        <w:r w:rsidRPr="00856341">
          <w:rPr>
            <w:rStyle w:val="Hyperlink"/>
            <w:rFonts w:eastAsiaTheme="majorEastAsia"/>
            <w:color w:val="auto"/>
            <w:szCs w:val="24"/>
            <w:u w:val="none"/>
          </w:rPr>
          <w:t>Auckland</w:t>
        </w:r>
      </w:hyperlink>
      <w:r>
        <w:rPr>
          <w:szCs w:val="24"/>
        </w:rPr>
        <w:t>. English is the official language while their currency is the New Zealand dollar (NZD)</w:t>
      </w:r>
    </w:p>
    <w:p w:rsidR="00BB0790" w:rsidRDefault="00BB0790" w:rsidP="00AD61FF">
      <w:pPr>
        <w:spacing w:line="480" w:lineRule="auto"/>
        <w:rPr>
          <w:szCs w:val="24"/>
        </w:rPr>
      </w:pPr>
      <w:r w:rsidRPr="00856341">
        <w:rPr>
          <w:color w:val="auto"/>
          <w:szCs w:val="24"/>
        </w:rPr>
        <w:t>With an estimat</w:t>
      </w:r>
      <w:r>
        <w:rPr>
          <w:szCs w:val="24"/>
        </w:rPr>
        <w:t>ed</w:t>
      </w:r>
      <w:r w:rsidRPr="00856341">
        <w:rPr>
          <w:color w:val="auto"/>
          <w:szCs w:val="24"/>
        </w:rPr>
        <w:t xml:space="preserve"> population of </w:t>
      </w:r>
      <w:r>
        <w:rPr>
          <w:szCs w:val="24"/>
        </w:rPr>
        <w:t>about five million</w:t>
      </w:r>
      <w:r w:rsidRPr="00856341">
        <w:rPr>
          <w:color w:val="auto"/>
          <w:szCs w:val="24"/>
        </w:rPr>
        <w:t xml:space="preserve"> as at September 2020,</w:t>
      </w:r>
      <w:r>
        <w:rPr>
          <w:szCs w:val="24"/>
        </w:rPr>
        <w:t xml:space="preserve"> New Zealand</w:t>
      </w:r>
      <w:r w:rsidRPr="00856341">
        <w:rPr>
          <w:color w:val="auto"/>
          <w:szCs w:val="24"/>
        </w:rPr>
        <w:t xml:space="preserve"> is considered as one of the developed countries  </w:t>
      </w:r>
      <w:r>
        <w:rPr>
          <w:szCs w:val="24"/>
        </w:rPr>
        <w:t xml:space="preserve">which </w:t>
      </w:r>
      <w:hyperlink r:id="rId19" w:tooltip="International rankings of New Zealand" w:history="1">
        <w:r w:rsidRPr="00856341">
          <w:rPr>
            <w:rStyle w:val="Hyperlink"/>
            <w:rFonts w:eastAsiaTheme="majorEastAsia"/>
            <w:color w:val="auto"/>
            <w:szCs w:val="24"/>
            <w:u w:val="none"/>
          </w:rPr>
          <w:t>ranks highly</w:t>
        </w:r>
      </w:hyperlink>
      <w:r w:rsidRPr="00856341">
        <w:rPr>
          <w:color w:val="auto"/>
          <w:szCs w:val="24"/>
        </w:rPr>
        <w:t> in international comparisons of national performance, such as quality of life, education, protection of </w:t>
      </w:r>
      <w:hyperlink r:id="rId20" w:tooltip="Civil liberties" w:history="1">
        <w:r w:rsidRPr="00856341">
          <w:rPr>
            <w:rStyle w:val="Hyperlink"/>
            <w:rFonts w:eastAsiaTheme="majorEastAsia"/>
            <w:color w:val="auto"/>
            <w:szCs w:val="24"/>
            <w:u w:val="none"/>
          </w:rPr>
          <w:t>civil liberties</w:t>
        </w:r>
      </w:hyperlink>
      <w:r w:rsidRPr="00856341">
        <w:rPr>
          <w:color w:val="auto"/>
          <w:szCs w:val="24"/>
        </w:rPr>
        <w:t>, government transparency, and </w:t>
      </w:r>
      <w:hyperlink r:id="rId21" w:tooltip="Economic freedom" w:history="1">
        <w:r w:rsidRPr="00856341">
          <w:rPr>
            <w:rStyle w:val="Hyperlink"/>
            <w:rFonts w:eastAsiaTheme="majorEastAsia"/>
            <w:color w:val="auto"/>
            <w:szCs w:val="24"/>
            <w:u w:val="none"/>
          </w:rPr>
          <w:t>economic freedom</w:t>
        </w:r>
      </w:hyperlink>
      <w:r w:rsidRPr="00856341">
        <w:rPr>
          <w:color w:val="auto"/>
          <w:szCs w:val="24"/>
        </w:rPr>
        <w:t>.</w:t>
      </w:r>
      <w:r>
        <w:rPr>
          <w:szCs w:val="24"/>
        </w:rPr>
        <w:t xml:space="preserve"> The country</w:t>
      </w:r>
      <w:r w:rsidRPr="00856341">
        <w:rPr>
          <w:color w:val="auto"/>
          <w:szCs w:val="24"/>
        </w:rPr>
        <w:t xml:space="preserve"> underwent </w:t>
      </w:r>
      <w:hyperlink r:id="rId22" w:tooltip="Rogernomics" w:history="1">
        <w:r w:rsidRPr="00856341">
          <w:rPr>
            <w:rStyle w:val="Hyperlink"/>
            <w:rFonts w:eastAsiaTheme="majorEastAsia"/>
            <w:color w:val="auto"/>
            <w:szCs w:val="24"/>
            <w:u w:val="none"/>
          </w:rPr>
          <w:t>major economic changes</w:t>
        </w:r>
      </w:hyperlink>
      <w:r w:rsidRPr="00856341">
        <w:rPr>
          <w:color w:val="auto"/>
          <w:szCs w:val="24"/>
        </w:rPr>
        <w:t> during the 1980s, which transformed it from a </w:t>
      </w:r>
      <w:hyperlink r:id="rId23" w:tooltip="Protectionist" w:history="1">
        <w:r w:rsidRPr="00856341">
          <w:rPr>
            <w:rStyle w:val="Hyperlink"/>
            <w:rFonts w:eastAsiaTheme="majorEastAsia"/>
            <w:color w:val="auto"/>
            <w:szCs w:val="24"/>
            <w:u w:val="none"/>
          </w:rPr>
          <w:t>protectionist</w:t>
        </w:r>
      </w:hyperlink>
      <w:r w:rsidRPr="00856341">
        <w:rPr>
          <w:color w:val="auto"/>
          <w:szCs w:val="24"/>
        </w:rPr>
        <w:t> to a </w:t>
      </w:r>
      <w:hyperlink r:id="rId24" w:tooltip="Economic liberalization" w:history="1">
        <w:r w:rsidRPr="00A62D31">
          <w:rPr>
            <w:rStyle w:val="Hyperlink"/>
            <w:rFonts w:eastAsiaTheme="majorEastAsia"/>
            <w:color w:val="auto"/>
            <w:szCs w:val="24"/>
            <w:u w:val="none"/>
          </w:rPr>
          <w:t>liberalized</w:t>
        </w:r>
      </w:hyperlink>
      <w:r w:rsidRPr="00A62D31">
        <w:rPr>
          <w:color w:val="auto"/>
          <w:szCs w:val="24"/>
        </w:rPr>
        <w:t> </w:t>
      </w:r>
      <w:hyperlink r:id="rId25" w:tooltip="Free-trade" w:history="1">
        <w:r w:rsidRPr="00856341">
          <w:rPr>
            <w:rStyle w:val="Hyperlink"/>
            <w:rFonts w:eastAsiaTheme="majorEastAsia"/>
            <w:color w:val="auto"/>
            <w:szCs w:val="24"/>
            <w:u w:val="none"/>
          </w:rPr>
          <w:t>free-trade</w:t>
        </w:r>
      </w:hyperlink>
      <w:r w:rsidRPr="00856341">
        <w:rPr>
          <w:color w:val="auto"/>
          <w:szCs w:val="24"/>
        </w:rPr>
        <w:t> economy</w:t>
      </w:r>
      <w:r>
        <w:rPr>
          <w:szCs w:val="24"/>
        </w:rPr>
        <w:t>. Among the main partners of New Zealand</w:t>
      </w:r>
      <w:r w:rsidRPr="00856341">
        <w:rPr>
          <w:szCs w:val="24"/>
        </w:rPr>
        <w:t xml:space="preserve"> as </w:t>
      </w:r>
      <w:r w:rsidRPr="00856341">
        <w:rPr>
          <w:color w:val="auto"/>
          <w:szCs w:val="24"/>
        </w:rPr>
        <w:t>at June 2018, are China (</w:t>
      </w:r>
      <w:r>
        <w:rPr>
          <w:szCs w:val="24"/>
        </w:rPr>
        <w:t>NZD</w:t>
      </w:r>
      <w:r w:rsidRPr="00856341">
        <w:rPr>
          <w:color w:val="auto"/>
          <w:szCs w:val="24"/>
        </w:rPr>
        <w:t>27.8</w:t>
      </w:r>
      <w:r>
        <w:rPr>
          <w:szCs w:val="24"/>
        </w:rPr>
        <w:t xml:space="preserve"> </w:t>
      </w:r>
      <w:r w:rsidRPr="00856341">
        <w:rPr>
          <w:color w:val="auto"/>
          <w:szCs w:val="24"/>
        </w:rPr>
        <w:t>b</w:t>
      </w:r>
      <w:r>
        <w:rPr>
          <w:szCs w:val="24"/>
        </w:rPr>
        <w:t>illions</w:t>
      </w:r>
      <w:r w:rsidRPr="00856341">
        <w:rPr>
          <w:color w:val="auto"/>
          <w:szCs w:val="24"/>
        </w:rPr>
        <w:t>), Australia (</w:t>
      </w:r>
      <w:r>
        <w:rPr>
          <w:szCs w:val="24"/>
        </w:rPr>
        <w:t>NZD</w:t>
      </w:r>
      <w:r w:rsidRPr="00856341">
        <w:rPr>
          <w:color w:val="auto"/>
          <w:szCs w:val="24"/>
        </w:rPr>
        <w:t>26.2</w:t>
      </w:r>
      <w:r>
        <w:rPr>
          <w:szCs w:val="24"/>
        </w:rPr>
        <w:t xml:space="preserve"> </w:t>
      </w:r>
      <w:r w:rsidRPr="00856341">
        <w:rPr>
          <w:color w:val="auto"/>
          <w:szCs w:val="24"/>
        </w:rPr>
        <w:t>b</w:t>
      </w:r>
      <w:r>
        <w:rPr>
          <w:szCs w:val="24"/>
        </w:rPr>
        <w:t>illions</w:t>
      </w:r>
      <w:r w:rsidRPr="00856341">
        <w:rPr>
          <w:color w:val="auto"/>
          <w:szCs w:val="24"/>
        </w:rPr>
        <w:t>), the </w:t>
      </w:r>
      <w:hyperlink r:id="rId26" w:tooltip="European Union" w:history="1">
        <w:r w:rsidRPr="00856341">
          <w:rPr>
            <w:rStyle w:val="Hyperlink"/>
            <w:rFonts w:eastAsiaTheme="majorEastAsia"/>
            <w:color w:val="auto"/>
            <w:szCs w:val="24"/>
            <w:u w:val="none"/>
          </w:rPr>
          <w:t>European Union</w:t>
        </w:r>
      </w:hyperlink>
      <w:r w:rsidRPr="00856341">
        <w:rPr>
          <w:color w:val="auto"/>
          <w:szCs w:val="24"/>
        </w:rPr>
        <w:t> (</w:t>
      </w:r>
      <w:r>
        <w:rPr>
          <w:szCs w:val="24"/>
        </w:rPr>
        <w:t>NZD</w:t>
      </w:r>
      <w:r w:rsidRPr="00856341">
        <w:rPr>
          <w:color w:val="auto"/>
          <w:szCs w:val="24"/>
        </w:rPr>
        <w:t>22.9</w:t>
      </w:r>
      <w:r>
        <w:rPr>
          <w:szCs w:val="24"/>
        </w:rPr>
        <w:t xml:space="preserve"> </w:t>
      </w:r>
      <w:r w:rsidRPr="00856341">
        <w:rPr>
          <w:color w:val="auto"/>
          <w:szCs w:val="24"/>
        </w:rPr>
        <w:t>b</w:t>
      </w:r>
      <w:r>
        <w:rPr>
          <w:szCs w:val="24"/>
        </w:rPr>
        <w:t>illions</w:t>
      </w:r>
      <w:r w:rsidRPr="00856341">
        <w:rPr>
          <w:color w:val="auto"/>
          <w:szCs w:val="24"/>
        </w:rPr>
        <w:t>), the United States (</w:t>
      </w:r>
      <w:r>
        <w:rPr>
          <w:szCs w:val="24"/>
        </w:rPr>
        <w:t>NZD</w:t>
      </w:r>
      <w:r w:rsidRPr="00856341">
        <w:rPr>
          <w:color w:val="auto"/>
          <w:szCs w:val="24"/>
        </w:rPr>
        <w:t>17.6</w:t>
      </w:r>
      <w:r>
        <w:rPr>
          <w:szCs w:val="24"/>
        </w:rPr>
        <w:t xml:space="preserve"> </w:t>
      </w:r>
      <w:r w:rsidRPr="00856341">
        <w:rPr>
          <w:color w:val="auto"/>
          <w:szCs w:val="24"/>
        </w:rPr>
        <w:t>b</w:t>
      </w:r>
      <w:r>
        <w:rPr>
          <w:szCs w:val="24"/>
        </w:rPr>
        <w:t>illions</w:t>
      </w:r>
      <w:r w:rsidRPr="00856341">
        <w:rPr>
          <w:color w:val="auto"/>
          <w:szCs w:val="24"/>
        </w:rPr>
        <w:t>), and Japan (</w:t>
      </w:r>
      <w:r>
        <w:rPr>
          <w:szCs w:val="24"/>
        </w:rPr>
        <w:t>NZD</w:t>
      </w:r>
      <w:r w:rsidRPr="00856341">
        <w:rPr>
          <w:color w:val="auto"/>
          <w:szCs w:val="24"/>
        </w:rPr>
        <w:t>8.4</w:t>
      </w:r>
      <w:r>
        <w:rPr>
          <w:szCs w:val="24"/>
        </w:rPr>
        <w:t xml:space="preserve"> </w:t>
      </w:r>
      <w:r w:rsidRPr="00856341">
        <w:rPr>
          <w:color w:val="auto"/>
          <w:szCs w:val="24"/>
        </w:rPr>
        <w:t>b</w:t>
      </w:r>
      <w:r>
        <w:rPr>
          <w:szCs w:val="24"/>
        </w:rPr>
        <w:t>illions</w:t>
      </w:r>
      <w:r w:rsidRPr="00856341">
        <w:rPr>
          <w:color w:val="auto"/>
          <w:szCs w:val="24"/>
        </w:rPr>
        <w:t>)</w:t>
      </w:r>
      <w:sdt>
        <w:sdtPr>
          <w:rPr>
            <w:color w:val="auto"/>
            <w:szCs w:val="24"/>
          </w:rPr>
          <w:id w:val="-342783023"/>
          <w:citation/>
        </w:sdtPr>
        <w:sdtContent>
          <w:r w:rsidR="00212AF5">
            <w:rPr>
              <w:color w:val="auto"/>
              <w:szCs w:val="24"/>
            </w:rPr>
            <w:fldChar w:fldCharType="begin"/>
          </w:r>
          <w:r w:rsidR="005C708A">
            <w:rPr>
              <w:color w:val="auto"/>
              <w:szCs w:val="24"/>
              <w:lang w:val="en-GB"/>
            </w:rPr>
            <w:instrText xml:space="preserve"> CITATION Min20 \l 2057 </w:instrText>
          </w:r>
          <w:r w:rsidR="00212AF5">
            <w:rPr>
              <w:color w:val="auto"/>
              <w:szCs w:val="24"/>
            </w:rPr>
            <w:fldChar w:fldCharType="separate"/>
          </w:r>
          <w:r w:rsidR="00DE57D1">
            <w:rPr>
              <w:noProof/>
              <w:color w:val="auto"/>
              <w:szCs w:val="24"/>
              <w:lang w:val="en-GB"/>
            </w:rPr>
            <w:t xml:space="preserve"> </w:t>
          </w:r>
          <w:r w:rsidR="00DE57D1" w:rsidRPr="00DE57D1">
            <w:rPr>
              <w:noProof/>
              <w:color w:val="auto"/>
              <w:szCs w:val="24"/>
              <w:lang w:val="en-GB"/>
            </w:rPr>
            <w:t>[6]</w:t>
          </w:r>
          <w:r w:rsidR="00212AF5">
            <w:rPr>
              <w:color w:val="auto"/>
              <w:szCs w:val="24"/>
            </w:rPr>
            <w:fldChar w:fldCharType="end"/>
          </w:r>
        </w:sdtContent>
      </w:sdt>
      <w:r w:rsidRPr="00856341">
        <w:rPr>
          <w:color w:val="auto"/>
          <w:szCs w:val="24"/>
        </w:rPr>
        <w:t>.</w:t>
      </w:r>
    </w:p>
    <w:p w:rsidR="00BB0790" w:rsidRDefault="00BB0790" w:rsidP="00AD61FF">
      <w:pPr>
        <w:spacing w:after="160" w:line="480" w:lineRule="auto"/>
        <w:rPr>
          <w:szCs w:val="24"/>
        </w:rPr>
      </w:pPr>
      <w:r w:rsidRPr="00856341">
        <w:rPr>
          <w:szCs w:val="24"/>
        </w:rPr>
        <w:t>New Zealand is heavily dependent on international trade, particularly in agricultural products. Exports account for 24% of its output, making New Zealand vulnerable to international commodity prices and global </w:t>
      </w:r>
      <w:hyperlink r:id="rId27" w:tooltip="Recession" w:history="1">
        <w:r w:rsidRPr="00856341">
          <w:rPr>
            <w:rStyle w:val="Hyperlink"/>
            <w:rFonts w:eastAsiaTheme="majorEastAsia"/>
            <w:color w:val="auto"/>
            <w:szCs w:val="24"/>
            <w:u w:val="none"/>
          </w:rPr>
          <w:t>economic slowdowns</w:t>
        </w:r>
      </w:hyperlink>
      <w:r w:rsidRPr="00856341">
        <w:rPr>
          <w:color w:val="auto"/>
          <w:szCs w:val="24"/>
        </w:rPr>
        <w:t xml:space="preserve">. </w:t>
      </w:r>
      <w:r w:rsidRPr="00856341">
        <w:rPr>
          <w:szCs w:val="24"/>
        </w:rPr>
        <w:t>Food products made up 55% of the value of all the country's exports in 2014; wood was the second largest earner (7%).</w:t>
      </w:r>
      <w:r>
        <w:rPr>
          <w:szCs w:val="24"/>
          <w:vertAlign w:val="superscript"/>
        </w:rPr>
        <w:t xml:space="preserve"> </w:t>
      </w:r>
      <w:r w:rsidRPr="00856341">
        <w:rPr>
          <w:szCs w:val="24"/>
        </w:rPr>
        <w:t>On 7 April 2008, New Zealand and China signed the </w:t>
      </w:r>
      <w:hyperlink r:id="rId28" w:tooltip="New Zealand–China Free Trade Agreement" w:history="1">
        <w:r w:rsidRPr="00856341">
          <w:rPr>
            <w:rStyle w:val="Hyperlink"/>
            <w:rFonts w:eastAsiaTheme="majorEastAsia"/>
            <w:color w:val="auto"/>
            <w:szCs w:val="24"/>
            <w:u w:val="none"/>
          </w:rPr>
          <w:t xml:space="preserve">New Zealand–China Free Trade </w:t>
        </w:r>
        <w:r w:rsidRPr="00856341">
          <w:rPr>
            <w:rStyle w:val="Hyperlink"/>
            <w:rFonts w:eastAsiaTheme="majorEastAsia"/>
            <w:color w:val="auto"/>
            <w:szCs w:val="24"/>
            <w:u w:val="none"/>
          </w:rPr>
          <w:lastRenderedPageBreak/>
          <w:t>Agreement</w:t>
        </w:r>
      </w:hyperlink>
      <w:r w:rsidRPr="00856341">
        <w:rPr>
          <w:color w:val="auto"/>
          <w:szCs w:val="24"/>
        </w:rPr>
        <w:t xml:space="preserve">, </w:t>
      </w:r>
      <w:r w:rsidRPr="00856341">
        <w:rPr>
          <w:szCs w:val="24"/>
        </w:rPr>
        <w:t>the first such agreement China has signed with a developed country. The service sector is the largest sector in the economy, followed by manufacturing and construction and then farming and raw material extraction</w:t>
      </w:r>
      <w:sdt>
        <w:sdtPr>
          <w:rPr>
            <w:szCs w:val="24"/>
          </w:rPr>
          <w:id w:val="-1318728104"/>
          <w:citation/>
        </w:sdtPr>
        <w:sdtContent>
          <w:r w:rsidR="00212AF5">
            <w:rPr>
              <w:szCs w:val="24"/>
            </w:rPr>
            <w:fldChar w:fldCharType="begin"/>
          </w:r>
          <w:r w:rsidR="005C708A">
            <w:rPr>
              <w:szCs w:val="24"/>
              <w:lang w:val="en-GB"/>
            </w:rPr>
            <w:instrText xml:space="preserve"> CITATION Min20 \l 2057 </w:instrText>
          </w:r>
          <w:r w:rsidR="00212AF5">
            <w:rPr>
              <w:szCs w:val="24"/>
            </w:rPr>
            <w:fldChar w:fldCharType="separate"/>
          </w:r>
          <w:r w:rsidR="00DE57D1">
            <w:rPr>
              <w:noProof/>
              <w:szCs w:val="24"/>
              <w:lang w:val="en-GB"/>
            </w:rPr>
            <w:t xml:space="preserve"> </w:t>
          </w:r>
          <w:r w:rsidR="00DE57D1" w:rsidRPr="00DE57D1">
            <w:rPr>
              <w:noProof/>
              <w:szCs w:val="24"/>
              <w:lang w:val="en-GB"/>
            </w:rPr>
            <w:t>[6]</w:t>
          </w:r>
          <w:r w:rsidR="00212AF5">
            <w:rPr>
              <w:szCs w:val="24"/>
            </w:rPr>
            <w:fldChar w:fldCharType="end"/>
          </w:r>
        </w:sdtContent>
      </w:sdt>
      <w:r w:rsidRPr="00856341">
        <w:rPr>
          <w:szCs w:val="24"/>
        </w:rPr>
        <w:t xml:space="preserve">. </w:t>
      </w:r>
    </w:p>
    <w:p w:rsidR="00AF00A3" w:rsidRPr="00431A3F" w:rsidRDefault="00DE57D1" w:rsidP="00431A3F">
      <w:pPr>
        <w:pStyle w:val="Heading3"/>
        <w:rPr>
          <w:b/>
          <w:color w:val="auto"/>
        </w:rPr>
      </w:pPr>
      <w:bookmarkStart w:id="22" w:name="_Toc51346552"/>
      <w:r w:rsidRPr="00431A3F">
        <w:rPr>
          <w:b/>
          <w:color w:val="auto"/>
        </w:rPr>
        <w:t>Profile of Ghana</w:t>
      </w:r>
      <w:bookmarkEnd w:id="22"/>
    </w:p>
    <w:p w:rsidR="00DE57D1" w:rsidRPr="00DE57D1" w:rsidRDefault="00DE57D1" w:rsidP="00DE57D1">
      <w:pPr>
        <w:spacing w:after="160" w:line="480" w:lineRule="auto"/>
        <w:ind w:left="0" w:firstLine="0"/>
        <w:rPr>
          <w:rFonts w:eastAsia="Calibri"/>
          <w:bCs/>
          <w:color w:val="auto"/>
          <w:szCs w:val="24"/>
        </w:rPr>
      </w:pPr>
      <w:r w:rsidRPr="00DE57D1">
        <w:rPr>
          <w:rFonts w:eastAsia="Calibri"/>
          <w:color w:val="auto"/>
          <w:szCs w:val="24"/>
          <w:shd w:val="clear" w:color="auto" w:fill="FFFFFF"/>
        </w:rPr>
        <w:t>Officially the </w:t>
      </w:r>
      <w:r w:rsidRPr="00DE57D1">
        <w:rPr>
          <w:rFonts w:eastAsia="Calibri"/>
          <w:bCs/>
          <w:color w:val="auto"/>
          <w:szCs w:val="24"/>
          <w:shd w:val="clear" w:color="auto" w:fill="FFFFFF"/>
        </w:rPr>
        <w:t>Republic of Ghana</w:t>
      </w:r>
      <w:r w:rsidRPr="00DE57D1">
        <w:rPr>
          <w:rFonts w:eastAsia="Calibri"/>
          <w:color w:val="auto"/>
          <w:szCs w:val="24"/>
          <w:shd w:val="clear" w:color="auto" w:fill="FFFFFF"/>
        </w:rPr>
        <w:t xml:space="preserve"> is a country along the </w:t>
      </w:r>
      <w:hyperlink r:id="rId29" w:tooltip="Gulf of Guinea" w:history="1">
        <w:r w:rsidRPr="00DE57D1">
          <w:rPr>
            <w:rFonts w:eastAsia="Calibri"/>
            <w:color w:val="auto"/>
          </w:rPr>
          <w:t>Gulf of Guinea</w:t>
        </w:r>
      </w:hyperlink>
      <w:r w:rsidRPr="00DE57D1">
        <w:rPr>
          <w:rFonts w:eastAsia="Calibri"/>
          <w:color w:val="auto"/>
          <w:szCs w:val="24"/>
          <w:shd w:val="clear" w:color="auto" w:fill="FFFFFF"/>
        </w:rPr>
        <w:t> and the </w:t>
      </w:r>
      <w:hyperlink r:id="rId30" w:tooltip="Atlantic Ocean" w:history="1">
        <w:r w:rsidRPr="00DE57D1">
          <w:rPr>
            <w:rFonts w:eastAsia="Calibri"/>
            <w:color w:val="auto"/>
          </w:rPr>
          <w:t>Atlantic Ocean</w:t>
        </w:r>
      </w:hyperlink>
      <w:r w:rsidRPr="00DE57D1">
        <w:rPr>
          <w:rFonts w:eastAsia="Calibri"/>
          <w:color w:val="auto"/>
          <w:szCs w:val="24"/>
          <w:shd w:val="clear" w:color="auto" w:fill="FFFFFF"/>
        </w:rPr>
        <w:t>, in the </w:t>
      </w:r>
      <w:hyperlink r:id="rId31" w:tooltip="Subregion" w:history="1">
        <w:r w:rsidRPr="00DE57D1">
          <w:rPr>
            <w:rFonts w:eastAsia="Calibri"/>
            <w:color w:val="auto"/>
          </w:rPr>
          <w:t>sub region</w:t>
        </w:r>
      </w:hyperlink>
      <w:r w:rsidRPr="00DE57D1">
        <w:rPr>
          <w:rFonts w:eastAsia="Calibri"/>
          <w:color w:val="auto"/>
          <w:szCs w:val="24"/>
          <w:shd w:val="clear" w:color="auto" w:fill="FFFFFF"/>
        </w:rPr>
        <w:t> of </w:t>
      </w:r>
      <w:hyperlink r:id="rId32" w:tooltip="West Africa" w:history="1">
        <w:r w:rsidRPr="00DE57D1">
          <w:rPr>
            <w:rFonts w:eastAsia="Calibri"/>
            <w:color w:val="auto"/>
          </w:rPr>
          <w:t>West Africa</w:t>
        </w:r>
      </w:hyperlink>
      <w:r w:rsidRPr="00DE57D1">
        <w:rPr>
          <w:rFonts w:eastAsia="Calibri"/>
          <w:color w:val="auto"/>
          <w:szCs w:val="24"/>
          <w:shd w:val="clear" w:color="auto" w:fill="FFFFFF"/>
        </w:rPr>
        <w:t>. Spanning a </w:t>
      </w:r>
      <w:hyperlink r:id="rId33" w:tooltip="Land mass" w:history="1">
        <w:r w:rsidRPr="00DE57D1">
          <w:rPr>
            <w:rFonts w:eastAsia="Calibri"/>
            <w:color w:val="auto"/>
          </w:rPr>
          <w:t>land mass</w:t>
        </w:r>
      </w:hyperlink>
      <w:r w:rsidRPr="00DE57D1">
        <w:rPr>
          <w:rFonts w:eastAsia="Calibri"/>
          <w:color w:val="auto"/>
          <w:szCs w:val="24"/>
          <w:shd w:val="clear" w:color="auto" w:fill="FFFFFF"/>
        </w:rPr>
        <w:t> of 238,535 km</w:t>
      </w:r>
      <w:r w:rsidRPr="00DE57D1">
        <w:rPr>
          <w:rFonts w:eastAsia="Calibri"/>
          <w:color w:val="auto"/>
          <w:szCs w:val="24"/>
          <w:shd w:val="clear" w:color="auto" w:fill="FFFFFF"/>
          <w:vertAlign w:val="superscript"/>
        </w:rPr>
        <w:t>2</w:t>
      </w:r>
      <w:r w:rsidRPr="00DE57D1">
        <w:rPr>
          <w:rFonts w:eastAsia="Calibri"/>
          <w:color w:val="auto"/>
          <w:szCs w:val="24"/>
          <w:shd w:val="clear" w:color="auto" w:fill="FFFFFF"/>
        </w:rPr>
        <w:t> , Ghana is bordered by the </w:t>
      </w:r>
      <w:hyperlink r:id="rId34" w:tooltip="Ivory Coast" w:history="1">
        <w:r w:rsidRPr="00DE57D1">
          <w:rPr>
            <w:rFonts w:eastAsia="Calibri"/>
            <w:color w:val="auto"/>
          </w:rPr>
          <w:t>Ivory Coast</w:t>
        </w:r>
      </w:hyperlink>
      <w:r w:rsidRPr="00DE57D1">
        <w:rPr>
          <w:rFonts w:eastAsia="Calibri"/>
          <w:color w:val="auto"/>
          <w:szCs w:val="24"/>
          <w:shd w:val="clear" w:color="auto" w:fill="FFFFFF"/>
        </w:rPr>
        <w:t> in </w:t>
      </w:r>
      <w:hyperlink r:id="rId35" w:tooltip="Ghana–Ivory Coast border" w:history="1">
        <w:r w:rsidRPr="00DE57D1">
          <w:rPr>
            <w:rFonts w:eastAsia="Calibri"/>
            <w:color w:val="auto"/>
          </w:rPr>
          <w:t>the west</w:t>
        </w:r>
      </w:hyperlink>
      <w:r w:rsidRPr="00DE57D1">
        <w:rPr>
          <w:rFonts w:eastAsia="Calibri"/>
          <w:color w:val="auto"/>
          <w:szCs w:val="24"/>
          <w:shd w:val="clear" w:color="auto" w:fill="FFFFFF"/>
        </w:rPr>
        <w:t>, </w:t>
      </w:r>
      <w:hyperlink r:id="rId36" w:tooltip="Burkina Faso" w:history="1">
        <w:r w:rsidRPr="00DE57D1">
          <w:rPr>
            <w:rFonts w:eastAsia="Calibri"/>
            <w:color w:val="auto"/>
          </w:rPr>
          <w:t>Burkina Faso</w:t>
        </w:r>
      </w:hyperlink>
      <w:r w:rsidRPr="00DE57D1">
        <w:rPr>
          <w:rFonts w:eastAsia="Calibri"/>
          <w:color w:val="auto"/>
          <w:szCs w:val="24"/>
          <w:shd w:val="clear" w:color="auto" w:fill="FFFFFF"/>
        </w:rPr>
        <w:t> in </w:t>
      </w:r>
      <w:hyperlink r:id="rId37" w:tooltip="Burkina Faso–Ghana border" w:history="1">
        <w:r w:rsidRPr="00DE57D1">
          <w:rPr>
            <w:rFonts w:eastAsia="Calibri"/>
            <w:color w:val="auto"/>
          </w:rPr>
          <w:t>the north</w:t>
        </w:r>
      </w:hyperlink>
      <w:r w:rsidRPr="00DE57D1">
        <w:rPr>
          <w:rFonts w:eastAsia="Calibri"/>
          <w:color w:val="auto"/>
          <w:szCs w:val="24"/>
          <w:shd w:val="clear" w:color="auto" w:fill="FFFFFF"/>
        </w:rPr>
        <w:t>, </w:t>
      </w:r>
      <w:hyperlink r:id="rId38" w:tooltip="Togo" w:history="1">
        <w:r w:rsidRPr="00DE57D1">
          <w:rPr>
            <w:rFonts w:eastAsia="Calibri"/>
            <w:color w:val="auto"/>
          </w:rPr>
          <w:t>Togo</w:t>
        </w:r>
      </w:hyperlink>
      <w:r w:rsidRPr="00DE57D1">
        <w:rPr>
          <w:rFonts w:eastAsia="Calibri"/>
          <w:color w:val="auto"/>
          <w:szCs w:val="24"/>
          <w:shd w:val="clear" w:color="auto" w:fill="FFFFFF"/>
        </w:rPr>
        <w:t> in </w:t>
      </w:r>
      <w:hyperlink r:id="rId39" w:tooltip="Ghana–Togo border" w:history="1">
        <w:r w:rsidRPr="00DE57D1">
          <w:rPr>
            <w:rFonts w:eastAsia="Calibri"/>
            <w:color w:val="auto"/>
          </w:rPr>
          <w:t>the east</w:t>
        </w:r>
      </w:hyperlink>
      <w:r w:rsidRPr="00DE57D1">
        <w:rPr>
          <w:rFonts w:eastAsia="Calibri"/>
          <w:color w:val="auto"/>
          <w:szCs w:val="24"/>
          <w:shd w:val="clear" w:color="auto" w:fill="FFFFFF"/>
        </w:rPr>
        <w:t>, and the </w:t>
      </w:r>
      <w:hyperlink r:id="rId40" w:tooltip="Gulf of Guinea" w:history="1">
        <w:r w:rsidRPr="00DE57D1">
          <w:rPr>
            <w:rFonts w:eastAsia="Calibri"/>
            <w:color w:val="auto"/>
          </w:rPr>
          <w:t>Gulf of Guinea</w:t>
        </w:r>
      </w:hyperlink>
      <w:r w:rsidRPr="00DE57D1">
        <w:rPr>
          <w:rFonts w:eastAsia="Calibri"/>
          <w:color w:val="auto"/>
          <w:szCs w:val="24"/>
          <w:shd w:val="clear" w:color="auto" w:fill="FFFFFF"/>
        </w:rPr>
        <w:t> and Atlantic Ocean in the south. Ghana means "Warrior King" in the </w:t>
      </w:r>
      <w:hyperlink r:id="rId41" w:tooltip="Soninke language" w:history="1">
        <w:r w:rsidRPr="00DE57D1">
          <w:rPr>
            <w:rFonts w:eastAsia="Calibri"/>
            <w:color w:val="auto"/>
          </w:rPr>
          <w:t>Soninke language</w:t>
        </w:r>
      </w:hyperlink>
      <w:r w:rsidRPr="00DE57D1">
        <w:rPr>
          <w:rFonts w:eastAsia="Calibri"/>
          <w:bCs/>
          <w:color w:val="auto"/>
          <w:szCs w:val="24"/>
        </w:rPr>
        <w:t>.</w:t>
      </w:r>
    </w:p>
    <w:p w:rsidR="00DE57D1" w:rsidRPr="00DE57D1" w:rsidRDefault="00DE57D1" w:rsidP="00DE57D1">
      <w:pPr>
        <w:spacing w:after="160" w:line="480" w:lineRule="auto"/>
        <w:ind w:left="0" w:firstLine="0"/>
        <w:rPr>
          <w:rFonts w:eastAsia="Calibri"/>
          <w:color w:val="auto"/>
          <w:szCs w:val="24"/>
        </w:rPr>
      </w:pPr>
      <w:r w:rsidRPr="00DE57D1">
        <w:rPr>
          <w:rFonts w:eastAsia="Calibri"/>
          <w:color w:val="auto"/>
          <w:szCs w:val="24"/>
        </w:rPr>
        <w:t>Ghana is the 70th largest export economy in the world and the 111th most complex economy according to the Economic Complexity Index (ECI). In 2017, Ghana exported $17.1B and imported $13.2B, resulting in a positive trade balance of $3.9B. In 2017 the GDP of Ghana was $59B and its GDP per capita was $4.49k.</w:t>
      </w:r>
    </w:p>
    <w:p w:rsidR="00DE57D1" w:rsidRPr="00DE57D1" w:rsidRDefault="00DE57D1" w:rsidP="00DE57D1">
      <w:pPr>
        <w:spacing w:after="160" w:line="480" w:lineRule="auto"/>
        <w:ind w:left="0" w:firstLine="0"/>
        <w:rPr>
          <w:rFonts w:eastAsia="Calibri"/>
          <w:color w:val="auto"/>
          <w:szCs w:val="24"/>
        </w:rPr>
      </w:pPr>
      <w:r w:rsidRPr="00DE57D1">
        <w:rPr>
          <w:rFonts w:eastAsia="Calibri"/>
          <w:color w:val="auto"/>
          <w:szCs w:val="24"/>
        </w:rPr>
        <w:t>The top exports of Ghana are </w:t>
      </w:r>
      <w:hyperlink r:id="rId42" w:history="1">
        <w:r w:rsidRPr="00DE57D1">
          <w:rPr>
            <w:rFonts w:eastAsia="Calibri"/>
            <w:color w:val="auto"/>
          </w:rPr>
          <w:t>Gold</w:t>
        </w:r>
      </w:hyperlink>
      <w:r w:rsidRPr="00DE57D1">
        <w:rPr>
          <w:rFonts w:eastAsia="Calibri"/>
          <w:color w:val="auto"/>
          <w:szCs w:val="24"/>
        </w:rPr>
        <w:t>($8.35B), </w:t>
      </w:r>
      <w:hyperlink r:id="rId43" w:history="1">
        <w:r w:rsidRPr="00DE57D1">
          <w:rPr>
            <w:rFonts w:eastAsia="Calibri"/>
            <w:color w:val="auto"/>
          </w:rPr>
          <w:t>Crude Petroleum</w:t>
        </w:r>
      </w:hyperlink>
      <w:r w:rsidRPr="00DE57D1">
        <w:rPr>
          <w:rFonts w:eastAsia="Calibri"/>
          <w:color w:val="auto"/>
          <w:szCs w:val="24"/>
        </w:rPr>
        <w:t>($2.97B), </w:t>
      </w:r>
      <w:hyperlink r:id="rId44" w:history="1">
        <w:r w:rsidRPr="00DE57D1">
          <w:rPr>
            <w:rFonts w:eastAsia="Calibri"/>
            <w:color w:val="auto"/>
          </w:rPr>
          <w:t>Cocoa Beans</w:t>
        </w:r>
      </w:hyperlink>
      <w:r w:rsidRPr="00DE57D1">
        <w:rPr>
          <w:rFonts w:eastAsia="Calibri"/>
          <w:color w:val="auto"/>
          <w:szCs w:val="24"/>
        </w:rPr>
        <w:t> ($1.77B), </w:t>
      </w:r>
      <w:hyperlink r:id="rId45" w:history="1">
        <w:r w:rsidRPr="00DE57D1">
          <w:rPr>
            <w:rFonts w:eastAsia="Calibri"/>
            <w:color w:val="auto"/>
          </w:rPr>
          <w:t>Cocoa Paste</w:t>
        </w:r>
      </w:hyperlink>
      <w:r w:rsidRPr="00DE57D1">
        <w:rPr>
          <w:rFonts w:eastAsia="Calibri"/>
          <w:color w:val="auto"/>
          <w:szCs w:val="24"/>
        </w:rPr>
        <w:t> ($538M) and </w:t>
      </w:r>
      <w:hyperlink r:id="rId46" w:history="1">
        <w:r w:rsidRPr="00DE57D1">
          <w:rPr>
            <w:rFonts w:eastAsia="Calibri"/>
            <w:color w:val="auto"/>
          </w:rPr>
          <w:t>Coconuts, Brazil Nuts, and Cashews</w:t>
        </w:r>
      </w:hyperlink>
      <w:r w:rsidRPr="00DE57D1">
        <w:rPr>
          <w:rFonts w:eastAsia="Calibri"/>
          <w:color w:val="auto"/>
          <w:szCs w:val="24"/>
        </w:rPr>
        <w:t> ($325M), using the 1992 revision of the HS (Harmonized System) classification. Its top imports are </w:t>
      </w:r>
      <w:hyperlink r:id="rId47" w:history="1">
        <w:r w:rsidRPr="00DE57D1">
          <w:rPr>
            <w:rFonts w:eastAsia="Calibri"/>
            <w:color w:val="auto"/>
          </w:rPr>
          <w:t>Cars</w:t>
        </w:r>
      </w:hyperlink>
      <w:r w:rsidRPr="00DE57D1">
        <w:rPr>
          <w:rFonts w:eastAsia="Calibri"/>
          <w:color w:val="auto"/>
          <w:szCs w:val="24"/>
        </w:rPr>
        <w:t> ($793M), </w:t>
      </w:r>
      <w:hyperlink r:id="rId48" w:history="1">
        <w:r w:rsidRPr="00DE57D1">
          <w:rPr>
            <w:rFonts w:eastAsia="Calibri"/>
            <w:color w:val="auto"/>
          </w:rPr>
          <w:t>Delivery Trucks</w:t>
        </w:r>
      </w:hyperlink>
      <w:r w:rsidRPr="00DE57D1">
        <w:rPr>
          <w:rFonts w:eastAsia="Calibri"/>
          <w:color w:val="auto"/>
          <w:szCs w:val="24"/>
        </w:rPr>
        <w:t> ($442M), </w:t>
      </w:r>
      <w:hyperlink r:id="rId49" w:history="1">
        <w:r w:rsidRPr="00DE57D1">
          <w:rPr>
            <w:rFonts w:eastAsia="Calibri"/>
            <w:color w:val="auto"/>
          </w:rPr>
          <w:t xml:space="preserve">Refined Petroleum </w:t>
        </w:r>
      </w:hyperlink>
      <w:r w:rsidRPr="00DE57D1">
        <w:rPr>
          <w:rFonts w:eastAsia="Calibri"/>
          <w:color w:val="auto"/>
          <w:szCs w:val="24"/>
        </w:rPr>
        <w:t>($415M), </w:t>
      </w:r>
      <w:hyperlink r:id="rId50" w:history="1">
        <w:r w:rsidRPr="00DE57D1">
          <w:rPr>
            <w:rFonts w:eastAsia="Calibri"/>
            <w:color w:val="auto"/>
          </w:rPr>
          <w:t>Rice</w:t>
        </w:r>
      </w:hyperlink>
      <w:r w:rsidRPr="00DE57D1">
        <w:rPr>
          <w:rFonts w:eastAsia="Calibri"/>
          <w:color w:val="auto"/>
          <w:szCs w:val="24"/>
        </w:rPr>
        <w:t> ($369M) and </w:t>
      </w:r>
      <w:hyperlink r:id="rId51" w:history="1">
        <w:r w:rsidRPr="00DE57D1">
          <w:rPr>
            <w:rFonts w:eastAsia="Calibri"/>
            <w:color w:val="auto"/>
          </w:rPr>
          <w:t>Non-fillet Frozen Fish</w:t>
        </w:r>
      </w:hyperlink>
      <w:r w:rsidRPr="00DE57D1">
        <w:rPr>
          <w:rFonts w:eastAsia="Calibri"/>
          <w:color w:val="auto"/>
          <w:szCs w:val="24"/>
        </w:rPr>
        <w:t> ($278M).</w:t>
      </w:r>
    </w:p>
    <w:p w:rsidR="00A1161A" w:rsidRDefault="00DE57D1" w:rsidP="00DE57D1">
      <w:pPr>
        <w:spacing w:after="160" w:line="480" w:lineRule="auto"/>
        <w:ind w:left="0" w:firstLine="0"/>
        <w:rPr>
          <w:rFonts w:eastAsia="Calibri"/>
          <w:bCs/>
          <w:color w:val="auto"/>
          <w:szCs w:val="24"/>
        </w:rPr>
      </w:pPr>
      <w:r w:rsidRPr="00DE57D1">
        <w:rPr>
          <w:rFonts w:eastAsia="Calibri"/>
          <w:bCs/>
          <w:color w:val="auto"/>
          <w:szCs w:val="24"/>
        </w:rPr>
        <w:t>The top export destinations of Ghana are India ($5.09B), China ($1.9B), Switzerland ($1.84B), South Africa ($918M) and the Netherlands ($911M). The top import origins are China ($3.08B), the United States ($1.1B), India</w:t>
      </w:r>
      <w:r>
        <w:rPr>
          <w:rFonts w:eastAsia="Calibri"/>
          <w:bCs/>
          <w:color w:val="auto"/>
          <w:szCs w:val="24"/>
        </w:rPr>
        <w:t xml:space="preserve"> </w:t>
      </w:r>
      <w:r w:rsidRPr="00DE57D1">
        <w:rPr>
          <w:rFonts w:eastAsia="Calibri"/>
          <w:bCs/>
          <w:color w:val="auto"/>
          <w:szCs w:val="24"/>
        </w:rPr>
        <w:t>($660M), Belgium-</w:t>
      </w:r>
      <w:proofErr w:type="gramStart"/>
      <w:r w:rsidRPr="00DE57D1">
        <w:rPr>
          <w:rFonts w:eastAsia="Calibri"/>
          <w:bCs/>
          <w:color w:val="auto"/>
          <w:szCs w:val="24"/>
        </w:rPr>
        <w:t>Luxembourg(</w:t>
      </w:r>
      <w:proofErr w:type="gramEnd"/>
      <w:r w:rsidRPr="00DE57D1">
        <w:rPr>
          <w:rFonts w:eastAsia="Calibri"/>
          <w:bCs/>
          <w:color w:val="auto"/>
          <w:szCs w:val="24"/>
        </w:rPr>
        <w:t>$637M) and the United Kingdom($587M).</w:t>
      </w:r>
    </w:p>
    <w:p w:rsidR="00DE57D1" w:rsidRPr="00DE57D1" w:rsidRDefault="00DE57D1" w:rsidP="00DE57D1">
      <w:pPr>
        <w:spacing w:after="160" w:line="259" w:lineRule="auto"/>
        <w:ind w:left="0" w:firstLine="0"/>
        <w:rPr>
          <w:rFonts w:eastAsia="Calibri"/>
          <w:bCs/>
          <w:color w:val="auto"/>
          <w:szCs w:val="24"/>
        </w:rPr>
      </w:pPr>
    </w:p>
    <w:p w:rsidR="00A62D31" w:rsidRDefault="00A62D31" w:rsidP="00C630C3">
      <w:pPr>
        <w:pStyle w:val="paragraph"/>
        <w:spacing w:before="0" w:beforeAutospacing="0" w:after="0" w:afterAutospacing="0" w:line="480" w:lineRule="auto"/>
        <w:jc w:val="both"/>
        <w:textAlignment w:val="baseline"/>
        <w:rPr>
          <w:u w:val="single"/>
        </w:rPr>
      </w:pPr>
    </w:p>
    <w:p w:rsidR="00A62D31" w:rsidRPr="00A62D31" w:rsidRDefault="00A62D31" w:rsidP="00AD61FF">
      <w:pPr>
        <w:pStyle w:val="Heading1"/>
        <w:spacing w:line="480" w:lineRule="auto"/>
        <w:jc w:val="center"/>
        <w:rPr>
          <w:rFonts w:ascii="Times New Roman" w:hAnsi="Times New Roman" w:cs="Times New Roman"/>
          <w:b/>
          <w:color w:val="auto"/>
          <w:sz w:val="28"/>
          <w:szCs w:val="28"/>
        </w:rPr>
      </w:pPr>
      <w:bookmarkStart w:id="23" w:name="_Toc51346553"/>
      <w:r w:rsidRPr="00A62D31">
        <w:rPr>
          <w:rFonts w:ascii="Times New Roman" w:hAnsi="Times New Roman" w:cs="Times New Roman"/>
          <w:b/>
          <w:color w:val="auto"/>
          <w:sz w:val="28"/>
          <w:szCs w:val="28"/>
        </w:rPr>
        <w:lastRenderedPageBreak/>
        <w:t>CHAPTER 3</w:t>
      </w:r>
      <w:bookmarkEnd w:id="23"/>
    </w:p>
    <w:p w:rsidR="00A62D31" w:rsidRPr="00A1161A" w:rsidRDefault="00A62D31" w:rsidP="00A1161A">
      <w:pPr>
        <w:pStyle w:val="Heading1"/>
        <w:spacing w:line="480" w:lineRule="auto"/>
        <w:jc w:val="center"/>
        <w:rPr>
          <w:rFonts w:ascii="Times New Roman" w:hAnsi="Times New Roman" w:cs="Times New Roman"/>
          <w:b/>
          <w:color w:val="auto"/>
          <w:sz w:val="28"/>
          <w:szCs w:val="28"/>
        </w:rPr>
      </w:pPr>
      <w:bookmarkStart w:id="24" w:name="_Toc51346554"/>
      <w:r w:rsidRPr="00A62D31">
        <w:rPr>
          <w:rFonts w:ascii="Times New Roman" w:hAnsi="Times New Roman" w:cs="Times New Roman"/>
          <w:b/>
          <w:color w:val="auto"/>
          <w:sz w:val="28"/>
          <w:szCs w:val="28"/>
        </w:rPr>
        <w:t>METHODOLOGY</w:t>
      </w:r>
      <w:bookmarkEnd w:id="24"/>
    </w:p>
    <w:p w:rsidR="00A62D31" w:rsidRPr="00A62D31" w:rsidRDefault="00A62D31" w:rsidP="00AD61FF">
      <w:pPr>
        <w:pStyle w:val="Heading2"/>
        <w:spacing w:line="480" w:lineRule="auto"/>
        <w:rPr>
          <w:rFonts w:ascii="Times New Roman" w:hAnsi="Times New Roman" w:cs="Times New Roman"/>
          <w:b/>
          <w:color w:val="auto"/>
          <w:sz w:val="24"/>
          <w:szCs w:val="24"/>
        </w:rPr>
      </w:pPr>
      <w:bookmarkStart w:id="25" w:name="_Toc51346555"/>
      <w:r w:rsidRPr="00A62D31">
        <w:rPr>
          <w:rFonts w:ascii="Times New Roman" w:hAnsi="Times New Roman" w:cs="Times New Roman"/>
          <w:b/>
          <w:color w:val="auto"/>
          <w:sz w:val="24"/>
          <w:szCs w:val="24"/>
        </w:rPr>
        <w:t>3.1 Introduction</w:t>
      </w:r>
      <w:bookmarkEnd w:id="25"/>
    </w:p>
    <w:p w:rsidR="00A62D31" w:rsidRDefault="00A62D31" w:rsidP="00AD61FF">
      <w:pPr>
        <w:spacing w:line="480" w:lineRule="auto"/>
      </w:pPr>
      <w:r>
        <w:t>This chapter presents the rules and steps involved in the Exploratory Data Analysis (EDA). A</w:t>
      </w:r>
      <w:r w:rsidRPr="007C59E0">
        <w:t xml:space="preserve"> complete and accurate description of the </w:t>
      </w:r>
      <w:r>
        <w:t xml:space="preserve">tools and </w:t>
      </w:r>
      <w:r w:rsidRPr="007C59E0">
        <w:t xml:space="preserve">techniques used </w:t>
      </w:r>
      <w:r>
        <w:t>in the building</w:t>
      </w:r>
      <w:r w:rsidRPr="007C59E0">
        <w:t xml:space="preserve"> </w:t>
      </w:r>
      <w:r>
        <w:t>of this project will be discussed. This chapter also</w:t>
      </w:r>
      <w:r w:rsidRPr="007C59E0">
        <w:t xml:space="preserve"> entails the mode of sample and data collection, as well as </w:t>
      </w:r>
      <w:r>
        <w:t>every</w:t>
      </w:r>
      <w:r w:rsidRPr="007C59E0">
        <w:t xml:space="preserve"> structure for the</w:t>
      </w:r>
      <w:r>
        <w:t xml:space="preserve"> making of this project</w:t>
      </w:r>
      <w:r w:rsidRPr="007C59E0">
        <w:t>.</w:t>
      </w:r>
      <w:r>
        <w:t xml:space="preserve"> From Se</w:t>
      </w:r>
      <w:r w:rsidR="005C708A">
        <w:t>ction 3.4</w:t>
      </w:r>
      <w:r>
        <w:t xml:space="preserve"> through to </w:t>
      </w:r>
      <w:r w:rsidR="005C708A">
        <w:t>3.6</w:t>
      </w:r>
      <w:r>
        <w:t>, the prescribed steps to</w:t>
      </w:r>
      <w:r w:rsidR="008A526F">
        <w:t xml:space="preserve"> our</w:t>
      </w:r>
      <w:r>
        <w:t xml:space="preserve"> </w:t>
      </w:r>
      <w:r w:rsidR="008A526F">
        <w:t xml:space="preserve">EDA, the system analysis </w:t>
      </w:r>
      <w:r>
        <w:t>and finally, the stages of the methodology are discussed respectively.</w:t>
      </w:r>
    </w:p>
    <w:p w:rsidR="00995283" w:rsidRPr="008A526F" w:rsidRDefault="008A526F" w:rsidP="00AD61FF">
      <w:pPr>
        <w:pStyle w:val="Heading2"/>
        <w:spacing w:line="480" w:lineRule="auto"/>
        <w:rPr>
          <w:rFonts w:ascii="Times New Roman" w:hAnsi="Times New Roman" w:cs="Times New Roman"/>
          <w:b/>
          <w:color w:val="auto"/>
          <w:sz w:val="24"/>
          <w:szCs w:val="24"/>
        </w:rPr>
      </w:pPr>
      <w:bookmarkStart w:id="26" w:name="_Toc51346556"/>
      <w:r w:rsidRPr="008A526F">
        <w:rPr>
          <w:rFonts w:ascii="Times New Roman" w:hAnsi="Times New Roman" w:cs="Times New Roman"/>
          <w:b/>
          <w:color w:val="auto"/>
          <w:sz w:val="24"/>
          <w:szCs w:val="24"/>
        </w:rPr>
        <w:t xml:space="preserve">3.2 </w:t>
      </w:r>
      <w:r w:rsidR="00BC7D46" w:rsidRPr="008A526F">
        <w:rPr>
          <w:rFonts w:ascii="Times New Roman" w:hAnsi="Times New Roman" w:cs="Times New Roman"/>
          <w:b/>
          <w:color w:val="auto"/>
          <w:sz w:val="24"/>
          <w:szCs w:val="24"/>
        </w:rPr>
        <w:t>Data Overview</w:t>
      </w:r>
      <w:bookmarkEnd w:id="26"/>
    </w:p>
    <w:p w:rsidR="004C5A80" w:rsidRPr="004C5A80" w:rsidRDefault="004C5A80" w:rsidP="004C5A80">
      <w:pPr>
        <w:pStyle w:val="paragraph"/>
        <w:spacing w:line="480" w:lineRule="auto"/>
        <w:jc w:val="both"/>
        <w:textAlignment w:val="baseline"/>
        <w:rPr>
          <w:lang w:val="en-US"/>
        </w:rPr>
      </w:pPr>
      <w:r w:rsidRPr="00BE179C">
        <w:rPr>
          <w:lang w:val="en-US"/>
        </w:rPr>
        <w:t>Th</w:t>
      </w:r>
      <w:r>
        <w:rPr>
          <w:lang w:val="en-US"/>
        </w:rPr>
        <w:t>e</w:t>
      </w:r>
      <w:r w:rsidRPr="00BE179C">
        <w:rPr>
          <w:lang w:val="en-US"/>
        </w:rPr>
        <w:t xml:space="preserve"> dataset was obtained from the Stats NZ Tatauranga Aotearoa, New</w:t>
      </w:r>
      <w:r>
        <w:rPr>
          <w:lang w:val="en-US"/>
        </w:rPr>
        <w:t xml:space="preserve"> Ze</w:t>
      </w:r>
      <w:r w:rsidRPr="00BE179C">
        <w:rPr>
          <w:lang w:val="en-US"/>
        </w:rPr>
        <w:t>aland's official data agency.</w:t>
      </w:r>
      <w:r w:rsidR="0004666E">
        <w:rPr>
          <w:lang w:val="en-US"/>
        </w:rPr>
        <w:t xml:space="preserve"> The data was collected form 1</w:t>
      </w:r>
      <w:r w:rsidR="0004666E" w:rsidRPr="0004666E">
        <w:rPr>
          <w:vertAlign w:val="superscript"/>
          <w:lang w:val="en-US"/>
        </w:rPr>
        <w:t>st</w:t>
      </w:r>
      <w:r w:rsidR="0004666E">
        <w:rPr>
          <w:lang w:val="en-US"/>
        </w:rPr>
        <w:t xml:space="preserve"> February 2015 to August 2020.  </w:t>
      </w:r>
      <w:r w:rsidRPr="00BE179C">
        <w:rPr>
          <w:lang w:val="en-US"/>
        </w:rPr>
        <w:t>It contains records of daily trade values</w:t>
      </w:r>
      <w:r>
        <w:rPr>
          <w:lang w:val="en-US"/>
        </w:rPr>
        <w:t xml:space="preserve"> in terms of revenues generated and quantity in </w:t>
      </w:r>
      <w:r w:rsidR="0004666E">
        <w:rPr>
          <w:lang w:val="en-US"/>
        </w:rPr>
        <w:t>tones</w:t>
      </w:r>
      <w:r>
        <w:rPr>
          <w:lang w:val="en-US"/>
        </w:rPr>
        <w:t xml:space="preserve"> for commodities imported to</w:t>
      </w:r>
      <w:r w:rsidRPr="00BE179C">
        <w:rPr>
          <w:lang w:val="en-US"/>
        </w:rPr>
        <w:t xml:space="preserve"> </w:t>
      </w:r>
      <w:r>
        <w:rPr>
          <w:lang w:val="en-US"/>
        </w:rPr>
        <w:t xml:space="preserve">partner </w:t>
      </w:r>
      <w:r w:rsidRPr="00BE179C">
        <w:rPr>
          <w:lang w:val="en-US"/>
        </w:rPr>
        <w:t>countries</w:t>
      </w:r>
      <w:r>
        <w:rPr>
          <w:lang w:val="en-US"/>
        </w:rPr>
        <w:t>.</w:t>
      </w:r>
    </w:p>
    <w:p w:rsidR="00BC7D46" w:rsidRDefault="00BC7D46" w:rsidP="00AD61FF">
      <w:pPr>
        <w:pStyle w:val="paragraph"/>
        <w:spacing w:before="0" w:beforeAutospacing="0" w:after="0" w:afterAutospacing="0" w:line="480" w:lineRule="auto"/>
        <w:jc w:val="both"/>
        <w:textAlignment w:val="baseline"/>
      </w:pPr>
      <w:r>
        <w:t xml:space="preserve">From a profiling report generated </w:t>
      </w:r>
      <w:r w:rsidR="008A526F">
        <w:t>from</w:t>
      </w:r>
      <w:r>
        <w:t xml:space="preserve"> </w:t>
      </w:r>
      <w:r w:rsidR="001F1A25">
        <w:t>J</w:t>
      </w:r>
      <w:r>
        <w:t xml:space="preserve">upyter </w:t>
      </w:r>
      <w:r w:rsidR="004C5A80">
        <w:t xml:space="preserve">notebook, the dataset contains 511896 entries </w:t>
      </w:r>
      <w:r w:rsidR="00A1161A">
        <w:t>consisting of</w:t>
      </w:r>
      <w:r w:rsidR="004C5A80">
        <w:t xml:space="preserve"> 46536 rows and 11 columns. The different data types in the datasets were numeric and categorical.</w:t>
      </w:r>
    </w:p>
    <w:p w:rsidR="004C5A80" w:rsidRDefault="004C5A80" w:rsidP="00AD61FF">
      <w:pPr>
        <w:pStyle w:val="paragraph"/>
        <w:spacing w:before="0" w:beforeAutospacing="0" w:after="0" w:afterAutospacing="0" w:line="480" w:lineRule="auto"/>
        <w:jc w:val="both"/>
        <w:textAlignment w:val="baseline"/>
      </w:pPr>
      <w:r>
        <w:t>The column label are as follows;</w:t>
      </w:r>
    </w:p>
    <w:p w:rsidR="004C5A80" w:rsidRDefault="004C5A80" w:rsidP="004C5A80">
      <w:pPr>
        <w:pStyle w:val="paragraph"/>
        <w:numPr>
          <w:ilvl w:val="0"/>
          <w:numId w:val="15"/>
        </w:numPr>
        <w:spacing w:before="0" w:beforeAutospacing="0" w:after="0" w:afterAutospacing="0" w:line="480" w:lineRule="auto"/>
        <w:jc w:val="both"/>
        <w:textAlignment w:val="baseline"/>
      </w:pPr>
      <w:r>
        <w:t xml:space="preserve">Direction: this provides information on whether the trade involved was an import, export or </w:t>
      </w:r>
      <w:r w:rsidR="0004666E">
        <w:t>a</w:t>
      </w:r>
      <w:r>
        <w:t xml:space="preserve"> reimportation of commodities.</w:t>
      </w:r>
    </w:p>
    <w:p w:rsidR="004C5A80" w:rsidRDefault="0004666E" w:rsidP="004C5A80">
      <w:pPr>
        <w:pStyle w:val="paragraph"/>
        <w:numPr>
          <w:ilvl w:val="0"/>
          <w:numId w:val="15"/>
        </w:numPr>
        <w:spacing w:before="0" w:beforeAutospacing="0" w:after="0" w:afterAutospacing="0" w:line="480" w:lineRule="auto"/>
        <w:jc w:val="both"/>
        <w:textAlignment w:val="baseline"/>
      </w:pPr>
      <w:r>
        <w:t>Y</w:t>
      </w:r>
      <w:r w:rsidR="004C5A80">
        <w:t>ea</w:t>
      </w:r>
      <w:r>
        <w:t>r: This indicates the year in which the trade occurred, 2015 to 2020.</w:t>
      </w:r>
    </w:p>
    <w:p w:rsidR="0004666E" w:rsidRDefault="0004666E" w:rsidP="004C5A80">
      <w:pPr>
        <w:pStyle w:val="paragraph"/>
        <w:numPr>
          <w:ilvl w:val="0"/>
          <w:numId w:val="15"/>
        </w:numPr>
        <w:spacing w:before="0" w:beforeAutospacing="0" w:after="0" w:afterAutospacing="0" w:line="480" w:lineRule="auto"/>
        <w:jc w:val="both"/>
        <w:textAlignment w:val="baseline"/>
      </w:pPr>
      <w:r>
        <w:t xml:space="preserve">Date: </w:t>
      </w:r>
      <w:r w:rsidR="000D2973">
        <w:t>The date the trade took place.</w:t>
      </w:r>
    </w:p>
    <w:p w:rsidR="000D2973" w:rsidRDefault="000D2973" w:rsidP="004C5A80">
      <w:pPr>
        <w:pStyle w:val="paragraph"/>
        <w:numPr>
          <w:ilvl w:val="0"/>
          <w:numId w:val="15"/>
        </w:numPr>
        <w:spacing w:before="0" w:beforeAutospacing="0" w:after="0" w:afterAutospacing="0" w:line="480" w:lineRule="auto"/>
        <w:jc w:val="both"/>
        <w:textAlignment w:val="baseline"/>
      </w:pPr>
      <w:r>
        <w:lastRenderedPageBreak/>
        <w:t>Weekday: The associated weekday the trade took place, that is Monday, Tuesday, Wednesday, Thursday, Friday. Saturday or Sunday.</w:t>
      </w:r>
    </w:p>
    <w:p w:rsidR="000D2973" w:rsidRDefault="000D2973" w:rsidP="004C5A80">
      <w:pPr>
        <w:pStyle w:val="paragraph"/>
        <w:numPr>
          <w:ilvl w:val="0"/>
          <w:numId w:val="15"/>
        </w:numPr>
        <w:spacing w:before="0" w:beforeAutospacing="0" w:after="0" w:afterAutospacing="0" w:line="480" w:lineRule="auto"/>
        <w:jc w:val="both"/>
        <w:textAlignment w:val="baseline"/>
      </w:pPr>
      <w:r>
        <w:t>Current_Match: This variable compares the trades dates in the previous years that is 2015, 2016, 2017, 2018 and 2019 to the current year dates, which is 2020.</w:t>
      </w:r>
    </w:p>
    <w:p w:rsidR="000D2973" w:rsidRDefault="000D2973" w:rsidP="004C5A80">
      <w:pPr>
        <w:pStyle w:val="paragraph"/>
        <w:numPr>
          <w:ilvl w:val="0"/>
          <w:numId w:val="15"/>
        </w:numPr>
        <w:spacing w:before="0" w:beforeAutospacing="0" w:after="0" w:afterAutospacing="0" w:line="480" w:lineRule="auto"/>
        <w:jc w:val="both"/>
        <w:textAlignment w:val="baseline"/>
      </w:pPr>
      <w:r>
        <w:t xml:space="preserve">Country: The list of countries involved in trade with New Zealand. They are </w:t>
      </w:r>
      <w:r w:rsidR="00494A96">
        <w:t>Australia, China, East Asia countries excluding China, European Union, Japan, United Kingdom, United States and All countries excluding China (Total excluding china) and All countries.</w:t>
      </w:r>
    </w:p>
    <w:p w:rsidR="00494A96" w:rsidRDefault="00494A96" w:rsidP="004C5A80">
      <w:pPr>
        <w:pStyle w:val="paragraph"/>
        <w:numPr>
          <w:ilvl w:val="0"/>
          <w:numId w:val="15"/>
        </w:numPr>
        <w:spacing w:before="0" w:beforeAutospacing="0" w:after="0" w:afterAutospacing="0" w:line="480" w:lineRule="auto"/>
        <w:jc w:val="both"/>
        <w:textAlignment w:val="baseline"/>
      </w:pPr>
      <w:r>
        <w:t>Commodity: all the commodities traded by New Zealand.</w:t>
      </w:r>
    </w:p>
    <w:p w:rsidR="00494A96" w:rsidRDefault="00494A96" w:rsidP="004C5A80">
      <w:pPr>
        <w:pStyle w:val="paragraph"/>
        <w:numPr>
          <w:ilvl w:val="0"/>
          <w:numId w:val="15"/>
        </w:numPr>
        <w:spacing w:before="0" w:beforeAutospacing="0" w:after="0" w:afterAutospacing="0" w:line="480" w:lineRule="auto"/>
        <w:jc w:val="both"/>
        <w:textAlignment w:val="baseline"/>
      </w:pPr>
      <w:r>
        <w:t>Transport: This variable indicates the mode of transportation which includes air, Sea or both.</w:t>
      </w:r>
    </w:p>
    <w:p w:rsidR="00494A96" w:rsidRDefault="00494A96" w:rsidP="004C5A80">
      <w:pPr>
        <w:pStyle w:val="paragraph"/>
        <w:numPr>
          <w:ilvl w:val="0"/>
          <w:numId w:val="15"/>
        </w:numPr>
        <w:spacing w:before="0" w:beforeAutospacing="0" w:after="0" w:afterAutospacing="0" w:line="480" w:lineRule="auto"/>
        <w:jc w:val="both"/>
        <w:textAlignment w:val="baseline"/>
      </w:pPr>
      <w:r>
        <w:t xml:space="preserve">Measure: the unit in which the trade was measured, either NZD or tonnes. </w:t>
      </w:r>
    </w:p>
    <w:p w:rsidR="00494A96" w:rsidRDefault="00494A96" w:rsidP="004C5A80">
      <w:pPr>
        <w:pStyle w:val="paragraph"/>
        <w:numPr>
          <w:ilvl w:val="0"/>
          <w:numId w:val="15"/>
        </w:numPr>
        <w:spacing w:before="0" w:beforeAutospacing="0" w:after="0" w:afterAutospacing="0" w:line="480" w:lineRule="auto"/>
        <w:jc w:val="both"/>
        <w:textAlignment w:val="baseline"/>
      </w:pPr>
      <w:r>
        <w:t>Values</w:t>
      </w:r>
      <w:r w:rsidR="00647472">
        <w:t xml:space="preserve">: the revenues generated </w:t>
      </w:r>
    </w:p>
    <w:p w:rsidR="00647472" w:rsidRDefault="00647472" w:rsidP="004C5A80">
      <w:pPr>
        <w:pStyle w:val="paragraph"/>
        <w:numPr>
          <w:ilvl w:val="0"/>
          <w:numId w:val="15"/>
        </w:numPr>
        <w:spacing w:before="0" w:beforeAutospacing="0" w:after="0" w:afterAutospacing="0" w:line="480" w:lineRule="auto"/>
        <w:jc w:val="both"/>
        <w:textAlignment w:val="baseline"/>
      </w:pPr>
      <w:r>
        <w:t>Cumulative: the continuous sum of the revenues</w:t>
      </w:r>
    </w:p>
    <w:p w:rsidR="00BE179C" w:rsidRPr="008A526F" w:rsidRDefault="008A526F" w:rsidP="00AD61FF">
      <w:pPr>
        <w:pStyle w:val="Heading2"/>
        <w:spacing w:line="480" w:lineRule="auto"/>
        <w:rPr>
          <w:rFonts w:ascii="Times New Roman" w:hAnsi="Times New Roman" w:cs="Times New Roman"/>
          <w:b/>
          <w:color w:val="auto"/>
          <w:sz w:val="24"/>
          <w:szCs w:val="24"/>
        </w:rPr>
      </w:pPr>
      <w:bookmarkStart w:id="27" w:name="_Toc51346557"/>
      <w:r w:rsidRPr="008A526F">
        <w:rPr>
          <w:rFonts w:ascii="Times New Roman" w:hAnsi="Times New Roman" w:cs="Times New Roman"/>
          <w:b/>
          <w:color w:val="auto"/>
          <w:sz w:val="24"/>
          <w:szCs w:val="24"/>
        </w:rPr>
        <w:t>3.3 Tools</w:t>
      </w:r>
      <w:bookmarkEnd w:id="27"/>
      <w:r w:rsidRPr="008A526F">
        <w:rPr>
          <w:rFonts w:ascii="Times New Roman" w:hAnsi="Times New Roman" w:cs="Times New Roman"/>
          <w:b/>
          <w:color w:val="auto"/>
          <w:sz w:val="24"/>
          <w:szCs w:val="24"/>
        </w:rPr>
        <w:t xml:space="preserve"> </w:t>
      </w:r>
    </w:p>
    <w:p w:rsidR="00BE179C" w:rsidRDefault="00BE179C" w:rsidP="00AD61FF">
      <w:pPr>
        <w:pStyle w:val="paragraph"/>
        <w:numPr>
          <w:ilvl w:val="0"/>
          <w:numId w:val="12"/>
        </w:numPr>
        <w:spacing w:before="0" w:beforeAutospacing="0" w:after="0" w:afterAutospacing="0" w:line="480" w:lineRule="auto"/>
        <w:jc w:val="both"/>
        <w:textAlignment w:val="baseline"/>
      </w:pPr>
      <w:r>
        <w:t>Python programming language.</w:t>
      </w:r>
    </w:p>
    <w:p w:rsidR="00BE179C" w:rsidRDefault="00BE179C" w:rsidP="00AD61FF">
      <w:pPr>
        <w:pStyle w:val="paragraph"/>
        <w:numPr>
          <w:ilvl w:val="0"/>
          <w:numId w:val="12"/>
        </w:numPr>
        <w:spacing w:before="0" w:beforeAutospacing="0" w:after="0" w:afterAutospacing="0" w:line="480" w:lineRule="auto"/>
        <w:jc w:val="both"/>
        <w:textAlignment w:val="baseline"/>
      </w:pPr>
      <w:r>
        <w:t>Jupyter Notebook</w:t>
      </w:r>
    </w:p>
    <w:p w:rsidR="00BE179C" w:rsidRDefault="00BE179C" w:rsidP="00AD61FF">
      <w:pPr>
        <w:pStyle w:val="paragraph"/>
        <w:numPr>
          <w:ilvl w:val="0"/>
          <w:numId w:val="12"/>
        </w:numPr>
        <w:spacing w:before="0" w:beforeAutospacing="0" w:after="0" w:afterAutospacing="0" w:line="480" w:lineRule="auto"/>
        <w:jc w:val="both"/>
        <w:textAlignment w:val="baseline"/>
      </w:pPr>
      <w:r>
        <w:t>Excel for data manipulation.</w:t>
      </w:r>
    </w:p>
    <w:p w:rsidR="00BE179C" w:rsidRDefault="00BE179C" w:rsidP="00AD61FF">
      <w:pPr>
        <w:pStyle w:val="paragraph"/>
        <w:numPr>
          <w:ilvl w:val="0"/>
          <w:numId w:val="12"/>
        </w:numPr>
        <w:spacing w:before="0" w:beforeAutospacing="0" w:after="0" w:afterAutospacing="0" w:line="480" w:lineRule="auto"/>
        <w:jc w:val="both"/>
        <w:textAlignment w:val="baseline"/>
      </w:pPr>
      <w:r>
        <w:t>Microsoft Power BI</w:t>
      </w:r>
    </w:p>
    <w:p w:rsidR="00BE179C" w:rsidRDefault="00BE179C" w:rsidP="00AD61FF">
      <w:pPr>
        <w:pStyle w:val="paragraph"/>
        <w:spacing w:before="0" w:beforeAutospacing="0" w:after="0" w:afterAutospacing="0" w:line="480" w:lineRule="auto"/>
        <w:jc w:val="both"/>
        <w:textAlignment w:val="baseline"/>
      </w:pPr>
    </w:p>
    <w:p w:rsidR="00BE179C" w:rsidRPr="008A526F" w:rsidRDefault="008A526F" w:rsidP="00AD61FF">
      <w:pPr>
        <w:pStyle w:val="Heading2"/>
        <w:spacing w:line="480" w:lineRule="auto"/>
        <w:rPr>
          <w:rFonts w:ascii="Times New Roman" w:hAnsi="Times New Roman" w:cs="Times New Roman"/>
          <w:b/>
          <w:color w:val="auto"/>
          <w:sz w:val="24"/>
          <w:szCs w:val="24"/>
        </w:rPr>
      </w:pPr>
      <w:bookmarkStart w:id="28" w:name="_Toc51346558"/>
      <w:r w:rsidRPr="008A526F">
        <w:rPr>
          <w:rFonts w:ascii="Times New Roman" w:hAnsi="Times New Roman" w:cs="Times New Roman"/>
          <w:b/>
          <w:color w:val="auto"/>
          <w:sz w:val="24"/>
          <w:szCs w:val="24"/>
        </w:rPr>
        <w:t xml:space="preserve">3.4 </w:t>
      </w:r>
      <w:r w:rsidR="00BE179C" w:rsidRPr="008A526F">
        <w:rPr>
          <w:rFonts w:ascii="Times New Roman" w:hAnsi="Times New Roman" w:cs="Times New Roman"/>
          <w:b/>
          <w:color w:val="auto"/>
          <w:sz w:val="24"/>
          <w:szCs w:val="24"/>
        </w:rPr>
        <w:t>Exploratory Data Analysis</w:t>
      </w:r>
      <w:bookmarkEnd w:id="28"/>
    </w:p>
    <w:p w:rsidR="00BE179C" w:rsidRDefault="00BE179C" w:rsidP="00AD61FF">
      <w:pPr>
        <w:pStyle w:val="paragraph"/>
        <w:shd w:val="clear" w:color="auto" w:fill="FFFFFF"/>
        <w:spacing w:before="0" w:beforeAutospacing="0" w:after="0" w:afterAutospacing="0" w:line="480" w:lineRule="auto"/>
        <w:jc w:val="both"/>
        <w:textAlignment w:val="baseline"/>
      </w:pPr>
      <w:r>
        <w:rPr>
          <w:rStyle w:val="normaltextrun"/>
          <w:rFonts w:eastAsiaTheme="majorEastAsia"/>
          <w:color w:val="000000"/>
        </w:rPr>
        <w:t>Exploratory Data Analysis (EDA) is a technique for analysing datasets in order</w:t>
      </w:r>
      <w:r w:rsidR="00386323">
        <w:rPr>
          <w:rStyle w:val="normaltextrun"/>
          <w:rFonts w:eastAsiaTheme="majorEastAsia"/>
          <w:color w:val="000000"/>
        </w:rPr>
        <w:t xml:space="preserve"> to</w:t>
      </w:r>
      <w:r>
        <w:rPr>
          <w:rStyle w:val="normaltextrun"/>
          <w:rFonts w:eastAsiaTheme="majorEastAsia"/>
          <w:color w:val="000000"/>
        </w:rPr>
        <w:t xml:space="preserve"> obtain </w:t>
      </w:r>
      <w:r w:rsidR="00386323">
        <w:rPr>
          <w:rStyle w:val="normaltextrun"/>
          <w:rFonts w:eastAsiaTheme="majorEastAsia"/>
          <w:color w:val="000000"/>
        </w:rPr>
        <w:t xml:space="preserve">the </w:t>
      </w:r>
      <w:r>
        <w:rPr>
          <w:rStyle w:val="normaltextrun"/>
          <w:rFonts w:eastAsiaTheme="majorEastAsia"/>
          <w:color w:val="000000"/>
        </w:rPr>
        <w:t>summary and descriptive statistics of the main characteristics of the dataset</w:t>
      </w:r>
      <w:sdt>
        <w:sdtPr>
          <w:rPr>
            <w:rStyle w:val="normaltextrun"/>
            <w:rFonts w:eastAsiaTheme="majorEastAsia"/>
            <w:color w:val="000000"/>
          </w:rPr>
          <w:id w:val="1263262432"/>
          <w:citation/>
        </w:sdtPr>
        <w:sdtContent>
          <w:r w:rsidR="00212AF5">
            <w:rPr>
              <w:rStyle w:val="normaltextrun"/>
              <w:rFonts w:eastAsiaTheme="majorEastAsia"/>
              <w:color w:val="000000"/>
            </w:rPr>
            <w:fldChar w:fldCharType="begin"/>
          </w:r>
          <w:r w:rsidR="008A526F">
            <w:rPr>
              <w:rStyle w:val="normaltextrun"/>
              <w:rFonts w:eastAsiaTheme="majorEastAsia"/>
              <w:color w:val="000000"/>
            </w:rPr>
            <w:instrText xml:space="preserve"> CITATION Cha95 \l 2057 </w:instrText>
          </w:r>
          <w:r w:rsidR="00212AF5">
            <w:rPr>
              <w:rStyle w:val="normaltextrun"/>
              <w:rFonts w:eastAsiaTheme="majorEastAsia"/>
              <w:color w:val="000000"/>
            </w:rPr>
            <w:fldChar w:fldCharType="separate"/>
          </w:r>
          <w:r w:rsidR="00DE57D1">
            <w:rPr>
              <w:rStyle w:val="normaltextrun"/>
              <w:rFonts w:eastAsiaTheme="majorEastAsia"/>
              <w:noProof/>
              <w:color w:val="000000"/>
            </w:rPr>
            <w:t xml:space="preserve"> </w:t>
          </w:r>
          <w:r w:rsidR="00DE57D1" w:rsidRPr="00DE57D1">
            <w:rPr>
              <w:rFonts w:eastAsiaTheme="majorEastAsia"/>
              <w:noProof/>
              <w:color w:val="000000"/>
            </w:rPr>
            <w:t>[7]</w:t>
          </w:r>
          <w:r w:rsidR="00212AF5">
            <w:rPr>
              <w:rStyle w:val="normaltextrun"/>
              <w:rFonts w:eastAsiaTheme="majorEastAsia"/>
              <w:color w:val="000000"/>
            </w:rPr>
            <w:fldChar w:fldCharType="end"/>
          </w:r>
        </w:sdtContent>
      </w:sdt>
      <w:r>
        <w:rPr>
          <w:rStyle w:val="normaltextrun"/>
          <w:rFonts w:eastAsiaTheme="majorEastAsia"/>
          <w:color w:val="000000"/>
        </w:rPr>
        <w:t xml:space="preserve">. Most of these features are obtained using visual that were obtained from our analysis in Jupyter Notebook, </w:t>
      </w:r>
      <w:r w:rsidR="00BC2175">
        <w:rPr>
          <w:rStyle w:val="normaltextrun"/>
          <w:rFonts w:eastAsiaTheme="majorEastAsia"/>
          <w:color w:val="000000"/>
        </w:rPr>
        <w:t xml:space="preserve">Microsoft </w:t>
      </w:r>
      <w:r>
        <w:rPr>
          <w:rStyle w:val="normaltextrun"/>
          <w:rFonts w:eastAsiaTheme="majorEastAsia"/>
          <w:color w:val="000000"/>
        </w:rPr>
        <w:t xml:space="preserve">Excel and Power BI. Exploratory Data Analysis (EDA) is used on the </w:t>
      </w:r>
      <w:r w:rsidR="00BC2175">
        <w:rPr>
          <w:rStyle w:val="normaltextrun"/>
          <w:rFonts w:eastAsiaTheme="majorEastAsia"/>
          <w:color w:val="000000"/>
        </w:rPr>
        <w:t xml:space="preserve">other hand </w:t>
      </w:r>
      <w:r>
        <w:rPr>
          <w:rStyle w:val="normaltextrun"/>
          <w:rFonts w:eastAsiaTheme="majorEastAsia"/>
          <w:color w:val="000000"/>
        </w:rPr>
        <w:lastRenderedPageBreak/>
        <w:t xml:space="preserve">to answer questions, test assumptions, </w:t>
      </w:r>
      <w:r w:rsidR="008A526F">
        <w:rPr>
          <w:rStyle w:val="normaltextrun"/>
          <w:rFonts w:eastAsiaTheme="majorEastAsia"/>
          <w:color w:val="000000"/>
        </w:rPr>
        <w:t>and generate</w:t>
      </w:r>
      <w:r>
        <w:rPr>
          <w:rStyle w:val="normaltextrun"/>
          <w:rFonts w:eastAsiaTheme="majorEastAsia"/>
          <w:color w:val="000000"/>
        </w:rPr>
        <w:t xml:space="preserve"> hy</w:t>
      </w:r>
      <w:r w:rsidR="00BC2175">
        <w:rPr>
          <w:rStyle w:val="normaltextrun"/>
          <w:rFonts w:eastAsiaTheme="majorEastAsia"/>
          <w:color w:val="000000"/>
        </w:rPr>
        <w:t>pothesi</w:t>
      </w:r>
      <w:r>
        <w:rPr>
          <w:rStyle w:val="normaltextrun"/>
          <w:rFonts w:eastAsiaTheme="majorEastAsia"/>
          <w:color w:val="000000"/>
        </w:rPr>
        <w:t>s for further analysis. The pr</w:t>
      </w:r>
      <w:r w:rsidR="008A526F">
        <w:rPr>
          <w:rStyle w:val="normaltextrun"/>
          <w:rFonts w:eastAsiaTheme="majorEastAsia"/>
          <w:color w:val="000000"/>
        </w:rPr>
        <w:t>ocesses involved in EDA include;</w:t>
      </w:r>
    </w:p>
    <w:p w:rsidR="00BE179C" w:rsidRPr="00BE179C" w:rsidRDefault="00BE179C" w:rsidP="00AD61FF">
      <w:pPr>
        <w:pStyle w:val="paragraph"/>
        <w:numPr>
          <w:ilvl w:val="0"/>
          <w:numId w:val="8"/>
        </w:numPr>
        <w:shd w:val="clear" w:color="auto" w:fill="FFFFFF"/>
        <w:spacing w:before="0" w:beforeAutospacing="0" w:after="0" w:afterAutospacing="0" w:line="480" w:lineRule="auto"/>
        <w:ind w:left="360" w:firstLine="0"/>
        <w:jc w:val="both"/>
        <w:textAlignment w:val="baseline"/>
        <w:rPr>
          <w:rStyle w:val="eop"/>
        </w:rPr>
      </w:pPr>
      <w:r>
        <w:rPr>
          <w:rStyle w:val="normaltextrun"/>
          <w:rFonts w:eastAsiaTheme="majorEastAsia"/>
          <w:color w:val="000000"/>
        </w:rPr>
        <w:t>Cleaning the data by looking out for missing or null values.</w:t>
      </w:r>
      <w:r>
        <w:rPr>
          <w:rStyle w:val="eop"/>
          <w:rFonts w:eastAsiaTheme="majorEastAsia"/>
          <w:color w:val="000000"/>
        </w:rPr>
        <w:t> </w:t>
      </w:r>
    </w:p>
    <w:p w:rsidR="00BE179C" w:rsidRDefault="00BE179C" w:rsidP="00AD61FF">
      <w:pPr>
        <w:pStyle w:val="paragraph"/>
        <w:numPr>
          <w:ilvl w:val="0"/>
          <w:numId w:val="8"/>
        </w:numPr>
        <w:shd w:val="clear" w:color="auto" w:fill="FFFFFF"/>
        <w:spacing w:before="0" w:beforeAutospacing="0" w:after="0" w:afterAutospacing="0" w:line="480" w:lineRule="auto"/>
        <w:ind w:left="360" w:firstLine="0"/>
        <w:jc w:val="both"/>
        <w:textAlignment w:val="baseline"/>
      </w:pPr>
      <w:r>
        <w:rPr>
          <w:rStyle w:val="eop"/>
          <w:rFonts w:eastAsiaTheme="majorEastAsia"/>
          <w:color w:val="000000"/>
        </w:rPr>
        <w:t>Removing row or column that are not needed or relevant to the analysis.</w:t>
      </w:r>
    </w:p>
    <w:p w:rsidR="00BE179C" w:rsidRDefault="00BE179C" w:rsidP="00AD61FF">
      <w:pPr>
        <w:pStyle w:val="paragraph"/>
        <w:numPr>
          <w:ilvl w:val="0"/>
          <w:numId w:val="9"/>
        </w:numPr>
        <w:shd w:val="clear" w:color="auto" w:fill="FFFFFF"/>
        <w:spacing w:before="0" w:beforeAutospacing="0" w:after="0" w:afterAutospacing="0" w:line="480" w:lineRule="auto"/>
        <w:ind w:left="360" w:firstLine="0"/>
        <w:jc w:val="both"/>
        <w:textAlignment w:val="baseline"/>
      </w:pPr>
      <w:r>
        <w:rPr>
          <w:rStyle w:val="normaltextrun"/>
          <w:rFonts w:eastAsiaTheme="majorEastAsia"/>
          <w:color w:val="000000"/>
        </w:rPr>
        <w:t>Visualizing data distribution using various methods like bar charts, histograms, pie charts, etc.</w:t>
      </w:r>
      <w:r>
        <w:rPr>
          <w:rStyle w:val="eop"/>
          <w:rFonts w:eastAsiaTheme="majorEastAsia"/>
          <w:color w:val="000000"/>
        </w:rPr>
        <w:t> </w:t>
      </w:r>
    </w:p>
    <w:p w:rsidR="00C770E5" w:rsidRPr="00C770E5" w:rsidRDefault="00C770E5" w:rsidP="00C770E5">
      <w:pPr>
        <w:rPr>
          <w:rFonts w:eastAsiaTheme="majorEastAsia"/>
        </w:rPr>
      </w:pPr>
    </w:p>
    <w:p w:rsidR="00BE179C" w:rsidRPr="008A526F" w:rsidRDefault="00DE57D1" w:rsidP="00DE57D1">
      <w:pPr>
        <w:pStyle w:val="Heading2"/>
        <w:spacing w:line="480" w:lineRule="auto"/>
        <w:ind w:left="0" w:firstLine="0"/>
        <w:rPr>
          <w:rStyle w:val="normaltextrun"/>
          <w:rFonts w:ascii="Times New Roman" w:hAnsi="Times New Roman" w:cs="Times New Roman"/>
          <w:b/>
          <w:color w:val="auto"/>
          <w:sz w:val="24"/>
          <w:szCs w:val="24"/>
        </w:rPr>
      </w:pPr>
      <w:r>
        <w:rPr>
          <w:rStyle w:val="normaltextrun"/>
          <w:rFonts w:ascii="Times New Roman" w:hAnsi="Times New Roman" w:cs="Times New Roman"/>
          <w:b/>
          <w:color w:val="auto"/>
          <w:sz w:val="24"/>
          <w:szCs w:val="24"/>
        </w:rPr>
        <w:t xml:space="preserve"> </w:t>
      </w:r>
      <w:bookmarkStart w:id="29" w:name="_Toc51346559"/>
      <w:r w:rsidR="008A526F" w:rsidRPr="008A526F">
        <w:rPr>
          <w:rStyle w:val="normaltextrun"/>
          <w:rFonts w:ascii="Times New Roman" w:hAnsi="Times New Roman" w:cs="Times New Roman"/>
          <w:b/>
          <w:color w:val="auto"/>
          <w:sz w:val="24"/>
          <w:szCs w:val="24"/>
        </w:rPr>
        <w:t xml:space="preserve">3.5 </w:t>
      </w:r>
      <w:r w:rsidR="00BE179C" w:rsidRPr="008A526F">
        <w:rPr>
          <w:rStyle w:val="normaltextrun"/>
          <w:rFonts w:ascii="Times New Roman" w:hAnsi="Times New Roman" w:cs="Times New Roman"/>
          <w:b/>
          <w:color w:val="auto"/>
          <w:sz w:val="24"/>
          <w:szCs w:val="24"/>
        </w:rPr>
        <w:t>Quantitative Analysis</w:t>
      </w:r>
      <w:bookmarkEnd w:id="29"/>
      <w:r w:rsidR="008A526F" w:rsidRPr="008A526F">
        <w:rPr>
          <w:rStyle w:val="normaltextrun"/>
          <w:rFonts w:ascii="Times New Roman" w:hAnsi="Times New Roman" w:cs="Times New Roman"/>
          <w:b/>
          <w:color w:val="auto"/>
          <w:sz w:val="24"/>
          <w:szCs w:val="24"/>
        </w:rPr>
        <w:tab/>
      </w:r>
    </w:p>
    <w:p w:rsidR="005807A8" w:rsidRDefault="005807A8" w:rsidP="00AD61FF">
      <w:pPr>
        <w:pStyle w:val="paragraph"/>
        <w:shd w:val="clear" w:color="auto" w:fill="FFFFFF"/>
        <w:spacing w:after="0" w:line="480" w:lineRule="auto"/>
        <w:ind w:left="360"/>
        <w:textAlignment w:val="baseline"/>
        <w:rPr>
          <w:rFonts w:eastAsiaTheme="majorEastAsia"/>
          <w:lang w:val="en-US"/>
        </w:rPr>
      </w:pPr>
      <w:r>
        <w:rPr>
          <w:rFonts w:eastAsiaTheme="majorEastAsia"/>
          <w:lang w:val="en-US"/>
        </w:rPr>
        <w:t>The d</w:t>
      </w:r>
      <w:r w:rsidR="00BE179C" w:rsidRPr="00BE179C">
        <w:rPr>
          <w:rFonts w:eastAsiaTheme="majorEastAsia"/>
          <w:lang w:val="en-US"/>
        </w:rPr>
        <w:t>ata was manipulated</w:t>
      </w:r>
      <w:r>
        <w:rPr>
          <w:rFonts w:eastAsiaTheme="majorEastAsia"/>
          <w:lang w:val="en-US"/>
        </w:rPr>
        <w:t xml:space="preserve"> and well explored</w:t>
      </w:r>
      <w:r w:rsidR="00BE179C" w:rsidRPr="00BE179C">
        <w:rPr>
          <w:rFonts w:eastAsiaTheme="majorEastAsia"/>
          <w:lang w:val="en-US"/>
        </w:rPr>
        <w:t xml:space="preserve"> to check for missing </w:t>
      </w:r>
      <w:r>
        <w:rPr>
          <w:rFonts w:eastAsiaTheme="majorEastAsia"/>
          <w:lang w:val="en-US"/>
        </w:rPr>
        <w:t>values</w:t>
      </w:r>
      <w:r w:rsidR="00BE179C" w:rsidRPr="00BE179C">
        <w:rPr>
          <w:rFonts w:eastAsiaTheme="majorEastAsia"/>
          <w:lang w:val="en-US"/>
        </w:rPr>
        <w:t>, null values, the number of columns and rows</w:t>
      </w:r>
      <w:r>
        <w:rPr>
          <w:rFonts w:eastAsiaTheme="majorEastAsia"/>
          <w:lang w:val="en-US"/>
        </w:rPr>
        <w:t>. Further exploration was done to obtain</w:t>
      </w:r>
      <w:r w:rsidR="00BE179C" w:rsidRPr="00BE179C">
        <w:rPr>
          <w:rFonts w:eastAsiaTheme="majorEastAsia"/>
          <w:lang w:val="en-US"/>
        </w:rPr>
        <w:t xml:space="preserve"> the statistics of various column</w:t>
      </w:r>
      <w:r>
        <w:rPr>
          <w:rFonts w:eastAsiaTheme="majorEastAsia"/>
          <w:lang w:val="en-US"/>
        </w:rPr>
        <w:t xml:space="preserve"> variable</w:t>
      </w:r>
      <w:r w:rsidR="00BE179C" w:rsidRPr="00BE179C">
        <w:rPr>
          <w:rFonts w:eastAsiaTheme="majorEastAsia"/>
          <w:lang w:val="en-US"/>
        </w:rPr>
        <w:t xml:space="preserve">. </w:t>
      </w:r>
      <w:r>
        <w:rPr>
          <w:rFonts w:eastAsiaTheme="majorEastAsia"/>
          <w:lang w:val="en-US"/>
        </w:rPr>
        <w:t>Further analysis of t</w:t>
      </w:r>
      <w:r w:rsidR="00BE179C" w:rsidRPr="00BE179C">
        <w:rPr>
          <w:rFonts w:eastAsiaTheme="majorEastAsia"/>
          <w:lang w:val="en-US"/>
        </w:rPr>
        <w:t xml:space="preserve">he data was </w:t>
      </w:r>
      <w:r>
        <w:rPr>
          <w:rFonts w:eastAsiaTheme="majorEastAsia"/>
          <w:lang w:val="en-US"/>
        </w:rPr>
        <w:t xml:space="preserve">done </w:t>
      </w:r>
      <w:r w:rsidR="00BE179C" w:rsidRPr="00BE179C">
        <w:rPr>
          <w:rFonts w:eastAsiaTheme="majorEastAsia"/>
          <w:lang w:val="en-US"/>
        </w:rPr>
        <w:t xml:space="preserve">with python programming language (Version 3.8) in </w:t>
      </w:r>
      <w:r>
        <w:rPr>
          <w:rFonts w:eastAsiaTheme="majorEastAsia"/>
          <w:lang w:val="en-US"/>
        </w:rPr>
        <w:t>J</w:t>
      </w:r>
      <w:r w:rsidR="00BE179C" w:rsidRPr="00BE179C">
        <w:rPr>
          <w:rFonts w:eastAsiaTheme="majorEastAsia"/>
          <w:lang w:val="en-US"/>
        </w:rPr>
        <w:t>upyter notebook</w:t>
      </w:r>
      <w:r>
        <w:rPr>
          <w:rFonts w:eastAsiaTheme="majorEastAsia"/>
          <w:lang w:val="en-US"/>
        </w:rPr>
        <w:t xml:space="preserve"> and Power BI.</w:t>
      </w:r>
    </w:p>
    <w:p w:rsidR="005807A8" w:rsidRPr="008A526F" w:rsidRDefault="008A526F" w:rsidP="00AD61FF">
      <w:pPr>
        <w:pStyle w:val="Heading2"/>
        <w:spacing w:line="480" w:lineRule="auto"/>
        <w:rPr>
          <w:rFonts w:ascii="Times New Roman" w:hAnsi="Times New Roman" w:cs="Times New Roman"/>
          <w:b/>
          <w:color w:val="auto"/>
          <w:sz w:val="24"/>
          <w:szCs w:val="24"/>
        </w:rPr>
      </w:pPr>
      <w:bookmarkStart w:id="30" w:name="_Toc51346560"/>
      <w:r>
        <w:rPr>
          <w:rFonts w:ascii="Times New Roman" w:hAnsi="Times New Roman" w:cs="Times New Roman"/>
          <w:b/>
          <w:color w:val="auto"/>
          <w:sz w:val="24"/>
          <w:szCs w:val="24"/>
        </w:rPr>
        <w:t xml:space="preserve">3.6 </w:t>
      </w:r>
      <w:r w:rsidR="005807A8" w:rsidRPr="008A526F">
        <w:rPr>
          <w:rFonts w:ascii="Times New Roman" w:hAnsi="Times New Roman" w:cs="Times New Roman"/>
          <w:b/>
          <w:color w:val="auto"/>
          <w:sz w:val="24"/>
          <w:szCs w:val="24"/>
        </w:rPr>
        <w:t>Qualitative Analysis</w:t>
      </w:r>
      <w:bookmarkEnd w:id="30"/>
    </w:p>
    <w:p w:rsidR="005807A8" w:rsidRDefault="005807A8" w:rsidP="00C770E5">
      <w:pPr>
        <w:pStyle w:val="paragraph"/>
        <w:shd w:val="clear" w:color="auto" w:fill="FFFFFF"/>
        <w:spacing w:after="0" w:line="480" w:lineRule="auto"/>
        <w:ind w:left="360"/>
        <w:textAlignment w:val="baseline"/>
        <w:rPr>
          <w:rFonts w:eastAsiaTheme="majorEastAsia"/>
          <w:lang w:val="en-US"/>
        </w:rPr>
      </w:pPr>
      <w:r>
        <w:rPr>
          <w:rFonts w:eastAsiaTheme="majorEastAsia"/>
          <w:lang w:val="en-US"/>
        </w:rPr>
        <w:t>The d</w:t>
      </w:r>
      <w:r w:rsidRPr="005807A8">
        <w:rPr>
          <w:rFonts w:eastAsiaTheme="majorEastAsia"/>
          <w:lang w:val="en-US"/>
        </w:rPr>
        <w:t>ata</w:t>
      </w:r>
      <w:r>
        <w:rPr>
          <w:rFonts w:eastAsiaTheme="majorEastAsia"/>
          <w:lang w:val="en-US"/>
        </w:rPr>
        <w:t>set</w:t>
      </w:r>
      <w:r w:rsidRPr="005807A8">
        <w:rPr>
          <w:rFonts w:eastAsiaTheme="majorEastAsia"/>
          <w:lang w:val="en-US"/>
        </w:rPr>
        <w:t xml:space="preserve"> was analyzed </w:t>
      </w:r>
      <w:r>
        <w:rPr>
          <w:rFonts w:eastAsiaTheme="majorEastAsia"/>
          <w:lang w:val="en-US"/>
        </w:rPr>
        <w:t>to see</w:t>
      </w:r>
      <w:r w:rsidRPr="005807A8">
        <w:rPr>
          <w:rFonts w:eastAsiaTheme="majorEastAsia"/>
          <w:lang w:val="en-US"/>
        </w:rPr>
        <w:t xml:space="preserve"> trends and patterns </w:t>
      </w:r>
      <w:r>
        <w:rPr>
          <w:rFonts w:eastAsiaTheme="majorEastAsia"/>
          <w:lang w:val="en-US"/>
        </w:rPr>
        <w:t>of how the various commodities were performing in previous years and during the pandemic period. This helped us to</w:t>
      </w:r>
      <w:r w:rsidRPr="005807A8">
        <w:rPr>
          <w:rFonts w:eastAsiaTheme="majorEastAsia"/>
          <w:lang w:val="en-US"/>
        </w:rPr>
        <w:t xml:space="preserve"> gain deeper understanding of the various categorical variables. The graphs and visualizations obtained showed the patterns of the trends and conclusions made.</w:t>
      </w:r>
    </w:p>
    <w:p w:rsidR="005807A8" w:rsidRPr="00BC2175" w:rsidRDefault="00BC2175" w:rsidP="00AD61FF">
      <w:pPr>
        <w:pStyle w:val="Heading2"/>
        <w:spacing w:line="480" w:lineRule="auto"/>
        <w:rPr>
          <w:rFonts w:ascii="Times New Roman" w:hAnsi="Times New Roman" w:cs="Times New Roman"/>
          <w:b/>
          <w:sz w:val="24"/>
          <w:szCs w:val="24"/>
        </w:rPr>
      </w:pPr>
      <w:bookmarkStart w:id="31" w:name="_Toc51346561"/>
      <w:r w:rsidRPr="00BC2175">
        <w:rPr>
          <w:rFonts w:ascii="Times New Roman" w:hAnsi="Times New Roman" w:cs="Times New Roman"/>
          <w:b/>
          <w:color w:val="auto"/>
          <w:sz w:val="24"/>
          <w:szCs w:val="24"/>
        </w:rPr>
        <w:t xml:space="preserve">3.7 </w:t>
      </w:r>
      <w:r w:rsidR="005807A8" w:rsidRPr="00BC2175">
        <w:rPr>
          <w:rFonts w:ascii="Times New Roman" w:hAnsi="Times New Roman" w:cs="Times New Roman"/>
          <w:b/>
          <w:color w:val="auto"/>
          <w:sz w:val="24"/>
          <w:szCs w:val="24"/>
        </w:rPr>
        <w:t>Questions Asked</w:t>
      </w:r>
      <w:bookmarkEnd w:id="31"/>
      <w:r w:rsidR="00036D6D" w:rsidRPr="00BC2175">
        <w:rPr>
          <w:rFonts w:ascii="Times New Roman" w:hAnsi="Times New Roman" w:cs="Times New Roman"/>
          <w:b/>
          <w:sz w:val="24"/>
          <w:szCs w:val="24"/>
        </w:rPr>
        <w:tab/>
      </w:r>
    </w:p>
    <w:p w:rsidR="00036D6D" w:rsidRDefault="005807A8"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What are the commodities traded by New Zealand?</w:t>
      </w:r>
    </w:p>
    <w:p w:rsidR="005807A8"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W</w:t>
      </w:r>
      <w:r w:rsidRPr="00036D6D">
        <w:rPr>
          <w:rStyle w:val="normaltextrun"/>
          <w:rFonts w:eastAsiaTheme="majorEastAsia"/>
          <w:color w:val="000000"/>
        </w:rPr>
        <w:t xml:space="preserve">hich </w:t>
      </w:r>
      <w:r>
        <w:rPr>
          <w:rStyle w:val="normaltextrun"/>
          <w:rFonts w:eastAsiaTheme="majorEastAsia"/>
          <w:color w:val="000000"/>
        </w:rPr>
        <w:t>commodity or commodities are generated higher revenues?</w:t>
      </w:r>
    </w:p>
    <w:p w:rsidR="00036D6D"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What is the trend of revenues generated from year to year?</w:t>
      </w:r>
    </w:p>
    <w:p w:rsidR="00036D6D"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What are the commodities that are exported from New Zealand?</w:t>
      </w:r>
    </w:p>
    <w:p w:rsidR="00036D6D" w:rsidRPr="00036D6D"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What are the commodities imported to New Zealand?</w:t>
      </w:r>
    </w:p>
    <w:p w:rsidR="00036D6D"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lastRenderedPageBreak/>
        <w:t>Which countries are involved in the trade with New Zealand?</w:t>
      </w:r>
    </w:p>
    <w:p w:rsidR="00036D6D"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Which countries does New Zealand import commodities from?</w:t>
      </w:r>
    </w:p>
    <w:p w:rsidR="00036D6D"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What are the countries New Zealand export commodities to?</w:t>
      </w:r>
    </w:p>
    <w:p w:rsidR="00036D6D"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How was the trend of trade between partner</w:t>
      </w:r>
      <w:r w:rsidR="008A526F">
        <w:rPr>
          <w:rStyle w:val="normaltextrun"/>
          <w:rFonts w:eastAsiaTheme="majorEastAsia"/>
          <w:color w:val="000000"/>
        </w:rPr>
        <w:t>s</w:t>
      </w:r>
      <w:r>
        <w:rPr>
          <w:rStyle w:val="normaltextrun"/>
          <w:rFonts w:eastAsiaTheme="majorEastAsia"/>
          <w:color w:val="000000"/>
        </w:rPr>
        <w:t xml:space="preserve"> prior to COVID-19 and during COVID-19?</w:t>
      </w:r>
    </w:p>
    <w:p w:rsidR="00C770E5" w:rsidRPr="00DE57D1" w:rsidRDefault="00036D6D" w:rsidP="00AD61FF">
      <w:pPr>
        <w:pStyle w:val="paragraph"/>
        <w:numPr>
          <w:ilvl w:val="0"/>
          <w:numId w:val="13"/>
        </w:numPr>
        <w:shd w:val="clear" w:color="auto" w:fill="FFFFFF"/>
        <w:spacing w:before="0" w:beforeAutospacing="0" w:after="0" w:afterAutospacing="0" w:line="480" w:lineRule="auto"/>
        <w:jc w:val="both"/>
        <w:textAlignment w:val="baseline"/>
        <w:rPr>
          <w:rStyle w:val="normaltextrun"/>
          <w:rFonts w:eastAsiaTheme="majorEastAsia"/>
          <w:color w:val="000000"/>
        </w:rPr>
      </w:pPr>
      <w:r>
        <w:rPr>
          <w:rStyle w:val="normaltextrun"/>
          <w:rFonts w:eastAsiaTheme="majorEastAsia"/>
          <w:color w:val="000000"/>
        </w:rPr>
        <w:t>Is the chang</w:t>
      </w:r>
      <w:r w:rsidR="001F1A25">
        <w:rPr>
          <w:rStyle w:val="normaltextrun"/>
          <w:rFonts w:eastAsiaTheme="majorEastAsia"/>
          <w:color w:val="000000"/>
        </w:rPr>
        <w:t>e in trend as a result of COVID-19?</w:t>
      </w:r>
    </w:p>
    <w:p w:rsidR="00C770E5" w:rsidRDefault="00C770E5" w:rsidP="00AD61FF">
      <w:pPr>
        <w:pStyle w:val="Heading1"/>
        <w:spacing w:line="480" w:lineRule="auto"/>
        <w:jc w:val="center"/>
        <w:rPr>
          <w:rStyle w:val="normaltextrun"/>
          <w:rFonts w:ascii="Times New Roman" w:hAnsi="Times New Roman" w:cs="Times New Roman"/>
          <w:b/>
          <w:color w:val="000000"/>
          <w:sz w:val="28"/>
          <w:szCs w:val="28"/>
        </w:rPr>
      </w:pPr>
      <w:bookmarkStart w:id="32" w:name="_Toc51346562"/>
      <w:r>
        <w:rPr>
          <w:rStyle w:val="normaltextrun"/>
          <w:rFonts w:ascii="Times New Roman" w:hAnsi="Times New Roman" w:cs="Times New Roman"/>
          <w:b/>
          <w:color w:val="000000"/>
          <w:sz w:val="28"/>
          <w:szCs w:val="28"/>
        </w:rPr>
        <w:t>CHAPTER 4</w:t>
      </w:r>
      <w:bookmarkEnd w:id="32"/>
    </w:p>
    <w:p w:rsidR="00C770E5" w:rsidRDefault="00C770E5" w:rsidP="00C770E5">
      <w:pPr>
        <w:pStyle w:val="Heading1"/>
        <w:spacing w:line="480" w:lineRule="auto"/>
        <w:jc w:val="center"/>
        <w:rPr>
          <w:rFonts w:ascii="Times New Roman" w:hAnsi="Times New Roman" w:cs="Times New Roman"/>
          <w:b/>
          <w:color w:val="auto"/>
          <w:sz w:val="28"/>
          <w:szCs w:val="28"/>
        </w:rPr>
      </w:pPr>
      <w:bookmarkStart w:id="33" w:name="_Toc51346563"/>
      <w:r w:rsidRPr="00C770E5">
        <w:rPr>
          <w:rFonts w:ascii="Times New Roman" w:hAnsi="Times New Roman" w:cs="Times New Roman"/>
          <w:b/>
          <w:color w:val="auto"/>
          <w:sz w:val="28"/>
          <w:szCs w:val="28"/>
        </w:rPr>
        <w:t>ANALYSIS</w:t>
      </w:r>
      <w:bookmarkEnd w:id="33"/>
    </w:p>
    <w:p w:rsidR="00C770E5" w:rsidRPr="00C770E5" w:rsidRDefault="00C770E5" w:rsidP="00C770E5">
      <w:pPr>
        <w:pStyle w:val="Caption"/>
        <w:spacing w:line="480" w:lineRule="auto"/>
        <w:jc w:val="center"/>
        <w:rPr>
          <w:b/>
          <w:color w:val="auto"/>
          <w:sz w:val="24"/>
          <w:szCs w:val="24"/>
          <w:u w:val="single"/>
        </w:rPr>
      </w:pPr>
      <w:r w:rsidRPr="00C770E5">
        <w:rPr>
          <w:b/>
          <w:color w:val="auto"/>
          <w:sz w:val="24"/>
          <w:szCs w:val="24"/>
          <w:u w:val="single"/>
        </w:rPr>
        <w:t xml:space="preserve">Table </w:t>
      </w:r>
      <w:r w:rsidR="00212AF5" w:rsidRPr="00C770E5">
        <w:rPr>
          <w:b/>
          <w:color w:val="auto"/>
          <w:sz w:val="24"/>
          <w:szCs w:val="24"/>
          <w:u w:val="single"/>
        </w:rPr>
        <w:fldChar w:fldCharType="begin"/>
      </w:r>
      <w:r w:rsidRPr="00C770E5">
        <w:rPr>
          <w:b/>
          <w:color w:val="auto"/>
          <w:sz w:val="24"/>
          <w:szCs w:val="24"/>
          <w:u w:val="single"/>
        </w:rPr>
        <w:instrText xml:space="preserve"> SEQ Table \* ARABIC </w:instrText>
      </w:r>
      <w:r w:rsidR="00212AF5" w:rsidRPr="00C770E5">
        <w:rPr>
          <w:b/>
          <w:color w:val="auto"/>
          <w:sz w:val="24"/>
          <w:szCs w:val="24"/>
          <w:u w:val="single"/>
        </w:rPr>
        <w:fldChar w:fldCharType="separate"/>
      </w:r>
      <w:r w:rsidRPr="00C770E5">
        <w:rPr>
          <w:b/>
          <w:noProof/>
          <w:color w:val="auto"/>
          <w:sz w:val="24"/>
          <w:szCs w:val="24"/>
          <w:u w:val="single"/>
        </w:rPr>
        <w:t>1</w:t>
      </w:r>
      <w:r w:rsidR="00212AF5" w:rsidRPr="00C770E5">
        <w:rPr>
          <w:b/>
          <w:color w:val="auto"/>
          <w:sz w:val="24"/>
          <w:szCs w:val="24"/>
          <w:u w:val="single"/>
        </w:rPr>
        <w:fldChar w:fldCharType="end"/>
      </w:r>
      <w:r w:rsidRPr="00C770E5">
        <w:rPr>
          <w:b/>
          <w:color w:val="auto"/>
          <w:sz w:val="24"/>
          <w:szCs w:val="24"/>
          <w:u w:val="single"/>
        </w:rPr>
        <w:t>: Summary of Imports and Exports from 2015 to 2020</w:t>
      </w:r>
    </w:p>
    <w:tbl>
      <w:tblPr>
        <w:tblStyle w:val="TableGrid"/>
        <w:tblW w:w="9634" w:type="dxa"/>
        <w:tblInd w:w="144" w:type="dxa"/>
        <w:tblLook w:val="04A0"/>
      </w:tblPr>
      <w:tblGrid>
        <w:gridCol w:w="1427"/>
        <w:gridCol w:w="1602"/>
        <w:gridCol w:w="1603"/>
        <w:gridCol w:w="1603"/>
        <w:gridCol w:w="1583"/>
        <w:gridCol w:w="1816"/>
      </w:tblGrid>
      <w:tr w:rsidR="00C770E5" w:rsidTr="00C770E5">
        <w:trPr>
          <w:trHeight w:val="393"/>
        </w:trPr>
        <w:tc>
          <w:tcPr>
            <w:tcW w:w="1605" w:type="dxa"/>
          </w:tcPr>
          <w:p w:rsidR="00C770E5" w:rsidRDefault="00C770E5" w:rsidP="00C770E5">
            <w:pPr>
              <w:spacing w:line="480" w:lineRule="auto"/>
              <w:ind w:left="0" w:firstLine="0"/>
            </w:pPr>
            <w:r>
              <w:t>Year</w:t>
            </w:r>
          </w:p>
        </w:tc>
        <w:tc>
          <w:tcPr>
            <w:tcW w:w="1605" w:type="dxa"/>
          </w:tcPr>
          <w:p w:rsidR="00C770E5" w:rsidRDefault="00C770E5" w:rsidP="00C770E5">
            <w:pPr>
              <w:spacing w:line="480" w:lineRule="auto"/>
              <w:ind w:left="0" w:firstLine="0"/>
            </w:pPr>
            <w:r>
              <w:t>Total Export</w:t>
            </w:r>
          </w:p>
        </w:tc>
        <w:tc>
          <w:tcPr>
            <w:tcW w:w="1606" w:type="dxa"/>
          </w:tcPr>
          <w:p w:rsidR="00C770E5" w:rsidRDefault="00C770E5" w:rsidP="00C770E5">
            <w:pPr>
              <w:spacing w:line="480" w:lineRule="auto"/>
              <w:ind w:left="0" w:firstLine="0"/>
            </w:pPr>
            <w:r>
              <w:t>Total Import</w:t>
            </w:r>
          </w:p>
        </w:tc>
        <w:tc>
          <w:tcPr>
            <w:tcW w:w="1606" w:type="dxa"/>
          </w:tcPr>
          <w:p w:rsidR="00C770E5" w:rsidRDefault="00C770E5" w:rsidP="00C770E5">
            <w:pPr>
              <w:spacing w:line="480" w:lineRule="auto"/>
              <w:ind w:left="0" w:firstLine="0"/>
            </w:pPr>
            <w:r>
              <w:t>Non-food manufactured goods</w:t>
            </w:r>
          </w:p>
        </w:tc>
        <w:tc>
          <w:tcPr>
            <w:tcW w:w="1606" w:type="dxa"/>
          </w:tcPr>
          <w:p w:rsidR="00C770E5" w:rsidRDefault="00C770E5" w:rsidP="00C770E5">
            <w:pPr>
              <w:spacing w:line="480" w:lineRule="auto"/>
              <w:ind w:left="0" w:firstLine="0"/>
            </w:pPr>
            <w:r>
              <w:t>Others (imports)</w:t>
            </w:r>
          </w:p>
        </w:tc>
        <w:tc>
          <w:tcPr>
            <w:tcW w:w="1606" w:type="dxa"/>
          </w:tcPr>
          <w:p w:rsidR="00C770E5" w:rsidRDefault="00C770E5" w:rsidP="00C770E5">
            <w:pPr>
              <w:spacing w:line="480" w:lineRule="auto"/>
              <w:ind w:left="0" w:firstLine="0"/>
            </w:pPr>
            <w:r>
              <w:t>Percentage (%) Increase/Decrease</w:t>
            </w:r>
          </w:p>
          <w:p w:rsidR="00C770E5" w:rsidRDefault="00C770E5" w:rsidP="00C770E5">
            <w:pPr>
              <w:spacing w:line="480" w:lineRule="auto"/>
              <w:ind w:left="0" w:firstLine="0"/>
            </w:pPr>
            <w:r>
              <w:t>(Imports)</w:t>
            </w:r>
          </w:p>
        </w:tc>
      </w:tr>
      <w:tr w:rsidR="00C770E5" w:rsidTr="00C770E5">
        <w:trPr>
          <w:trHeight w:val="381"/>
        </w:trPr>
        <w:tc>
          <w:tcPr>
            <w:tcW w:w="1605" w:type="dxa"/>
          </w:tcPr>
          <w:p w:rsidR="00C770E5" w:rsidRDefault="00C770E5" w:rsidP="00C770E5">
            <w:pPr>
              <w:spacing w:line="480" w:lineRule="auto"/>
              <w:ind w:left="0" w:firstLine="0"/>
            </w:pPr>
            <w:r>
              <w:t>2015</w:t>
            </w:r>
          </w:p>
        </w:tc>
        <w:tc>
          <w:tcPr>
            <w:tcW w:w="1605" w:type="dxa"/>
          </w:tcPr>
          <w:p w:rsidR="00C770E5" w:rsidRDefault="00C770E5" w:rsidP="00C770E5">
            <w:pPr>
              <w:spacing w:line="480" w:lineRule="auto"/>
              <w:ind w:left="0" w:firstLine="0"/>
            </w:pPr>
            <w:r>
              <w:t>27,293,000,000</w:t>
            </w:r>
          </w:p>
        </w:tc>
        <w:tc>
          <w:tcPr>
            <w:tcW w:w="1606" w:type="dxa"/>
          </w:tcPr>
          <w:p w:rsidR="00C770E5" w:rsidRDefault="00C770E5" w:rsidP="00C770E5">
            <w:pPr>
              <w:spacing w:line="480" w:lineRule="auto"/>
              <w:ind w:left="0" w:firstLine="0"/>
            </w:pPr>
            <w:r w:rsidRPr="00C770E5">
              <w:t>20</w:t>
            </w:r>
            <w:r>
              <w:t>,</w:t>
            </w:r>
            <w:r w:rsidRPr="00C770E5">
              <w:t>828</w:t>
            </w:r>
            <w:r>
              <w:t>,</w:t>
            </w:r>
            <w:r w:rsidRPr="00C770E5">
              <w:t>000</w:t>
            </w:r>
            <w:r>
              <w:t>,</w:t>
            </w:r>
            <w:r w:rsidRPr="00C770E5">
              <w:t>000</w:t>
            </w:r>
          </w:p>
        </w:tc>
        <w:tc>
          <w:tcPr>
            <w:tcW w:w="1606" w:type="dxa"/>
          </w:tcPr>
          <w:p w:rsidR="00C770E5" w:rsidRDefault="00C770E5" w:rsidP="00C770E5">
            <w:pPr>
              <w:spacing w:line="480" w:lineRule="auto"/>
              <w:ind w:left="0" w:firstLine="0"/>
            </w:pPr>
            <w:r>
              <w:t>20,228,000,000</w:t>
            </w:r>
          </w:p>
        </w:tc>
        <w:tc>
          <w:tcPr>
            <w:tcW w:w="1606" w:type="dxa"/>
          </w:tcPr>
          <w:p w:rsidR="00C770E5" w:rsidRDefault="00C770E5" w:rsidP="00C770E5">
            <w:pPr>
              <w:spacing w:line="480" w:lineRule="auto"/>
              <w:ind w:left="0" w:firstLine="0"/>
            </w:pPr>
            <w:r>
              <w:t>600,000,000</w:t>
            </w:r>
          </w:p>
        </w:tc>
        <w:tc>
          <w:tcPr>
            <w:tcW w:w="1606" w:type="dxa"/>
          </w:tcPr>
          <w:p w:rsidR="00C770E5" w:rsidRDefault="00C770E5" w:rsidP="00C770E5">
            <w:pPr>
              <w:spacing w:line="480" w:lineRule="auto"/>
              <w:ind w:left="0" w:firstLine="0"/>
            </w:pPr>
          </w:p>
        </w:tc>
      </w:tr>
      <w:tr w:rsidR="00C770E5" w:rsidTr="00C770E5">
        <w:trPr>
          <w:trHeight w:val="393"/>
        </w:trPr>
        <w:tc>
          <w:tcPr>
            <w:tcW w:w="1605" w:type="dxa"/>
          </w:tcPr>
          <w:p w:rsidR="00C770E5" w:rsidRDefault="00C770E5" w:rsidP="00C770E5">
            <w:pPr>
              <w:spacing w:line="480" w:lineRule="auto"/>
              <w:ind w:left="0" w:firstLine="0"/>
            </w:pPr>
            <w:r>
              <w:t>2016</w:t>
            </w:r>
          </w:p>
        </w:tc>
        <w:tc>
          <w:tcPr>
            <w:tcW w:w="1605" w:type="dxa"/>
          </w:tcPr>
          <w:p w:rsidR="00C770E5" w:rsidRDefault="00C770E5" w:rsidP="00C770E5">
            <w:pPr>
              <w:spacing w:line="480" w:lineRule="auto"/>
              <w:ind w:left="0" w:firstLine="0"/>
            </w:pPr>
            <w:r>
              <w:t>27,042,000,000</w:t>
            </w:r>
          </w:p>
        </w:tc>
        <w:tc>
          <w:tcPr>
            <w:tcW w:w="1606" w:type="dxa"/>
          </w:tcPr>
          <w:p w:rsidR="00C770E5" w:rsidRDefault="00C770E5" w:rsidP="00C770E5">
            <w:pPr>
              <w:spacing w:line="480" w:lineRule="auto"/>
              <w:ind w:left="0" w:firstLine="0"/>
            </w:pPr>
            <w:r w:rsidRPr="00C770E5">
              <w:t>20</w:t>
            </w:r>
            <w:r>
              <w:t>,</w:t>
            </w:r>
            <w:r w:rsidRPr="00C770E5">
              <w:t>018</w:t>
            </w:r>
            <w:r>
              <w:t>,</w:t>
            </w:r>
            <w:r w:rsidRPr="00C770E5">
              <w:t>000</w:t>
            </w:r>
            <w:r>
              <w:t>,</w:t>
            </w:r>
            <w:r w:rsidRPr="00C770E5">
              <w:t>000</w:t>
            </w:r>
          </w:p>
        </w:tc>
        <w:tc>
          <w:tcPr>
            <w:tcW w:w="1606" w:type="dxa"/>
          </w:tcPr>
          <w:p w:rsidR="00C770E5" w:rsidRDefault="00C770E5" w:rsidP="00C770E5">
            <w:pPr>
              <w:spacing w:line="480" w:lineRule="auto"/>
              <w:ind w:left="0" w:firstLine="0"/>
            </w:pPr>
            <w:r>
              <w:t>20,380,000,000</w:t>
            </w:r>
          </w:p>
        </w:tc>
        <w:tc>
          <w:tcPr>
            <w:tcW w:w="1606" w:type="dxa"/>
          </w:tcPr>
          <w:p w:rsidR="00C770E5" w:rsidRDefault="00C770E5" w:rsidP="00C770E5">
            <w:pPr>
              <w:spacing w:line="480" w:lineRule="auto"/>
              <w:ind w:left="0" w:firstLine="0"/>
            </w:pPr>
            <w:r>
              <w:t>362,000,000</w:t>
            </w:r>
          </w:p>
        </w:tc>
        <w:tc>
          <w:tcPr>
            <w:tcW w:w="1606" w:type="dxa"/>
          </w:tcPr>
          <w:p w:rsidR="00C770E5" w:rsidRDefault="00C770E5" w:rsidP="00C770E5">
            <w:pPr>
              <w:spacing w:line="480" w:lineRule="auto"/>
              <w:ind w:left="0" w:firstLine="0"/>
            </w:pPr>
            <w:r>
              <w:t>-3.89</w:t>
            </w:r>
          </w:p>
        </w:tc>
      </w:tr>
      <w:tr w:rsidR="00C770E5" w:rsidTr="00C770E5">
        <w:trPr>
          <w:trHeight w:val="393"/>
        </w:trPr>
        <w:tc>
          <w:tcPr>
            <w:tcW w:w="1605" w:type="dxa"/>
          </w:tcPr>
          <w:p w:rsidR="00C770E5" w:rsidRDefault="00C770E5" w:rsidP="00C770E5">
            <w:pPr>
              <w:spacing w:line="480" w:lineRule="auto"/>
              <w:ind w:left="0" w:firstLine="0"/>
            </w:pPr>
            <w:r>
              <w:t>2017</w:t>
            </w:r>
          </w:p>
        </w:tc>
        <w:tc>
          <w:tcPr>
            <w:tcW w:w="1605" w:type="dxa"/>
          </w:tcPr>
          <w:p w:rsidR="00C770E5" w:rsidRDefault="00C770E5" w:rsidP="00C770E5">
            <w:pPr>
              <w:spacing w:line="480" w:lineRule="auto"/>
              <w:ind w:left="0" w:firstLine="0"/>
            </w:pPr>
            <w:r>
              <w:t>29,017,000,000</w:t>
            </w:r>
          </w:p>
        </w:tc>
        <w:tc>
          <w:tcPr>
            <w:tcW w:w="1606" w:type="dxa"/>
          </w:tcPr>
          <w:p w:rsidR="00C770E5" w:rsidRDefault="00C770E5" w:rsidP="00C770E5">
            <w:pPr>
              <w:spacing w:line="480" w:lineRule="auto"/>
              <w:ind w:left="0" w:firstLine="0"/>
            </w:pPr>
            <w:r w:rsidRPr="00C770E5">
              <w:t>22</w:t>
            </w:r>
            <w:r>
              <w:t>,</w:t>
            </w:r>
            <w:r w:rsidRPr="00C770E5">
              <w:t>098</w:t>
            </w:r>
            <w:r>
              <w:t>,</w:t>
            </w:r>
            <w:r w:rsidRPr="00C770E5">
              <w:t>000</w:t>
            </w:r>
            <w:r>
              <w:t>,</w:t>
            </w:r>
            <w:r w:rsidRPr="00C770E5">
              <w:t>000</w:t>
            </w:r>
          </w:p>
        </w:tc>
        <w:tc>
          <w:tcPr>
            <w:tcW w:w="1606" w:type="dxa"/>
          </w:tcPr>
          <w:p w:rsidR="00C770E5" w:rsidRDefault="00C770E5" w:rsidP="00C770E5">
            <w:pPr>
              <w:spacing w:line="480" w:lineRule="auto"/>
              <w:ind w:left="0" w:firstLine="0"/>
            </w:pPr>
            <w:r>
              <w:t>21,557,000,000</w:t>
            </w:r>
          </w:p>
        </w:tc>
        <w:tc>
          <w:tcPr>
            <w:tcW w:w="1606" w:type="dxa"/>
          </w:tcPr>
          <w:p w:rsidR="00C770E5" w:rsidRDefault="00C770E5" w:rsidP="00C770E5">
            <w:pPr>
              <w:spacing w:line="480" w:lineRule="auto"/>
              <w:ind w:left="0" w:firstLine="0"/>
            </w:pPr>
            <w:r>
              <w:t>541,000,000</w:t>
            </w:r>
          </w:p>
        </w:tc>
        <w:tc>
          <w:tcPr>
            <w:tcW w:w="1606" w:type="dxa"/>
          </w:tcPr>
          <w:p w:rsidR="00C770E5" w:rsidRDefault="00C770E5" w:rsidP="00C770E5">
            <w:pPr>
              <w:spacing w:line="480" w:lineRule="auto"/>
              <w:ind w:left="0" w:firstLine="0"/>
            </w:pPr>
            <w:r>
              <w:t>10.39</w:t>
            </w:r>
          </w:p>
        </w:tc>
      </w:tr>
      <w:tr w:rsidR="00C770E5" w:rsidTr="00C770E5">
        <w:trPr>
          <w:trHeight w:val="393"/>
        </w:trPr>
        <w:tc>
          <w:tcPr>
            <w:tcW w:w="1605" w:type="dxa"/>
          </w:tcPr>
          <w:p w:rsidR="00C770E5" w:rsidRDefault="00C770E5" w:rsidP="00C770E5">
            <w:pPr>
              <w:spacing w:line="480" w:lineRule="auto"/>
              <w:ind w:left="0" w:firstLine="0"/>
            </w:pPr>
            <w:r>
              <w:t>2018</w:t>
            </w:r>
          </w:p>
        </w:tc>
        <w:tc>
          <w:tcPr>
            <w:tcW w:w="1605" w:type="dxa"/>
          </w:tcPr>
          <w:p w:rsidR="00C770E5" w:rsidRDefault="00C770E5" w:rsidP="00C770E5">
            <w:pPr>
              <w:spacing w:line="480" w:lineRule="auto"/>
              <w:ind w:left="0" w:firstLine="0"/>
            </w:pPr>
            <w:r>
              <w:t>31,281,000,000</w:t>
            </w:r>
          </w:p>
        </w:tc>
        <w:tc>
          <w:tcPr>
            <w:tcW w:w="1606" w:type="dxa"/>
          </w:tcPr>
          <w:p w:rsidR="00C770E5" w:rsidRDefault="00C770E5" w:rsidP="00C770E5">
            <w:pPr>
              <w:spacing w:line="480" w:lineRule="auto"/>
              <w:ind w:left="0" w:firstLine="0"/>
            </w:pPr>
            <w:r w:rsidRPr="00C770E5">
              <w:t>25277000000</w:t>
            </w:r>
          </w:p>
        </w:tc>
        <w:tc>
          <w:tcPr>
            <w:tcW w:w="1606" w:type="dxa"/>
          </w:tcPr>
          <w:p w:rsidR="00C770E5" w:rsidRDefault="00C770E5" w:rsidP="00C770E5">
            <w:pPr>
              <w:spacing w:line="480" w:lineRule="auto"/>
              <w:ind w:left="0" w:firstLine="0"/>
            </w:pPr>
            <w:r>
              <w:t>23,656,000,000</w:t>
            </w:r>
          </w:p>
        </w:tc>
        <w:tc>
          <w:tcPr>
            <w:tcW w:w="1606" w:type="dxa"/>
          </w:tcPr>
          <w:p w:rsidR="00C770E5" w:rsidRDefault="00C770E5" w:rsidP="00C770E5">
            <w:pPr>
              <w:spacing w:line="480" w:lineRule="auto"/>
              <w:ind w:left="0" w:firstLine="0"/>
            </w:pPr>
            <w:r>
              <w:t>1,621,000,000</w:t>
            </w:r>
          </w:p>
        </w:tc>
        <w:tc>
          <w:tcPr>
            <w:tcW w:w="1606" w:type="dxa"/>
          </w:tcPr>
          <w:p w:rsidR="00C770E5" w:rsidRDefault="00C770E5" w:rsidP="00C770E5">
            <w:pPr>
              <w:spacing w:line="480" w:lineRule="auto"/>
              <w:ind w:left="0" w:firstLine="0"/>
            </w:pPr>
            <w:r>
              <w:t>14.39</w:t>
            </w:r>
          </w:p>
        </w:tc>
      </w:tr>
      <w:tr w:rsidR="00C770E5" w:rsidTr="00C770E5">
        <w:trPr>
          <w:trHeight w:val="381"/>
        </w:trPr>
        <w:tc>
          <w:tcPr>
            <w:tcW w:w="1605" w:type="dxa"/>
          </w:tcPr>
          <w:p w:rsidR="00C770E5" w:rsidRDefault="00C770E5" w:rsidP="00C770E5">
            <w:pPr>
              <w:spacing w:line="480" w:lineRule="auto"/>
              <w:ind w:left="0" w:firstLine="0"/>
            </w:pPr>
            <w:r>
              <w:t>2019</w:t>
            </w:r>
          </w:p>
        </w:tc>
        <w:tc>
          <w:tcPr>
            <w:tcW w:w="1605" w:type="dxa"/>
          </w:tcPr>
          <w:p w:rsidR="00C770E5" w:rsidRDefault="00C770E5" w:rsidP="00C770E5">
            <w:pPr>
              <w:spacing w:line="480" w:lineRule="auto"/>
              <w:ind w:left="0" w:firstLine="0"/>
            </w:pPr>
            <w:r>
              <w:t>33,069,000,000</w:t>
            </w:r>
          </w:p>
        </w:tc>
        <w:tc>
          <w:tcPr>
            <w:tcW w:w="1606" w:type="dxa"/>
          </w:tcPr>
          <w:p w:rsidR="00C770E5" w:rsidRDefault="00C770E5" w:rsidP="00C770E5">
            <w:pPr>
              <w:spacing w:line="480" w:lineRule="auto"/>
              <w:ind w:left="0" w:firstLine="0"/>
            </w:pPr>
            <w:r w:rsidRPr="00C770E5">
              <w:t>25368000000</w:t>
            </w:r>
          </w:p>
        </w:tc>
        <w:tc>
          <w:tcPr>
            <w:tcW w:w="1606" w:type="dxa"/>
          </w:tcPr>
          <w:p w:rsidR="00C770E5" w:rsidRDefault="00C770E5" w:rsidP="00C770E5">
            <w:pPr>
              <w:spacing w:line="480" w:lineRule="auto"/>
              <w:ind w:left="0" w:firstLine="0"/>
            </w:pPr>
            <w:r>
              <w:t>24,206,000,000</w:t>
            </w:r>
          </w:p>
        </w:tc>
        <w:tc>
          <w:tcPr>
            <w:tcW w:w="1606" w:type="dxa"/>
          </w:tcPr>
          <w:p w:rsidR="00C770E5" w:rsidRDefault="00C770E5" w:rsidP="00C770E5">
            <w:pPr>
              <w:spacing w:line="480" w:lineRule="auto"/>
              <w:ind w:left="0" w:firstLine="0"/>
            </w:pPr>
            <w:r>
              <w:t>1,162,000,000</w:t>
            </w:r>
          </w:p>
        </w:tc>
        <w:tc>
          <w:tcPr>
            <w:tcW w:w="1606" w:type="dxa"/>
          </w:tcPr>
          <w:p w:rsidR="00C770E5" w:rsidRDefault="00C770E5" w:rsidP="00C770E5">
            <w:pPr>
              <w:spacing w:line="480" w:lineRule="auto"/>
              <w:ind w:left="0" w:firstLine="0"/>
            </w:pPr>
            <w:r>
              <w:t>0.36</w:t>
            </w:r>
          </w:p>
        </w:tc>
      </w:tr>
      <w:tr w:rsidR="00C770E5" w:rsidTr="00C770E5">
        <w:trPr>
          <w:trHeight w:val="393"/>
        </w:trPr>
        <w:tc>
          <w:tcPr>
            <w:tcW w:w="1605" w:type="dxa"/>
          </w:tcPr>
          <w:p w:rsidR="00C770E5" w:rsidRDefault="00C770E5" w:rsidP="00C770E5">
            <w:pPr>
              <w:spacing w:line="480" w:lineRule="auto"/>
              <w:ind w:left="0" w:firstLine="0"/>
            </w:pPr>
            <w:r>
              <w:t>2020</w:t>
            </w:r>
          </w:p>
        </w:tc>
        <w:tc>
          <w:tcPr>
            <w:tcW w:w="1605" w:type="dxa"/>
          </w:tcPr>
          <w:p w:rsidR="00C770E5" w:rsidRDefault="00C770E5" w:rsidP="00C770E5">
            <w:pPr>
              <w:spacing w:line="480" w:lineRule="auto"/>
              <w:ind w:left="0" w:firstLine="0"/>
            </w:pPr>
            <w:r>
              <w:t>33,235,000,000</w:t>
            </w:r>
          </w:p>
        </w:tc>
        <w:tc>
          <w:tcPr>
            <w:tcW w:w="1606" w:type="dxa"/>
          </w:tcPr>
          <w:p w:rsidR="00C770E5" w:rsidRDefault="00C770E5" w:rsidP="00C770E5">
            <w:pPr>
              <w:spacing w:line="480" w:lineRule="auto"/>
              <w:ind w:left="0" w:firstLine="0"/>
            </w:pPr>
            <w:r w:rsidRPr="00C770E5">
              <w:t>22247000000</w:t>
            </w:r>
          </w:p>
        </w:tc>
        <w:tc>
          <w:tcPr>
            <w:tcW w:w="1606" w:type="dxa"/>
          </w:tcPr>
          <w:p w:rsidR="00C770E5" w:rsidRDefault="00C770E5" w:rsidP="00C770E5">
            <w:pPr>
              <w:spacing w:line="480" w:lineRule="auto"/>
              <w:ind w:left="0" w:firstLine="0"/>
            </w:pPr>
            <w:r>
              <w:t>21,252,000,000</w:t>
            </w:r>
          </w:p>
        </w:tc>
        <w:tc>
          <w:tcPr>
            <w:tcW w:w="1606" w:type="dxa"/>
          </w:tcPr>
          <w:p w:rsidR="00C770E5" w:rsidRDefault="00C770E5" w:rsidP="00C770E5">
            <w:pPr>
              <w:spacing w:line="480" w:lineRule="auto"/>
              <w:ind w:left="0" w:firstLine="0"/>
            </w:pPr>
            <w:r>
              <w:t>995,000,000</w:t>
            </w:r>
          </w:p>
        </w:tc>
        <w:tc>
          <w:tcPr>
            <w:tcW w:w="1606" w:type="dxa"/>
          </w:tcPr>
          <w:p w:rsidR="00C770E5" w:rsidRDefault="00C770E5" w:rsidP="00C770E5">
            <w:pPr>
              <w:spacing w:line="480" w:lineRule="auto"/>
              <w:ind w:left="0" w:firstLine="0"/>
            </w:pPr>
            <w:r>
              <w:t>-12.3</w:t>
            </w:r>
          </w:p>
        </w:tc>
      </w:tr>
    </w:tbl>
    <w:p w:rsidR="00C770E5" w:rsidRPr="00C770E5" w:rsidRDefault="00C770E5" w:rsidP="00C770E5">
      <w:pPr>
        <w:spacing w:line="480" w:lineRule="auto"/>
      </w:pPr>
    </w:p>
    <w:p w:rsidR="00C770E5" w:rsidRDefault="00C770E5" w:rsidP="00C770E5">
      <w:pPr>
        <w:spacing w:line="480" w:lineRule="auto"/>
        <w:rPr>
          <w:rStyle w:val="normaltextrun"/>
          <w:szCs w:val="24"/>
        </w:rPr>
      </w:pPr>
      <w:r>
        <w:rPr>
          <w:rStyle w:val="normaltextrun"/>
          <w:szCs w:val="24"/>
        </w:rPr>
        <w:t xml:space="preserve">From the table given above, it can be seen that exports in New Zealand have been rising since 2016. There was a peak at 2019 which flattened in the year 2020. A major contribution to this flattening was due to the global pandemic which shut most economies </w:t>
      </w:r>
      <w:r>
        <w:rPr>
          <w:rStyle w:val="normaltextrun"/>
          <w:szCs w:val="24"/>
        </w:rPr>
        <w:lastRenderedPageBreak/>
        <w:t>down over two whole months. Now, New Zealand was still able to export goods because their major market was China which were able to control the pandemic and limit the spread of the virus in one province. Hence, the rest of China was still open to market.</w:t>
      </w:r>
      <w:bookmarkStart w:id="34" w:name="_GoBack"/>
      <w:bookmarkEnd w:id="34"/>
    </w:p>
    <w:p w:rsidR="00DE57D1" w:rsidRPr="007E6786" w:rsidRDefault="00DE57D1" w:rsidP="00DE57D1">
      <w:pPr>
        <w:spacing w:line="480" w:lineRule="auto"/>
        <w:rPr>
          <w:szCs w:val="24"/>
        </w:rPr>
      </w:pPr>
      <w:r>
        <w:rPr>
          <w:szCs w:val="24"/>
        </w:rPr>
        <w:t>Also f</w:t>
      </w:r>
      <w:r w:rsidRPr="007E6786">
        <w:rPr>
          <w:szCs w:val="24"/>
        </w:rPr>
        <w:t>rom figure 2 below, New Zealand export to and import from almost all the continents of the world. They Export largely to North America and Asia. Their trade with China was the largest in Asia. The revenues for from trade over the past five years show a gradual increase with time. However, imports in late 2019 to early 2020 shows a decline with are due to the novel corona virus pandemic. Likewise, there was a drop in exports as well although they were still able to export to some countries like China who were able to contain the spread of the virus quite early enough.</w:t>
      </w:r>
    </w:p>
    <w:p w:rsidR="00DE57D1" w:rsidRPr="007E6786" w:rsidRDefault="00DE57D1" w:rsidP="00DE57D1">
      <w:pPr>
        <w:spacing w:line="480" w:lineRule="auto"/>
        <w:rPr>
          <w:szCs w:val="24"/>
        </w:rPr>
      </w:pPr>
      <w:r w:rsidRPr="007E6786">
        <w:rPr>
          <w:szCs w:val="24"/>
        </w:rPr>
        <w:t xml:space="preserve">From figure 3 give a breakdown of the various commodities traded over the past five years. Diary and meat top the chart while forestry, non-food manufactured goods and seafood follow up. The least traded commodity is fruits. </w:t>
      </w:r>
    </w:p>
    <w:p w:rsidR="00DE57D1" w:rsidRDefault="00DE57D1" w:rsidP="00C770E5">
      <w:pPr>
        <w:spacing w:line="480" w:lineRule="auto"/>
        <w:rPr>
          <w:rStyle w:val="normaltextrun"/>
          <w:szCs w:val="24"/>
        </w:rPr>
      </w:pPr>
    </w:p>
    <w:p w:rsidR="00DE57D1" w:rsidRDefault="00DE57D1" w:rsidP="00C770E5">
      <w:pPr>
        <w:spacing w:line="480" w:lineRule="auto"/>
        <w:rPr>
          <w:rStyle w:val="normaltextrun"/>
          <w:szCs w:val="24"/>
        </w:rPr>
      </w:pPr>
    </w:p>
    <w:p w:rsidR="00DE57D1" w:rsidRPr="00BE179C" w:rsidRDefault="00DE57D1" w:rsidP="00DE57D1">
      <w:pPr>
        <w:pStyle w:val="paragraph"/>
        <w:shd w:val="clear" w:color="auto" w:fill="FFFFFF"/>
        <w:spacing w:before="0" w:beforeAutospacing="0" w:after="0" w:afterAutospacing="0" w:line="480" w:lineRule="auto"/>
        <w:jc w:val="center"/>
        <w:textAlignment w:val="baseline"/>
        <w:rPr>
          <w:rStyle w:val="normaltextrun"/>
        </w:rPr>
      </w:pPr>
      <w:r w:rsidRPr="00C770E5">
        <w:rPr>
          <w:rStyle w:val="normaltextrun"/>
          <w:noProof/>
          <w:lang w:val="en-US" w:eastAsia="en-US"/>
        </w:rPr>
        <w:drawing>
          <wp:inline distT="0" distB="0" distL="0" distR="0">
            <wp:extent cx="4844002" cy="2243621"/>
            <wp:effectExtent l="0" t="0" r="0" b="4445"/>
            <wp:docPr id="7" name="Picture 1" descr="C:\Users\Fiifi Yarwu\Downloads\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ifi Yarwu\Downloads\graph.JPG"/>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9963" cy="2260277"/>
                    </a:xfrm>
                    <a:prstGeom prst="rect">
                      <a:avLst/>
                    </a:prstGeom>
                    <a:noFill/>
                    <a:ln>
                      <a:noFill/>
                    </a:ln>
                  </pic:spPr>
                </pic:pic>
              </a:graphicData>
            </a:graphic>
          </wp:inline>
        </w:drawing>
      </w:r>
    </w:p>
    <w:p w:rsidR="00DE57D1" w:rsidRDefault="00DE57D1" w:rsidP="00DE57D1">
      <w:pPr>
        <w:pStyle w:val="Caption"/>
        <w:jc w:val="center"/>
        <w:rPr>
          <w:b/>
          <w:color w:val="auto"/>
          <w:sz w:val="24"/>
          <w:szCs w:val="24"/>
        </w:rPr>
      </w:pPr>
      <w:r w:rsidRPr="00C770E5">
        <w:rPr>
          <w:b/>
          <w:color w:val="auto"/>
          <w:sz w:val="24"/>
          <w:szCs w:val="24"/>
        </w:rPr>
        <w:t xml:space="preserve">Figure </w:t>
      </w:r>
      <w:r w:rsidRPr="00C770E5">
        <w:rPr>
          <w:b/>
          <w:color w:val="auto"/>
          <w:sz w:val="24"/>
          <w:szCs w:val="24"/>
        </w:rPr>
        <w:fldChar w:fldCharType="begin"/>
      </w:r>
      <w:r w:rsidRPr="00C770E5">
        <w:rPr>
          <w:b/>
          <w:color w:val="auto"/>
          <w:sz w:val="24"/>
          <w:szCs w:val="24"/>
        </w:rPr>
        <w:instrText xml:space="preserve"> SEQ Figure \* ARABIC </w:instrText>
      </w:r>
      <w:r w:rsidRPr="00C770E5">
        <w:rPr>
          <w:b/>
          <w:color w:val="auto"/>
          <w:sz w:val="24"/>
          <w:szCs w:val="24"/>
        </w:rPr>
        <w:fldChar w:fldCharType="separate"/>
      </w:r>
      <w:r>
        <w:rPr>
          <w:b/>
          <w:noProof/>
          <w:color w:val="auto"/>
          <w:sz w:val="24"/>
          <w:szCs w:val="24"/>
        </w:rPr>
        <w:t>1</w:t>
      </w:r>
      <w:r w:rsidRPr="00C770E5">
        <w:rPr>
          <w:b/>
          <w:color w:val="auto"/>
          <w:sz w:val="24"/>
          <w:szCs w:val="24"/>
        </w:rPr>
        <w:fldChar w:fldCharType="end"/>
      </w:r>
      <w:r>
        <w:rPr>
          <w:b/>
          <w:color w:val="auto"/>
          <w:sz w:val="24"/>
          <w:szCs w:val="24"/>
        </w:rPr>
        <w:t xml:space="preserve">: </w:t>
      </w:r>
      <w:r w:rsidRPr="00C770E5">
        <w:rPr>
          <w:b/>
          <w:color w:val="auto"/>
          <w:sz w:val="24"/>
          <w:szCs w:val="24"/>
        </w:rPr>
        <w:t>Total export and import of goods from 2015 to 2020</w:t>
      </w:r>
    </w:p>
    <w:p w:rsidR="00DE57D1" w:rsidRPr="00C770E5" w:rsidRDefault="00DE57D1" w:rsidP="00C770E5">
      <w:pPr>
        <w:spacing w:line="480" w:lineRule="auto"/>
        <w:rPr>
          <w:rStyle w:val="normaltextrun"/>
          <w:szCs w:val="24"/>
        </w:rPr>
      </w:pPr>
    </w:p>
    <w:p w:rsidR="00C770E5" w:rsidRDefault="00AF00A3" w:rsidP="00AF00A3">
      <w:pPr>
        <w:rPr>
          <w:rStyle w:val="normaltextrun"/>
          <w:b/>
          <w:sz w:val="28"/>
          <w:szCs w:val="28"/>
        </w:rPr>
      </w:pPr>
      <w:r w:rsidRPr="00AF00A3">
        <w:rPr>
          <w:rStyle w:val="normaltextrun"/>
          <w:b/>
          <w:sz w:val="28"/>
          <w:szCs w:val="28"/>
        </w:rPr>
        <w:lastRenderedPageBreak/>
        <w:drawing>
          <wp:inline distT="0" distB="0" distL="0" distR="0">
            <wp:extent cx="6237027" cy="4060209"/>
            <wp:effectExtent l="19050" t="0" r="0" b="0"/>
            <wp:docPr id="5"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BFD8166-FA15-45C9-B17E-AEE6178E3CCB}"/>
                </a:ext>
              </a:extLst>
            </wp:docPr>
            <wp:cNvGraphicFramePr/>
            <a:graphic xmlns:a="http://schemas.openxmlformats.org/drawingml/2006/main">
              <a:graphicData uri="http://schemas.openxmlformats.org/drawingml/2006/picture">
                <pic:pic xmlns:pic="http://schemas.openxmlformats.org/drawingml/2006/picture">
                  <pic:nvPicPr>
                    <pic:cNvPr id="11" name="Picture">
                      <a:extLst>
                        <a:ext uri="{FF2B5EF4-FFF2-40B4-BE49-F238E27FC236}">
                          <a16:creationId xmlns="" xmlns:p="http://schemas.openxmlformats.org/presentationml/2006/main" xmlns:a16="http://schemas.microsoft.com/office/drawing/2014/main" xmlns:lc="http://schemas.openxmlformats.org/drawingml/2006/lockedCanvas" id="{BBFD8166-FA15-45C9-B17E-AEE6178E3CCB}"/>
                        </a:ext>
                      </a:extLst>
                    </pic:cNvPr>
                    <pic:cNvPicPr>
                      <a:picLocks noChangeAspect="1"/>
                    </pic:cNvPicPr>
                  </pic:nvPicPr>
                  <pic:blipFill>
                    <a:blip r:embed="rId53" cstate="print"/>
                    <a:stretch>
                      <a:fillRect/>
                    </a:stretch>
                  </pic:blipFill>
                  <pic:spPr>
                    <a:xfrm>
                      <a:off x="0" y="0"/>
                      <a:ext cx="6240426" cy="4062422"/>
                    </a:xfrm>
                    <a:prstGeom prst="rect">
                      <a:avLst/>
                    </a:prstGeom>
                    <a:noFill/>
                  </pic:spPr>
                </pic:pic>
              </a:graphicData>
            </a:graphic>
          </wp:inline>
        </w:drawing>
      </w:r>
    </w:p>
    <w:p w:rsidR="00C770E5" w:rsidRDefault="00C770E5" w:rsidP="00AF00A3">
      <w:pPr>
        <w:pStyle w:val="Caption"/>
        <w:jc w:val="center"/>
        <w:rPr>
          <w:b/>
          <w:color w:val="auto"/>
          <w:sz w:val="24"/>
          <w:szCs w:val="24"/>
        </w:rPr>
      </w:pPr>
      <w:r w:rsidRPr="00C770E5">
        <w:rPr>
          <w:b/>
          <w:color w:val="auto"/>
          <w:sz w:val="24"/>
          <w:szCs w:val="24"/>
        </w:rPr>
        <w:t xml:space="preserve">Figure </w:t>
      </w:r>
      <w:r w:rsidR="00212AF5" w:rsidRPr="00C770E5">
        <w:rPr>
          <w:b/>
          <w:color w:val="auto"/>
          <w:sz w:val="24"/>
          <w:szCs w:val="24"/>
        </w:rPr>
        <w:fldChar w:fldCharType="begin"/>
      </w:r>
      <w:r w:rsidRPr="00C770E5">
        <w:rPr>
          <w:b/>
          <w:color w:val="auto"/>
          <w:sz w:val="24"/>
          <w:szCs w:val="24"/>
        </w:rPr>
        <w:instrText xml:space="preserve"> SEQ Figure \* ARABIC </w:instrText>
      </w:r>
      <w:r w:rsidR="00212AF5" w:rsidRPr="00C770E5">
        <w:rPr>
          <w:b/>
          <w:color w:val="auto"/>
          <w:sz w:val="24"/>
          <w:szCs w:val="24"/>
        </w:rPr>
        <w:fldChar w:fldCharType="separate"/>
      </w:r>
      <w:r w:rsidRPr="00C770E5">
        <w:rPr>
          <w:b/>
          <w:noProof/>
          <w:color w:val="auto"/>
          <w:sz w:val="24"/>
          <w:szCs w:val="24"/>
        </w:rPr>
        <w:t>2</w:t>
      </w:r>
      <w:r w:rsidR="00212AF5" w:rsidRPr="00C770E5">
        <w:rPr>
          <w:b/>
          <w:color w:val="auto"/>
          <w:sz w:val="24"/>
          <w:szCs w:val="24"/>
        </w:rPr>
        <w:fldChar w:fldCharType="end"/>
      </w:r>
      <w:r w:rsidRPr="00C770E5">
        <w:rPr>
          <w:b/>
          <w:color w:val="auto"/>
          <w:sz w:val="24"/>
          <w:szCs w:val="24"/>
        </w:rPr>
        <w:t>: Visualization of imports and exports in New Zealand</w:t>
      </w:r>
    </w:p>
    <w:p w:rsidR="00AF00A3" w:rsidRPr="00AF00A3" w:rsidRDefault="00AF00A3" w:rsidP="00AF00A3"/>
    <w:p w:rsidR="00AF00A3" w:rsidRPr="007E6786" w:rsidRDefault="00AF00A3" w:rsidP="00AF00A3">
      <w:pPr>
        <w:rPr>
          <w:szCs w:val="24"/>
        </w:rPr>
      </w:pPr>
      <w:r w:rsidRPr="007E6786">
        <w:rPr>
          <w:noProof/>
          <w:szCs w:val="24"/>
        </w:rPr>
        <w:drawing>
          <wp:inline distT="0" distB="0" distL="0" distR="0">
            <wp:extent cx="5838540" cy="35347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173" t="24786" r="7853" b="8761"/>
                    <a:stretch/>
                  </pic:blipFill>
                  <pic:spPr bwMode="auto">
                    <a:xfrm>
                      <a:off x="0" y="0"/>
                      <a:ext cx="5838825" cy="353494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770E5" w:rsidRPr="00DE57D1" w:rsidRDefault="00AF00A3" w:rsidP="00DE57D1">
      <w:pPr>
        <w:pStyle w:val="Caption"/>
        <w:rPr>
          <w:rStyle w:val="normaltextrun"/>
          <w:b/>
          <w:color w:val="auto"/>
          <w:szCs w:val="24"/>
        </w:rPr>
      </w:pPr>
      <w:r w:rsidRPr="007E6786">
        <w:rPr>
          <w:b/>
          <w:color w:val="auto"/>
          <w:sz w:val="24"/>
          <w:szCs w:val="24"/>
        </w:rPr>
        <w:t>Figure 3: Visualization of imports and exports in New Zealand</w:t>
      </w:r>
    </w:p>
    <w:p w:rsidR="00BC2175" w:rsidRPr="00BC2175" w:rsidRDefault="00BC2175" w:rsidP="00AD61FF">
      <w:pPr>
        <w:pStyle w:val="Heading1"/>
        <w:spacing w:line="480" w:lineRule="auto"/>
        <w:jc w:val="center"/>
        <w:rPr>
          <w:rStyle w:val="normaltextrun"/>
          <w:rFonts w:ascii="Times New Roman" w:hAnsi="Times New Roman" w:cs="Times New Roman"/>
          <w:b/>
          <w:color w:val="000000"/>
          <w:sz w:val="28"/>
          <w:szCs w:val="28"/>
        </w:rPr>
      </w:pPr>
      <w:bookmarkStart w:id="35" w:name="_Toc51346564"/>
      <w:r w:rsidRPr="00BC2175">
        <w:rPr>
          <w:rStyle w:val="normaltextrun"/>
          <w:rFonts w:ascii="Times New Roman" w:hAnsi="Times New Roman" w:cs="Times New Roman"/>
          <w:b/>
          <w:color w:val="000000"/>
          <w:sz w:val="28"/>
          <w:szCs w:val="28"/>
        </w:rPr>
        <w:lastRenderedPageBreak/>
        <w:t xml:space="preserve">CHAPTER </w:t>
      </w:r>
      <w:r w:rsidR="00C770E5">
        <w:rPr>
          <w:rStyle w:val="normaltextrun"/>
          <w:rFonts w:ascii="Times New Roman" w:hAnsi="Times New Roman" w:cs="Times New Roman"/>
          <w:b/>
          <w:color w:val="000000"/>
          <w:sz w:val="28"/>
          <w:szCs w:val="28"/>
        </w:rPr>
        <w:t>5</w:t>
      </w:r>
      <w:bookmarkEnd w:id="35"/>
    </w:p>
    <w:p w:rsidR="00BE179C" w:rsidRPr="005C708A" w:rsidRDefault="00BC2175" w:rsidP="00AD61FF">
      <w:pPr>
        <w:pStyle w:val="Heading1"/>
        <w:spacing w:line="480" w:lineRule="auto"/>
        <w:jc w:val="center"/>
        <w:rPr>
          <w:rStyle w:val="normaltextrun"/>
          <w:rFonts w:ascii="Times New Roman" w:hAnsi="Times New Roman" w:cs="Times New Roman"/>
          <w:b/>
          <w:color w:val="auto"/>
          <w:sz w:val="28"/>
          <w:szCs w:val="28"/>
        </w:rPr>
      </w:pPr>
      <w:bookmarkStart w:id="36" w:name="_Toc51346565"/>
      <w:r w:rsidRPr="00BC2175">
        <w:rPr>
          <w:rFonts w:ascii="Times New Roman" w:hAnsi="Times New Roman" w:cs="Times New Roman"/>
          <w:b/>
          <w:color w:val="auto"/>
          <w:sz w:val="28"/>
          <w:szCs w:val="28"/>
        </w:rPr>
        <w:t>CONCLUSION AND RECOMMENDATIONS</w:t>
      </w:r>
      <w:bookmarkEnd w:id="36"/>
    </w:p>
    <w:p w:rsidR="001F1A25" w:rsidRDefault="005C708A" w:rsidP="00AD61FF">
      <w:pPr>
        <w:pStyle w:val="Heading2"/>
        <w:spacing w:line="480" w:lineRule="auto"/>
        <w:rPr>
          <w:rStyle w:val="normaltextrun"/>
          <w:rFonts w:ascii="Times New Roman" w:hAnsi="Times New Roman" w:cs="Times New Roman"/>
          <w:b/>
          <w:color w:val="auto"/>
          <w:sz w:val="24"/>
          <w:szCs w:val="24"/>
        </w:rPr>
      </w:pPr>
      <w:bookmarkStart w:id="37" w:name="_Toc51346566"/>
      <w:r>
        <w:rPr>
          <w:rStyle w:val="normaltextrun"/>
          <w:rFonts w:ascii="Times New Roman" w:hAnsi="Times New Roman" w:cs="Times New Roman"/>
          <w:b/>
          <w:color w:val="auto"/>
          <w:sz w:val="24"/>
          <w:szCs w:val="24"/>
        </w:rPr>
        <w:t xml:space="preserve">4.1 </w:t>
      </w:r>
      <w:r w:rsidRPr="005C708A">
        <w:rPr>
          <w:rStyle w:val="normaltextrun"/>
          <w:rFonts w:ascii="Times New Roman" w:hAnsi="Times New Roman" w:cs="Times New Roman"/>
          <w:b/>
          <w:color w:val="auto"/>
          <w:sz w:val="24"/>
          <w:szCs w:val="24"/>
        </w:rPr>
        <w:t>Conclusion</w:t>
      </w:r>
      <w:bookmarkEnd w:id="37"/>
    </w:p>
    <w:p w:rsidR="00AF00A3" w:rsidRPr="007E6786" w:rsidRDefault="00AF00A3" w:rsidP="00DE57D1">
      <w:pPr>
        <w:spacing w:line="480" w:lineRule="auto"/>
        <w:rPr>
          <w:szCs w:val="24"/>
        </w:rPr>
      </w:pPr>
      <w:r w:rsidRPr="007E6786">
        <w:rPr>
          <w:szCs w:val="24"/>
        </w:rPr>
        <w:t>From the analysis and visualization that were generated, it was realized that despite the restrictions in movement of people and goods, New Zealand did fairly well in dealing with the spread of the virus. However, trade was somehow affected as there was a decline in trading activities. This could be as a result of partner countries been severely affected by the COVID-19 pandemic or as a result of the closure of boarders in order to contained and stop the spread of the disease.</w:t>
      </w:r>
    </w:p>
    <w:p w:rsidR="00AF00A3" w:rsidRPr="007E6786" w:rsidRDefault="00AF00A3" w:rsidP="00DE57D1">
      <w:pPr>
        <w:spacing w:line="480" w:lineRule="auto"/>
        <w:rPr>
          <w:szCs w:val="24"/>
        </w:rPr>
      </w:pPr>
      <w:r w:rsidRPr="007E6786">
        <w:rPr>
          <w:szCs w:val="24"/>
        </w:rPr>
        <w:t>This however gives an insight that New</w:t>
      </w:r>
      <w:r>
        <w:rPr>
          <w:szCs w:val="24"/>
        </w:rPr>
        <w:t xml:space="preserve"> Zealand</w:t>
      </w:r>
      <w:r w:rsidRPr="007E6786">
        <w:rPr>
          <w:szCs w:val="24"/>
        </w:rPr>
        <w:t xml:space="preserve"> could look </w:t>
      </w:r>
      <w:r>
        <w:rPr>
          <w:szCs w:val="24"/>
        </w:rPr>
        <w:t xml:space="preserve">out </w:t>
      </w:r>
      <w:r w:rsidRPr="007E6786">
        <w:rPr>
          <w:szCs w:val="24"/>
        </w:rPr>
        <w:t>to strengthen their ties with countries which were also able to contained and avoid the spread of the virus so as to increase their trades.</w:t>
      </w:r>
      <w:r>
        <w:rPr>
          <w:szCs w:val="24"/>
        </w:rPr>
        <w:t xml:space="preserve"> One of such countries that we will recommend is Ghana. Looking at the ratio of affected people, the recoveries and the deaths recorded which put them in a good position to open up their borders to go back to normalcy. </w:t>
      </w:r>
    </w:p>
    <w:p w:rsidR="00AF00A3" w:rsidRPr="00AF00A3" w:rsidRDefault="00AF00A3" w:rsidP="00AF00A3"/>
    <w:p w:rsidR="005C708A" w:rsidRPr="00AF00A3" w:rsidRDefault="005C708A" w:rsidP="00AF00A3">
      <w:pPr>
        <w:pStyle w:val="Heading2"/>
        <w:spacing w:line="480" w:lineRule="auto"/>
        <w:rPr>
          <w:rFonts w:ascii="Times New Roman" w:hAnsi="Times New Roman" w:cs="Times New Roman"/>
          <w:b/>
          <w:color w:val="auto"/>
          <w:sz w:val="24"/>
          <w:szCs w:val="24"/>
        </w:rPr>
      </w:pPr>
      <w:bookmarkStart w:id="38" w:name="_Toc51346567"/>
      <w:r w:rsidRPr="005C708A">
        <w:rPr>
          <w:rFonts w:ascii="Times New Roman" w:hAnsi="Times New Roman" w:cs="Times New Roman"/>
          <w:b/>
          <w:color w:val="auto"/>
          <w:sz w:val="24"/>
          <w:szCs w:val="24"/>
        </w:rPr>
        <w:t>4.2 Recommend</w:t>
      </w:r>
      <w:r w:rsidR="00AF00A3">
        <w:rPr>
          <w:rFonts w:ascii="Times New Roman" w:hAnsi="Times New Roman" w:cs="Times New Roman"/>
          <w:b/>
          <w:color w:val="auto"/>
          <w:sz w:val="24"/>
          <w:szCs w:val="24"/>
        </w:rPr>
        <w:t>ed Solutions</w:t>
      </w:r>
      <w:bookmarkEnd w:id="38"/>
    </w:p>
    <w:p w:rsidR="001F1A25" w:rsidRPr="00AD61FF" w:rsidRDefault="001F1A25" w:rsidP="00AD61FF">
      <w:pPr>
        <w:pStyle w:val="ListParagraph"/>
        <w:numPr>
          <w:ilvl w:val="0"/>
          <w:numId w:val="14"/>
        </w:numPr>
        <w:spacing w:line="480" w:lineRule="auto"/>
        <w:rPr>
          <w:rFonts w:ascii="Times New Roman" w:hAnsi="Times New Roman" w:cs="Times New Roman"/>
          <w:sz w:val="24"/>
          <w:szCs w:val="24"/>
        </w:rPr>
      </w:pPr>
      <w:r w:rsidRPr="00AD61FF">
        <w:rPr>
          <w:rFonts w:ascii="Times New Roman" w:hAnsi="Times New Roman" w:cs="Times New Roman"/>
          <w:sz w:val="24"/>
          <w:szCs w:val="24"/>
        </w:rPr>
        <w:t xml:space="preserve">Flight cancellations by airlines </w:t>
      </w:r>
      <w:r w:rsidR="00AD61FF">
        <w:rPr>
          <w:rFonts w:ascii="Times New Roman" w:hAnsi="Times New Roman" w:cs="Times New Roman"/>
          <w:sz w:val="24"/>
          <w:szCs w:val="24"/>
        </w:rPr>
        <w:t>affected</w:t>
      </w:r>
      <w:r w:rsidRPr="00AD61FF">
        <w:rPr>
          <w:rFonts w:ascii="Times New Roman" w:hAnsi="Times New Roman" w:cs="Times New Roman"/>
          <w:sz w:val="24"/>
          <w:szCs w:val="24"/>
        </w:rPr>
        <w:t xml:space="preserve"> airfreight shipments.  The Government </w:t>
      </w:r>
      <w:r w:rsidR="00C770E5">
        <w:rPr>
          <w:rFonts w:ascii="Times New Roman" w:hAnsi="Times New Roman" w:cs="Times New Roman"/>
          <w:sz w:val="24"/>
          <w:szCs w:val="24"/>
        </w:rPr>
        <w:t>with</w:t>
      </w:r>
      <w:r w:rsidRPr="00AD61FF">
        <w:rPr>
          <w:rFonts w:ascii="Times New Roman" w:hAnsi="Times New Roman" w:cs="Times New Roman"/>
          <w:sz w:val="24"/>
          <w:szCs w:val="24"/>
        </w:rPr>
        <w:t xml:space="preserve"> the aviation sector </w:t>
      </w:r>
      <w:r w:rsidR="00C770E5">
        <w:rPr>
          <w:rFonts w:ascii="Times New Roman" w:hAnsi="Times New Roman" w:cs="Times New Roman"/>
          <w:sz w:val="24"/>
          <w:szCs w:val="24"/>
        </w:rPr>
        <w:t>could help</w:t>
      </w:r>
      <w:r w:rsidRPr="00AD61FF">
        <w:rPr>
          <w:rFonts w:ascii="Times New Roman" w:hAnsi="Times New Roman" w:cs="Times New Roman"/>
          <w:sz w:val="24"/>
          <w:szCs w:val="24"/>
        </w:rPr>
        <w:t xml:space="preserve"> ensure New Zealand’s key airfreight services remain open for critical imports and exports, including food. </w:t>
      </w:r>
    </w:p>
    <w:p w:rsidR="001F1A25" w:rsidRPr="00AD61FF" w:rsidRDefault="00AD61FF" w:rsidP="00AD61FF">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The New Zealand Trade and Enterprise (</w:t>
      </w:r>
      <w:r w:rsidR="001F1A25" w:rsidRPr="00AD61FF">
        <w:rPr>
          <w:rFonts w:ascii="Times New Roman" w:hAnsi="Times New Roman" w:cs="Times New Roman"/>
          <w:sz w:val="24"/>
          <w:szCs w:val="24"/>
        </w:rPr>
        <w:t>NZTE</w:t>
      </w:r>
      <w:r>
        <w:rPr>
          <w:rFonts w:ascii="Times New Roman" w:hAnsi="Times New Roman" w:cs="Times New Roman"/>
          <w:sz w:val="24"/>
          <w:szCs w:val="24"/>
        </w:rPr>
        <w:t>)</w:t>
      </w:r>
      <w:r w:rsidR="001F1A25" w:rsidRPr="00AD61FF">
        <w:rPr>
          <w:rFonts w:ascii="Times New Roman" w:hAnsi="Times New Roman" w:cs="Times New Roman"/>
          <w:sz w:val="24"/>
          <w:szCs w:val="24"/>
        </w:rPr>
        <w:t xml:space="preserve"> </w:t>
      </w:r>
      <w:r w:rsidR="00C770E5">
        <w:rPr>
          <w:rFonts w:ascii="Times New Roman" w:hAnsi="Times New Roman" w:cs="Times New Roman"/>
          <w:sz w:val="24"/>
          <w:szCs w:val="24"/>
        </w:rPr>
        <w:t>could support</w:t>
      </w:r>
      <w:r w:rsidR="001F1A25" w:rsidRPr="00AD61FF">
        <w:rPr>
          <w:rFonts w:ascii="Times New Roman" w:hAnsi="Times New Roman" w:cs="Times New Roman"/>
          <w:sz w:val="24"/>
          <w:szCs w:val="24"/>
        </w:rPr>
        <w:t xml:space="preserve"> the coordination of some additional flights to deliver freight capacity. Exporters and freight forwarders interested in using this capacity should visit the NZTE website for up to date information on the initiative.</w:t>
      </w:r>
    </w:p>
    <w:p w:rsidR="001C3495" w:rsidRPr="00C770E5" w:rsidRDefault="001F1A25" w:rsidP="00AD61FF">
      <w:pPr>
        <w:pStyle w:val="ListParagraph"/>
        <w:numPr>
          <w:ilvl w:val="0"/>
          <w:numId w:val="14"/>
        </w:numPr>
        <w:spacing w:line="480" w:lineRule="auto"/>
        <w:rPr>
          <w:rFonts w:ascii="Times New Roman" w:hAnsi="Times New Roman" w:cs="Times New Roman"/>
          <w:color w:val="000000"/>
          <w:sz w:val="24"/>
          <w:szCs w:val="24"/>
        </w:rPr>
      </w:pPr>
      <w:r w:rsidRPr="00AD61FF">
        <w:rPr>
          <w:rFonts w:ascii="Times New Roman" w:hAnsi="Times New Roman" w:cs="Times New Roman"/>
          <w:sz w:val="24"/>
          <w:szCs w:val="24"/>
        </w:rPr>
        <w:lastRenderedPageBreak/>
        <w:t>The Treasury's New Zealand Export Credit (NZEC) may be able to provide support for exporters experiencing difficulties resulting from COVID-19. Trade credit insurance protects a business from losses arising from unpaid invoices, including as a result of a buyer’s bankruptcy. NZEC's ‘top-up cover’ arrangements provide additional cover to ensure that New Zealand exporters and their integral domestic suppliers can trade with confidence.</w:t>
      </w:r>
    </w:p>
    <w:p w:rsidR="00C770E5" w:rsidRDefault="00C770E5" w:rsidP="00C770E5">
      <w:pPr>
        <w:spacing w:line="480" w:lineRule="auto"/>
        <w:rPr>
          <w:szCs w:val="24"/>
        </w:rPr>
      </w:pPr>
    </w:p>
    <w:p w:rsidR="00C770E5" w:rsidRDefault="00C770E5" w:rsidP="00C770E5">
      <w:pPr>
        <w:spacing w:line="480" w:lineRule="auto"/>
        <w:rPr>
          <w:szCs w:val="24"/>
        </w:rPr>
      </w:pPr>
    </w:p>
    <w:p w:rsidR="00C770E5" w:rsidRDefault="00C770E5" w:rsidP="00C770E5">
      <w:pPr>
        <w:spacing w:line="480" w:lineRule="auto"/>
        <w:rPr>
          <w:szCs w:val="24"/>
        </w:rPr>
      </w:pPr>
    </w:p>
    <w:p w:rsidR="00C770E5" w:rsidRDefault="00C770E5" w:rsidP="00C770E5">
      <w:pPr>
        <w:spacing w:line="480" w:lineRule="auto"/>
        <w:rPr>
          <w:szCs w:val="24"/>
        </w:rPr>
      </w:pPr>
    </w:p>
    <w:p w:rsidR="00C770E5" w:rsidRDefault="00C770E5" w:rsidP="00C770E5">
      <w:pPr>
        <w:spacing w:line="480" w:lineRule="auto"/>
        <w:rPr>
          <w:szCs w:val="24"/>
        </w:rPr>
      </w:pPr>
    </w:p>
    <w:p w:rsidR="00C770E5" w:rsidRDefault="00C770E5" w:rsidP="00C770E5">
      <w:pPr>
        <w:spacing w:line="480" w:lineRule="auto"/>
        <w:rPr>
          <w:szCs w:val="24"/>
        </w:rPr>
      </w:pPr>
    </w:p>
    <w:p w:rsidR="00C770E5" w:rsidRDefault="00C770E5" w:rsidP="00C770E5">
      <w:pPr>
        <w:spacing w:line="480" w:lineRule="auto"/>
        <w:rPr>
          <w:szCs w:val="24"/>
        </w:rPr>
      </w:pPr>
    </w:p>
    <w:p w:rsidR="00C770E5" w:rsidRPr="00C770E5" w:rsidRDefault="00C770E5" w:rsidP="00C770E5">
      <w:pPr>
        <w:spacing w:line="480" w:lineRule="auto"/>
        <w:rPr>
          <w:szCs w:val="24"/>
        </w:rPr>
      </w:pPr>
    </w:p>
    <w:sdt>
      <w:sdtPr>
        <w:rPr>
          <w:rFonts w:ascii="Times New Roman" w:eastAsia="Times New Roman" w:hAnsi="Times New Roman" w:cs="Times New Roman"/>
          <w:color w:val="000000"/>
          <w:sz w:val="24"/>
          <w:szCs w:val="22"/>
        </w:rPr>
        <w:id w:val="1112562197"/>
        <w:docPartObj>
          <w:docPartGallery w:val="Bibliographies"/>
          <w:docPartUnique/>
        </w:docPartObj>
      </w:sdtPr>
      <w:sdtContent>
        <w:bookmarkStart w:id="39" w:name="_Toc51346568" w:displacedByCustomXml="prev"/>
        <w:p w:rsidR="00017A15" w:rsidRPr="005079E1" w:rsidRDefault="00017A15" w:rsidP="00AD61FF">
          <w:pPr>
            <w:pStyle w:val="Heading1"/>
            <w:spacing w:line="480" w:lineRule="auto"/>
            <w:jc w:val="center"/>
            <w:rPr>
              <w:rFonts w:ascii="Times New Roman" w:hAnsi="Times New Roman" w:cs="Times New Roman"/>
              <w:b/>
              <w:color w:val="auto"/>
              <w:sz w:val="28"/>
              <w:szCs w:val="28"/>
            </w:rPr>
          </w:pPr>
          <w:r w:rsidRPr="005079E1">
            <w:rPr>
              <w:rFonts w:ascii="Times New Roman" w:hAnsi="Times New Roman" w:cs="Times New Roman"/>
              <w:b/>
              <w:color w:val="auto"/>
              <w:sz w:val="28"/>
              <w:szCs w:val="28"/>
            </w:rPr>
            <w:t>REFERENCES</w:t>
          </w:r>
          <w:bookmarkEnd w:id="39"/>
        </w:p>
        <w:sdt>
          <w:sdtPr>
            <w:id w:val="-573587230"/>
            <w:bibliography/>
          </w:sdtPr>
          <w:sdtContent>
            <w:p w:rsidR="00DE57D1" w:rsidRDefault="00212AF5" w:rsidP="00AF00A3">
              <w:pPr>
                <w:spacing w:line="480" w:lineRule="auto"/>
                <w:jc w:val="center"/>
                <w:rPr>
                  <w:rFonts w:asciiTheme="minorHAnsi" w:eastAsiaTheme="minorHAnsi" w:hAnsiTheme="minorHAnsi" w:cstheme="minorBidi"/>
                  <w:noProof/>
                  <w:color w:val="auto"/>
                  <w:sz w:val="22"/>
                  <w:lang w:val="en-GB"/>
                </w:rPr>
              </w:pPr>
              <w:r w:rsidRPr="00212AF5">
                <w:fldChar w:fldCharType="begin"/>
              </w:r>
              <w:r w:rsidR="00017A15">
                <w:instrText xml:space="preserve"> BIBLIOGRAPHY </w:instrText>
              </w:r>
              <w:r w:rsidRPr="00212AF5">
                <w:fldChar w:fldCharType="separate"/>
              </w:r>
            </w:p>
            <w:tbl>
              <w:tblPr>
                <w:tblW w:w="5000" w:type="pct"/>
                <w:tblCellSpacing w:w="15" w:type="dxa"/>
                <w:tblCellMar>
                  <w:top w:w="15" w:type="dxa"/>
                  <w:left w:w="15" w:type="dxa"/>
                  <w:bottom w:w="15" w:type="dxa"/>
                  <w:right w:w="15" w:type="dxa"/>
                </w:tblCellMar>
                <w:tblLook w:val="04A0"/>
              </w:tblPr>
              <w:tblGrid>
                <w:gridCol w:w="489"/>
                <w:gridCol w:w="8627"/>
              </w:tblGrid>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[1] </w:t>
                    </w:r>
                  </w:p>
                </w:tc>
                <w:tc>
                  <w:tcPr>
                    <w:tcW w:w="0" w:type="auto"/>
                    <w:hideMark/>
                  </w:tcPr>
                  <w:p w:rsidR="00DE57D1" w:rsidRDefault="00DE57D1">
                    <w:pPr>
                      <w:pStyle w:val="Bibliography"/>
                      <w:rPr>
                        <w:rFonts w:eastAsiaTheme="minorEastAsia"/>
                        <w:noProof/>
                      </w:rPr>
                    </w:pPr>
                    <w:r>
                      <w:rPr>
                        <w:noProof/>
                      </w:rPr>
                      <w:t>K. Birla, "World is not flat: slowbalisation will define the decade," 17 May 2020. [Online]. Available: https://www.business-standard.com/article/companies/world-is-not-flat-slowbalisation-will-define-the-decade-says-k-m-birla-120011401406_1.html..</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[2] </w:t>
                    </w:r>
                  </w:p>
                </w:tc>
                <w:tc>
                  <w:tcPr>
                    <w:tcW w:w="0" w:type="auto"/>
                    <w:hideMark/>
                  </w:tcPr>
                  <w:p w:rsidR="00DE57D1" w:rsidRDefault="00DE57D1">
                    <w:pPr>
                      <w:pStyle w:val="Bibliography"/>
                      <w:rPr>
                        <w:rFonts w:eastAsiaTheme="minorEastAsia"/>
                        <w:noProof/>
                      </w:rPr>
                    </w:pPr>
                    <w:r>
                      <w:rPr>
                        <w:noProof/>
                      </w:rPr>
                      <w:t>J. H., "Could coronavirus bring about the 'waning of globalization’?," 17 May 2020. [Online]. Available: https://www.weforum.org/agenda/2020/03/globalization-coronavirus-covid19-epidemic-change-economic-political.</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[3] </w:t>
                    </w:r>
                  </w:p>
                </w:tc>
                <w:tc>
                  <w:tcPr>
                    <w:tcW w:w="0" w:type="auto"/>
                    <w:hideMark/>
                  </w:tcPr>
                  <w:p w:rsidR="00DE57D1" w:rsidRDefault="00DE57D1">
                    <w:pPr>
                      <w:pStyle w:val="Bibliography"/>
                      <w:rPr>
                        <w:rFonts w:eastAsiaTheme="minorEastAsia"/>
                        <w:noProof/>
                      </w:rPr>
                    </w:pPr>
                    <w:r>
                      <w:rPr>
                        <w:noProof/>
                      </w:rPr>
                      <w:t>F. Richter, "The COVID-19 economy: does it mean the end of globalization?," [Online]. Available: https://www.weforum.org/agenda/2020/05/globalisation-covid19-</w:t>
                    </w:r>
                    <w:r>
                      <w:rPr>
                        <w:noProof/>
                      </w:rPr>
                      <w:lastRenderedPageBreak/>
                      <w:t>gdp-drop-2008-financial-crisis/.</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lastRenderedPageBreak/>
                      <w:t xml:space="preserve">[4] </w:t>
                    </w:r>
                  </w:p>
                </w:tc>
                <w:tc>
                  <w:tcPr>
                    <w:tcW w:w="0" w:type="auto"/>
                    <w:hideMark/>
                  </w:tcPr>
                  <w:p w:rsidR="00DE57D1" w:rsidRDefault="00DE57D1">
                    <w:pPr>
                      <w:pStyle w:val="Bibliography"/>
                      <w:rPr>
                        <w:rFonts w:eastAsiaTheme="minorEastAsia"/>
                        <w:noProof/>
                      </w:rPr>
                    </w:pPr>
                    <w:r>
                      <w:rPr>
                        <w:noProof/>
                      </w:rPr>
                      <w:t>W. T. Organization, "COVID-19 and world trade," 2020. [Online]. Available: https://www.wto.org/english/tratop_e/covid19_e/covid19_e.htm.</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[5] </w:t>
                    </w:r>
                  </w:p>
                </w:tc>
                <w:tc>
                  <w:tcPr>
                    <w:tcW w:w="0" w:type="auto"/>
                    <w:hideMark/>
                  </w:tcPr>
                  <w:p w:rsidR="00DE57D1" w:rsidRDefault="00DE57D1">
                    <w:pPr>
                      <w:pStyle w:val="Bibliography"/>
                      <w:rPr>
                        <w:rFonts w:eastAsiaTheme="minorEastAsia"/>
                        <w:noProof/>
                      </w:rPr>
                    </w:pPr>
                    <w:r>
                      <w:rPr>
                        <w:noProof/>
                      </w:rPr>
                      <w:t>W. H. Organization, "Q&amp;A on Coronaviruses (COVID-19)," WHO , 17 April 2020. [Online]. Available: https://www.who.int/emergencies/diseases/novel-coronavirus-2019/question-and-answers-hub/q-a-detail/q-a-coronaviruses.</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[6] </w:t>
                    </w:r>
                  </w:p>
                </w:tc>
                <w:tc>
                  <w:tcPr>
                    <w:tcW w:w="0" w:type="auto"/>
                    <w:hideMark/>
                  </w:tcPr>
                  <w:p w:rsidR="00DE57D1" w:rsidRDefault="00DE57D1">
                    <w:pPr>
                      <w:pStyle w:val="Bibliography"/>
                      <w:rPr>
                        <w:rFonts w:eastAsiaTheme="minorEastAsia"/>
                        <w:noProof/>
                      </w:rPr>
                    </w:pPr>
                    <w:r>
                      <w:rPr>
                        <w:noProof/>
                      </w:rPr>
                      <w:t>M. f. P. Industries, "COVID-19 and the effects on Trade," 30 June 2020. [Online]. Available: https://www.mpi.govt.nz/exporting/coronavirus-and-the-effects-on-trade/.</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[7] </w:t>
                    </w:r>
                  </w:p>
                </w:tc>
                <w:tc>
                  <w:tcPr>
                    <w:tcW w:w="0" w:type="auto"/>
                    <w:hideMark/>
                  </w:tcPr>
                  <w:p w:rsidR="00DE57D1" w:rsidRDefault="00DE57D1">
                    <w:pPr>
                      <w:pStyle w:val="Bibliography"/>
                      <w:rPr>
                        <w:rFonts w:eastAsiaTheme="minorEastAsia"/>
                        <w:noProof/>
                      </w:rPr>
                    </w:pPr>
                    <w:r>
                      <w:rPr>
                        <w:noProof/>
                      </w:rPr>
                      <w:t xml:space="preserve">C. C, Problem Solving: A Statistician's Guide, Chapman and Hall, 1995. </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[8] </w:t>
                    </w:r>
                  </w:p>
                </w:tc>
                <w:tc>
                  <w:tcPr>
                    <w:tcW w:w="0" w:type="auto"/>
                    <w:hideMark/>
                  </w:tcPr>
                  <w:p w:rsidR="00DE57D1" w:rsidRDefault="00DE57D1">
                    <w:pPr>
                      <w:pStyle w:val="Bibliography"/>
                      <w:rPr>
                        <w:rFonts w:eastAsiaTheme="minorEastAsia"/>
                        <w:noProof/>
                      </w:rPr>
                    </w:pPr>
                    <w:r>
                      <w:rPr>
                        <w:noProof/>
                      </w:rPr>
                      <w:t>C. R, P. M and P. A., "Detecting moving objects, ghosts, and shadows in video streams.," IEEE Trans Pattern Anal Mach Intell. , 2013.</w:t>
                    </w:r>
                  </w:p>
                </w:tc>
              </w:tr>
              <w:tr w:rsidR="00DE57D1">
                <w:trPr>
                  <w:divId w:val="464469340"/>
                  <w:tblCellSpacing w:w="15" w:type="dxa"/>
                </w:trPr>
                <w:tc>
                  <w:tcPr>
                    <w:tcW w:w="50" w:type="pct"/>
                    <w:hideMark/>
                  </w:tcPr>
                  <w:p w:rsidR="00DE57D1" w:rsidRDefault="00DE57D1">
                    <w:pPr>
                      <w:pStyle w:val="Bibliography"/>
                      <w:rPr>
                        <w:rFonts w:eastAsiaTheme="minorEastAsia"/>
                        <w:noProof/>
                      </w:rPr>
                    </w:pPr>
                    <w:r>
                      <w:rPr>
                        <w:noProof/>
                      </w:rPr>
                      <w:t xml:space="preserve">[9] </w:t>
                    </w:r>
                  </w:p>
                </w:tc>
                <w:tc>
                  <w:tcPr>
                    <w:tcW w:w="0" w:type="auto"/>
                    <w:hideMark/>
                  </w:tcPr>
                  <w:p w:rsidR="00DE57D1" w:rsidRDefault="00DE57D1">
                    <w:pPr>
                      <w:pStyle w:val="Bibliography"/>
                      <w:rPr>
                        <w:rFonts w:eastAsiaTheme="minorEastAsia"/>
                        <w:noProof/>
                      </w:rPr>
                    </w:pPr>
                    <w:r>
                      <w:rPr>
                        <w:noProof/>
                      </w:rPr>
                      <w:t>S. Y and S. M., "Bayesian modeling of dynamic scenes for object detection," IEEE Trans Pattern Anal Mach Intell. , 2005.</w:t>
                    </w:r>
                  </w:p>
                </w:tc>
              </w:tr>
            </w:tbl>
            <w:p w:rsidR="00DE57D1" w:rsidRDefault="00DE57D1">
              <w:pPr>
                <w:divId w:val="464469340"/>
                <w:rPr>
                  <w:noProof/>
                </w:rPr>
              </w:pPr>
            </w:p>
            <w:p w:rsidR="00017A15" w:rsidRDefault="00212AF5" w:rsidP="00AF00A3">
              <w:pPr>
                <w:spacing w:line="480" w:lineRule="auto"/>
                <w:jc w:val="center"/>
              </w:pPr>
              <w:r>
                <w:rPr>
                  <w:b/>
                  <w:bCs/>
                  <w:noProof/>
                </w:rPr>
                <w:fldChar w:fldCharType="end"/>
              </w:r>
            </w:p>
          </w:sdtContent>
        </w:sdt>
      </w:sdtContent>
    </w:sdt>
    <w:sectPr w:rsidR="00017A15" w:rsidSect="00212A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FCA"/>
    <w:multiLevelType w:val="multilevel"/>
    <w:tmpl w:val="669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C2EEA"/>
    <w:multiLevelType w:val="multilevel"/>
    <w:tmpl w:val="10B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9C7E7C"/>
    <w:multiLevelType w:val="multilevel"/>
    <w:tmpl w:val="9F10CF7C"/>
    <w:lvl w:ilvl="0">
      <w:start w:val="1"/>
      <w:numFmt w:val="decimal"/>
      <w:lvlText w:val="%1"/>
      <w:lvlJc w:val="left"/>
      <w:pPr>
        <w:ind w:left="390" w:hanging="390"/>
      </w:pPr>
      <w:rPr>
        <w:rFonts w:hint="default"/>
      </w:rPr>
    </w:lvl>
    <w:lvl w:ilvl="1">
      <w:start w:val="1"/>
      <w:numFmt w:val="decimal"/>
      <w:lvlText w:val="%1.%2"/>
      <w:lvlJc w:val="left"/>
      <w:pPr>
        <w:ind w:left="524" w:hanging="390"/>
      </w:pPr>
      <w:rPr>
        <w:rFonts w:hint="default"/>
      </w:rPr>
    </w:lvl>
    <w:lvl w:ilvl="2">
      <w:start w:val="1"/>
      <w:numFmt w:val="decimal"/>
      <w:lvlText w:val="%1.%2.%3"/>
      <w:lvlJc w:val="left"/>
      <w:pPr>
        <w:ind w:left="988" w:hanging="720"/>
      </w:pPr>
      <w:rPr>
        <w:rFonts w:hint="default"/>
      </w:rPr>
    </w:lvl>
    <w:lvl w:ilvl="3">
      <w:start w:val="1"/>
      <w:numFmt w:val="decimal"/>
      <w:lvlText w:val="%1.%2.%3.%4"/>
      <w:lvlJc w:val="left"/>
      <w:pPr>
        <w:ind w:left="1122" w:hanging="720"/>
      </w:pPr>
      <w:rPr>
        <w:rFonts w:hint="default"/>
      </w:rPr>
    </w:lvl>
    <w:lvl w:ilvl="4">
      <w:start w:val="1"/>
      <w:numFmt w:val="decimal"/>
      <w:lvlText w:val="%1.%2.%3.%4.%5"/>
      <w:lvlJc w:val="left"/>
      <w:pPr>
        <w:ind w:left="1616" w:hanging="1080"/>
      </w:pPr>
      <w:rPr>
        <w:rFonts w:hint="default"/>
      </w:rPr>
    </w:lvl>
    <w:lvl w:ilvl="5">
      <w:start w:val="1"/>
      <w:numFmt w:val="decimal"/>
      <w:lvlText w:val="%1.%2.%3.%4.%5.%6"/>
      <w:lvlJc w:val="left"/>
      <w:pPr>
        <w:ind w:left="1750" w:hanging="1080"/>
      </w:pPr>
      <w:rPr>
        <w:rFonts w:hint="default"/>
      </w:rPr>
    </w:lvl>
    <w:lvl w:ilvl="6">
      <w:start w:val="1"/>
      <w:numFmt w:val="decimal"/>
      <w:lvlText w:val="%1.%2.%3.%4.%5.%6.%7"/>
      <w:lvlJc w:val="left"/>
      <w:pPr>
        <w:ind w:left="2244" w:hanging="1440"/>
      </w:pPr>
      <w:rPr>
        <w:rFonts w:hint="default"/>
      </w:rPr>
    </w:lvl>
    <w:lvl w:ilvl="7">
      <w:start w:val="1"/>
      <w:numFmt w:val="decimal"/>
      <w:lvlText w:val="%1.%2.%3.%4.%5.%6.%7.%8"/>
      <w:lvlJc w:val="left"/>
      <w:pPr>
        <w:ind w:left="2378" w:hanging="1440"/>
      </w:pPr>
      <w:rPr>
        <w:rFonts w:hint="default"/>
      </w:rPr>
    </w:lvl>
    <w:lvl w:ilvl="8">
      <w:start w:val="1"/>
      <w:numFmt w:val="decimal"/>
      <w:lvlText w:val="%1.%2.%3.%4.%5.%6.%7.%8.%9"/>
      <w:lvlJc w:val="left"/>
      <w:pPr>
        <w:ind w:left="2872" w:hanging="1800"/>
      </w:pPr>
      <w:rPr>
        <w:rFonts w:hint="default"/>
      </w:rPr>
    </w:lvl>
  </w:abstractNum>
  <w:abstractNum w:abstractNumId="3">
    <w:nsid w:val="0E824AE1"/>
    <w:multiLevelType w:val="hybridMultilevel"/>
    <w:tmpl w:val="D61EBDB4"/>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E7C10"/>
    <w:multiLevelType w:val="multilevel"/>
    <w:tmpl w:val="2F00A3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831FC"/>
    <w:multiLevelType w:val="hybridMultilevel"/>
    <w:tmpl w:val="B71E7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84A93"/>
    <w:multiLevelType w:val="hybridMultilevel"/>
    <w:tmpl w:val="46D83DFA"/>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8C6281"/>
    <w:multiLevelType w:val="hybridMultilevel"/>
    <w:tmpl w:val="37D2C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9349AA"/>
    <w:multiLevelType w:val="hybridMultilevel"/>
    <w:tmpl w:val="ABF0B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852D0"/>
    <w:multiLevelType w:val="multilevel"/>
    <w:tmpl w:val="714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9066F8"/>
    <w:multiLevelType w:val="hybridMultilevel"/>
    <w:tmpl w:val="2D20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15767"/>
    <w:multiLevelType w:val="hybridMultilevel"/>
    <w:tmpl w:val="A8F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93BB0"/>
    <w:multiLevelType w:val="hybridMultilevel"/>
    <w:tmpl w:val="0DFA760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62168"/>
    <w:multiLevelType w:val="hybridMultilevel"/>
    <w:tmpl w:val="0848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62C2A"/>
    <w:multiLevelType w:val="hybridMultilevel"/>
    <w:tmpl w:val="E14E1A58"/>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2800C4"/>
    <w:multiLevelType w:val="hybridMultilevel"/>
    <w:tmpl w:val="1870C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7E7E94"/>
    <w:multiLevelType w:val="hybridMultilevel"/>
    <w:tmpl w:val="B2B8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3"/>
  </w:num>
  <w:num w:numId="5">
    <w:abstractNumId w:val="8"/>
  </w:num>
  <w:num w:numId="6">
    <w:abstractNumId w:val="16"/>
  </w:num>
  <w:num w:numId="7">
    <w:abstractNumId w:val="5"/>
  </w:num>
  <w:num w:numId="8">
    <w:abstractNumId w:val="4"/>
  </w:num>
  <w:num w:numId="9">
    <w:abstractNumId w:val="1"/>
  </w:num>
  <w:num w:numId="10">
    <w:abstractNumId w:val="15"/>
  </w:num>
  <w:num w:numId="11">
    <w:abstractNumId w:val="11"/>
  </w:num>
  <w:num w:numId="12">
    <w:abstractNumId w:val="6"/>
  </w:num>
  <w:num w:numId="13">
    <w:abstractNumId w:val="3"/>
  </w:num>
  <w:num w:numId="14">
    <w:abstractNumId w:val="7"/>
  </w:num>
  <w:num w:numId="15">
    <w:abstractNumId w:val="1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E59C7"/>
    <w:rsid w:val="00017A15"/>
    <w:rsid w:val="000275E9"/>
    <w:rsid w:val="00036D6D"/>
    <w:rsid w:val="0004666E"/>
    <w:rsid w:val="000D0B64"/>
    <w:rsid w:val="000D2973"/>
    <w:rsid w:val="00124E13"/>
    <w:rsid w:val="0016256D"/>
    <w:rsid w:val="00163492"/>
    <w:rsid w:val="001C3495"/>
    <w:rsid w:val="001F1A25"/>
    <w:rsid w:val="00212AF5"/>
    <w:rsid w:val="00214985"/>
    <w:rsid w:val="002C1440"/>
    <w:rsid w:val="00327C4F"/>
    <w:rsid w:val="003814F2"/>
    <w:rsid w:val="00386323"/>
    <w:rsid w:val="003D0133"/>
    <w:rsid w:val="00431A3F"/>
    <w:rsid w:val="004875FF"/>
    <w:rsid w:val="00494A96"/>
    <w:rsid w:val="004C5A80"/>
    <w:rsid w:val="0050714D"/>
    <w:rsid w:val="005079E1"/>
    <w:rsid w:val="005807A8"/>
    <w:rsid w:val="00593C97"/>
    <w:rsid w:val="005B7A8E"/>
    <w:rsid w:val="005C708A"/>
    <w:rsid w:val="005D5554"/>
    <w:rsid w:val="00647472"/>
    <w:rsid w:val="006D46F4"/>
    <w:rsid w:val="007253DD"/>
    <w:rsid w:val="00734C98"/>
    <w:rsid w:val="00790187"/>
    <w:rsid w:val="008279C2"/>
    <w:rsid w:val="008A526F"/>
    <w:rsid w:val="00954AB0"/>
    <w:rsid w:val="00991D7B"/>
    <w:rsid w:val="00995283"/>
    <w:rsid w:val="00A1161A"/>
    <w:rsid w:val="00A566D4"/>
    <w:rsid w:val="00A62D31"/>
    <w:rsid w:val="00AA29B4"/>
    <w:rsid w:val="00AA3E32"/>
    <w:rsid w:val="00AD61FF"/>
    <w:rsid w:val="00AE59C7"/>
    <w:rsid w:val="00AF00A3"/>
    <w:rsid w:val="00B0039B"/>
    <w:rsid w:val="00B01B59"/>
    <w:rsid w:val="00B11077"/>
    <w:rsid w:val="00BB0790"/>
    <w:rsid w:val="00BC2175"/>
    <w:rsid w:val="00BC7D46"/>
    <w:rsid w:val="00BD08F8"/>
    <w:rsid w:val="00BE179C"/>
    <w:rsid w:val="00C17293"/>
    <w:rsid w:val="00C55E7F"/>
    <w:rsid w:val="00C630C3"/>
    <w:rsid w:val="00C770E5"/>
    <w:rsid w:val="00C92308"/>
    <w:rsid w:val="00CE2AF2"/>
    <w:rsid w:val="00CE6BC4"/>
    <w:rsid w:val="00D45744"/>
    <w:rsid w:val="00DE57D1"/>
    <w:rsid w:val="00E14A33"/>
    <w:rsid w:val="00E168D7"/>
    <w:rsid w:val="00EF1179"/>
    <w:rsid w:val="00F256A7"/>
    <w:rsid w:val="00F77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9C7"/>
    <w:pPr>
      <w:spacing w:after="162" w:line="264" w:lineRule="auto"/>
      <w:ind w:left="144" w:hanging="10"/>
      <w:jc w:val="both"/>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uiPriority w:val="9"/>
    <w:qFormat/>
    <w:rsid w:val="00B00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9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75F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aliases w:val="00 title page"/>
    <w:basedOn w:val="DefaultParagraphFont"/>
    <w:uiPriority w:val="21"/>
    <w:qFormat/>
    <w:rsid w:val="00AE59C7"/>
    <w:rPr>
      <w:rFonts w:ascii="Times New Roman" w:hAnsi="Times New Roman" w:hint="default"/>
      <w:bCs/>
      <w:iCs/>
      <w:color w:val="000000" w:themeColor="text1"/>
      <w:sz w:val="24"/>
      <w:bdr w:val="none" w:sz="0" w:space="0" w:color="auto" w:frame="1"/>
    </w:rPr>
  </w:style>
  <w:style w:type="character" w:customStyle="1" w:styleId="Heading1Char">
    <w:name w:val="Heading 1 Char"/>
    <w:basedOn w:val="DefaultParagraphFont"/>
    <w:link w:val="Heading1"/>
    <w:uiPriority w:val="9"/>
    <w:rsid w:val="00B0039B"/>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279C2"/>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unhideWhenUsed/>
    <w:rsid w:val="008279C2"/>
    <w:pPr>
      <w:spacing w:before="100" w:beforeAutospacing="1" w:after="100" w:afterAutospacing="1" w:line="240" w:lineRule="auto"/>
      <w:ind w:left="0" w:firstLine="0"/>
      <w:jc w:val="left"/>
    </w:pPr>
    <w:rPr>
      <w:color w:val="auto"/>
      <w:szCs w:val="24"/>
      <w:lang w:val="en-GB" w:eastAsia="en-GB"/>
    </w:rPr>
  </w:style>
  <w:style w:type="character" w:styleId="Hyperlink">
    <w:name w:val="Hyperlink"/>
    <w:basedOn w:val="DefaultParagraphFont"/>
    <w:uiPriority w:val="99"/>
    <w:unhideWhenUsed/>
    <w:rsid w:val="008279C2"/>
    <w:rPr>
      <w:color w:val="0000FF"/>
      <w:u w:val="single"/>
    </w:rPr>
  </w:style>
  <w:style w:type="character" w:customStyle="1" w:styleId="u-visually-hidden">
    <w:name w:val="u-visually-hidden"/>
    <w:basedOn w:val="DefaultParagraphFont"/>
    <w:rsid w:val="008279C2"/>
  </w:style>
  <w:style w:type="paragraph" w:styleId="TOCHeading">
    <w:name w:val="TOC Heading"/>
    <w:basedOn w:val="Heading1"/>
    <w:next w:val="Normal"/>
    <w:uiPriority w:val="39"/>
    <w:unhideWhenUsed/>
    <w:qFormat/>
    <w:rsid w:val="00CE2AF2"/>
    <w:pPr>
      <w:spacing w:line="259" w:lineRule="auto"/>
      <w:ind w:left="0" w:firstLine="0"/>
      <w:jc w:val="left"/>
      <w:outlineLvl w:val="9"/>
    </w:pPr>
  </w:style>
  <w:style w:type="paragraph" w:styleId="TOC1">
    <w:name w:val="toc 1"/>
    <w:basedOn w:val="Normal"/>
    <w:next w:val="Normal"/>
    <w:autoRedefine/>
    <w:uiPriority w:val="39"/>
    <w:unhideWhenUsed/>
    <w:rsid w:val="00CE2AF2"/>
    <w:pPr>
      <w:spacing w:after="100"/>
      <w:ind w:left="0"/>
    </w:pPr>
  </w:style>
  <w:style w:type="paragraph" w:customStyle="1" w:styleId="paragraph">
    <w:name w:val="paragraph"/>
    <w:basedOn w:val="Normal"/>
    <w:rsid w:val="00B11077"/>
    <w:pPr>
      <w:spacing w:before="100" w:beforeAutospacing="1" w:after="100" w:afterAutospacing="1" w:line="240" w:lineRule="auto"/>
      <w:ind w:left="0" w:firstLine="0"/>
      <w:jc w:val="left"/>
    </w:pPr>
    <w:rPr>
      <w:color w:val="auto"/>
      <w:szCs w:val="24"/>
      <w:lang w:val="en-GB" w:eastAsia="en-GB"/>
    </w:rPr>
  </w:style>
  <w:style w:type="character" w:customStyle="1" w:styleId="normaltextrun">
    <w:name w:val="normaltextrun"/>
    <w:basedOn w:val="DefaultParagraphFont"/>
    <w:rsid w:val="00B11077"/>
  </w:style>
  <w:style w:type="character" w:customStyle="1" w:styleId="eop">
    <w:name w:val="eop"/>
    <w:basedOn w:val="DefaultParagraphFont"/>
    <w:rsid w:val="00B11077"/>
  </w:style>
  <w:style w:type="paragraph" w:styleId="TOC2">
    <w:name w:val="toc 2"/>
    <w:basedOn w:val="Normal"/>
    <w:next w:val="Normal"/>
    <w:autoRedefine/>
    <w:uiPriority w:val="39"/>
    <w:unhideWhenUsed/>
    <w:rsid w:val="00017A15"/>
    <w:pPr>
      <w:spacing w:after="100"/>
      <w:ind w:left="240"/>
    </w:pPr>
  </w:style>
  <w:style w:type="paragraph" w:styleId="Bibliography">
    <w:name w:val="Bibliography"/>
    <w:basedOn w:val="Normal"/>
    <w:next w:val="Normal"/>
    <w:uiPriority w:val="37"/>
    <w:unhideWhenUsed/>
    <w:rsid w:val="00017A15"/>
  </w:style>
  <w:style w:type="paragraph" w:styleId="HTMLPreformatted">
    <w:name w:val="HTML Preformatted"/>
    <w:basedOn w:val="Normal"/>
    <w:link w:val="HTMLPreformattedChar"/>
    <w:uiPriority w:val="99"/>
    <w:unhideWhenUsed/>
    <w:rsid w:val="00BE1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BE179C"/>
    <w:rPr>
      <w:rFonts w:ascii="Courier New" w:eastAsia="Times New Roman" w:hAnsi="Courier New" w:cs="Courier New"/>
      <w:sz w:val="20"/>
      <w:szCs w:val="20"/>
      <w:lang w:val="en-US"/>
    </w:rPr>
  </w:style>
  <w:style w:type="paragraph" w:styleId="ListParagraph">
    <w:name w:val="List Paragraph"/>
    <w:basedOn w:val="Normal"/>
    <w:uiPriority w:val="34"/>
    <w:qFormat/>
    <w:rsid w:val="001F1A25"/>
    <w:pPr>
      <w:spacing w:after="160" w:line="259" w:lineRule="auto"/>
      <w:ind w:left="720" w:firstLine="0"/>
      <w:contextualSpacing/>
      <w:jc w:val="left"/>
    </w:pPr>
    <w:rPr>
      <w:rFonts w:asciiTheme="minorHAnsi" w:eastAsiaTheme="minorHAnsi" w:hAnsiTheme="minorHAnsi" w:cstheme="minorBidi"/>
      <w:color w:val="auto"/>
      <w:sz w:val="22"/>
    </w:rPr>
  </w:style>
  <w:style w:type="character" w:customStyle="1" w:styleId="Heading3Char">
    <w:name w:val="Heading 3 Char"/>
    <w:basedOn w:val="DefaultParagraphFont"/>
    <w:link w:val="Heading3"/>
    <w:uiPriority w:val="9"/>
    <w:rsid w:val="004875FF"/>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D0B64"/>
    <w:pPr>
      <w:spacing w:after="100"/>
      <w:ind w:left="480"/>
    </w:pPr>
  </w:style>
  <w:style w:type="paragraph" w:styleId="Caption">
    <w:name w:val="caption"/>
    <w:basedOn w:val="Normal"/>
    <w:next w:val="Normal"/>
    <w:uiPriority w:val="35"/>
    <w:unhideWhenUsed/>
    <w:qFormat/>
    <w:rsid w:val="00C770E5"/>
    <w:pPr>
      <w:spacing w:after="200" w:line="240" w:lineRule="auto"/>
    </w:pPr>
    <w:rPr>
      <w:i/>
      <w:iCs/>
      <w:color w:val="44546A" w:themeColor="text2"/>
      <w:sz w:val="18"/>
      <w:szCs w:val="18"/>
    </w:rPr>
  </w:style>
  <w:style w:type="table" w:styleId="TableGrid">
    <w:name w:val="Table Grid"/>
    <w:basedOn w:val="TableNormal"/>
    <w:uiPriority w:val="39"/>
    <w:rsid w:val="00C77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0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0A3"/>
    <w:rPr>
      <w:rFonts w:ascii="Tahoma" w:eastAsia="Times New Roman" w:hAnsi="Tahoma" w:cs="Tahoma"/>
      <w:color w:val="000000"/>
      <w:sz w:val="16"/>
      <w:szCs w:val="16"/>
      <w:lang w:val="en-US"/>
    </w:rPr>
  </w:style>
</w:styles>
</file>

<file path=word/webSettings.xml><?xml version="1.0" encoding="utf-8"?>
<w:webSettings xmlns:r="http://schemas.openxmlformats.org/officeDocument/2006/relationships" xmlns:w="http://schemas.openxmlformats.org/wordprocessingml/2006/main">
  <w:divs>
    <w:div w:id="12919386">
      <w:bodyDiv w:val="1"/>
      <w:marLeft w:val="0"/>
      <w:marRight w:val="0"/>
      <w:marTop w:val="0"/>
      <w:marBottom w:val="0"/>
      <w:divBdr>
        <w:top w:val="none" w:sz="0" w:space="0" w:color="auto"/>
        <w:left w:val="none" w:sz="0" w:space="0" w:color="auto"/>
        <w:bottom w:val="none" w:sz="0" w:space="0" w:color="auto"/>
        <w:right w:val="none" w:sz="0" w:space="0" w:color="auto"/>
      </w:divBdr>
    </w:div>
    <w:div w:id="16471050">
      <w:bodyDiv w:val="1"/>
      <w:marLeft w:val="0"/>
      <w:marRight w:val="0"/>
      <w:marTop w:val="0"/>
      <w:marBottom w:val="0"/>
      <w:divBdr>
        <w:top w:val="none" w:sz="0" w:space="0" w:color="auto"/>
        <w:left w:val="none" w:sz="0" w:space="0" w:color="auto"/>
        <w:bottom w:val="none" w:sz="0" w:space="0" w:color="auto"/>
        <w:right w:val="none" w:sz="0" w:space="0" w:color="auto"/>
      </w:divBdr>
    </w:div>
    <w:div w:id="32388967">
      <w:bodyDiv w:val="1"/>
      <w:marLeft w:val="0"/>
      <w:marRight w:val="0"/>
      <w:marTop w:val="0"/>
      <w:marBottom w:val="0"/>
      <w:divBdr>
        <w:top w:val="none" w:sz="0" w:space="0" w:color="auto"/>
        <w:left w:val="none" w:sz="0" w:space="0" w:color="auto"/>
        <w:bottom w:val="none" w:sz="0" w:space="0" w:color="auto"/>
        <w:right w:val="none" w:sz="0" w:space="0" w:color="auto"/>
      </w:divBdr>
    </w:div>
    <w:div w:id="44064546">
      <w:bodyDiv w:val="1"/>
      <w:marLeft w:val="0"/>
      <w:marRight w:val="0"/>
      <w:marTop w:val="0"/>
      <w:marBottom w:val="0"/>
      <w:divBdr>
        <w:top w:val="none" w:sz="0" w:space="0" w:color="auto"/>
        <w:left w:val="none" w:sz="0" w:space="0" w:color="auto"/>
        <w:bottom w:val="none" w:sz="0" w:space="0" w:color="auto"/>
        <w:right w:val="none" w:sz="0" w:space="0" w:color="auto"/>
      </w:divBdr>
    </w:div>
    <w:div w:id="49883284">
      <w:bodyDiv w:val="1"/>
      <w:marLeft w:val="0"/>
      <w:marRight w:val="0"/>
      <w:marTop w:val="0"/>
      <w:marBottom w:val="0"/>
      <w:divBdr>
        <w:top w:val="none" w:sz="0" w:space="0" w:color="auto"/>
        <w:left w:val="none" w:sz="0" w:space="0" w:color="auto"/>
        <w:bottom w:val="none" w:sz="0" w:space="0" w:color="auto"/>
        <w:right w:val="none" w:sz="0" w:space="0" w:color="auto"/>
      </w:divBdr>
    </w:div>
    <w:div w:id="57242226">
      <w:bodyDiv w:val="1"/>
      <w:marLeft w:val="0"/>
      <w:marRight w:val="0"/>
      <w:marTop w:val="0"/>
      <w:marBottom w:val="0"/>
      <w:divBdr>
        <w:top w:val="none" w:sz="0" w:space="0" w:color="auto"/>
        <w:left w:val="none" w:sz="0" w:space="0" w:color="auto"/>
        <w:bottom w:val="none" w:sz="0" w:space="0" w:color="auto"/>
        <w:right w:val="none" w:sz="0" w:space="0" w:color="auto"/>
      </w:divBdr>
    </w:div>
    <w:div w:id="60450817">
      <w:bodyDiv w:val="1"/>
      <w:marLeft w:val="0"/>
      <w:marRight w:val="0"/>
      <w:marTop w:val="0"/>
      <w:marBottom w:val="0"/>
      <w:divBdr>
        <w:top w:val="none" w:sz="0" w:space="0" w:color="auto"/>
        <w:left w:val="none" w:sz="0" w:space="0" w:color="auto"/>
        <w:bottom w:val="none" w:sz="0" w:space="0" w:color="auto"/>
        <w:right w:val="none" w:sz="0" w:space="0" w:color="auto"/>
      </w:divBdr>
    </w:div>
    <w:div w:id="102043503">
      <w:bodyDiv w:val="1"/>
      <w:marLeft w:val="0"/>
      <w:marRight w:val="0"/>
      <w:marTop w:val="0"/>
      <w:marBottom w:val="0"/>
      <w:divBdr>
        <w:top w:val="none" w:sz="0" w:space="0" w:color="auto"/>
        <w:left w:val="none" w:sz="0" w:space="0" w:color="auto"/>
        <w:bottom w:val="none" w:sz="0" w:space="0" w:color="auto"/>
        <w:right w:val="none" w:sz="0" w:space="0" w:color="auto"/>
      </w:divBdr>
    </w:div>
    <w:div w:id="119230435">
      <w:bodyDiv w:val="1"/>
      <w:marLeft w:val="0"/>
      <w:marRight w:val="0"/>
      <w:marTop w:val="0"/>
      <w:marBottom w:val="0"/>
      <w:divBdr>
        <w:top w:val="none" w:sz="0" w:space="0" w:color="auto"/>
        <w:left w:val="none" w:sz="0" w:space="0" w:color="auto"/>
        <w:bottom w:val="none" w:sz="0" w:space="0" w:color="auto"/>
        <w:right w:val="none" w:sz="0" w:space="0" w:color="auto"/>
      </w:divBdr>
      <w:divsChild>
        <w:div w:id="1150906242">
          <w:marLeft w:val="0"/>
          <w:marRight w:val="0"/>
          <w:marTop w:val="0"/>
          <w:marBottom w:val="150"/>
          <w:divBdr>
            <w:top w:val="none" w:sz="0" w:space="0" w:color="auto"/>
            <w:left w:val="none" w:sz="0" w:space="0" w:color="auto"/>
            <w:bottom w:val="single" w:sz="18" w:space="15" w:color="F4F4F4"/>
            <w:right w:val="none" w:sz="0" w:space="0" w:color="auto"/>
          </w:divBdr>
        </w:div>
      </w:divsChild>
    </w:div>
    <w:div w:id="141701918">
      <w:bodyDiv w:val="1"/>
      <w:marLeft w:val="0"/>
      <w:marRight w:val="0"/>
      <w:marTop w:val="0"/>
      <w:marBottom w:val="0"/>
      <w:divBdr>
        <w:top w:val="none" w:sz="0" w:space="0" w:color="auto"/>
        <w:left w:val="none" w:sz="0" w:space="0" w:color="auto"/>
        <w:bottom w:val="none" w:sz="0" w:space="0" w:color="auto"/>
        <w:right w:val="none" w:sz="0" w:space="0" w:color="auto"/>
      </w:divBdr>
    </w:div>
    <w:div w:id="156262831">
      <w:bodyDiv w:val="1"/>
      <w:marLeft w:val="0"/>
      <w:marRight w:val="0"/>
      <w:marTop w:val="0"/>
      <w:marBottom w:val="0"/>
      <w:divBdr>
        <w:top w:val="none" w:sz="0" w:space="0" w:color="auto"/>
        <w:left w:val="none" w:sz="0" w:space="0" w:color="auto"/>
        <w:bottom w:val="none" w:sz="0" w:space="0" w:color="auto"/>
        <w:right w:val="none" w:sz="0" w:space="0" w:color="auto"/>
      </w:divBdr>
    </w:div>
    <w:div w:id="160970542">
      <w:bodyDiv w:val="1"/>
      <w:marLeft w:val="0"/>
      <w:marRight w:val="0"/>
      <w:marTop w:val="0"/>
      <w:marBottom w:val="0"/>
      <w:divBdr>
        <w:top w:val="none" w:sz="0" w:space="0" w:color="auto"/>
        <w:left w:val="none" w:sz="0" w:space="0" w:color="auto"/>
        <w:bottom w:val="none" w:sz="0" w:space="0" w:color="auto"/>
        <w:right w:val="none" w:sz="0" w:space="0" w:color="auto"/>
      </w:divBdr>
    </w:div>
    <w:div w:id="181866564">
      <w:bodyDiv w:val="1"/>
      <w:marLeft w:val="0"/>
      <w:marRight w:val="0"/>
      <w:marTop w:val="0"/>
      <w:marBottom w:val="0"/>
      <w:divBdr>
        <w:top w:val="none" w:sz="0" w:space="0" w:color="auto"/>
        <w:left w:val="none" w:sz="0" w:space="0" w:color="auto"/>
        <w:bottom w:val="none" w:sz="0" w:space="0" w:color="auto"/>
        <w:right w:val="none" w:sz="0" w:space="0" w:color="auto"/>
      </w:divBdr>
    </w:div>
    <w:div w:id="218636363">
      <w:bodyDiv w:val="1"/>
      <w:marLeft w:val="0"/>
      <w:marRight w:val="0"/>
      <w:marTop w:val="0"/>
      <w:marBottom w:val="0"/>
      <w:divBdr>
        <w:top w:val="none" w:sz="0" w:space="0" w:color="auto"/>
        <w:left w:val="none" w:sz="0" w:space="0" w:color="auto"/>
        <w:bottom w:val="none" w:sz="0" w:space="0" w:color="auto"/>
        <w:right w:val="none" w:sz="0" w:space="0" w:color="auto"/>
      </w:divBdr>
    </w:div>
    <w:div w:id="233510179">
      <w:bodyDiv w:val="1"/>
      <w:marLeft w:val="0"/>
      <w:marRight w:val="0"/>
      <w:marTop w:val="0"/>
      <w:marBottom w:val="0"/>
      <w:divBdr>
        <w:top w:val="none" w:sz="0" w:space="0" w:color="auto"/>
        <w:left w:val="none" w:sz="0" w:space="0" w:color="auto"/>
        <w:bottom w:val="none" w:sz="0" w:space="0" w:color="auto"/>
        <w:right w:val="none" w:sz="0" w:space="0" w:color="auto"/>
      </w:divBdr>
    </w:div>
    <w:div w:id="235481795">
      <w:bodyDiv w:val="1"/>
      <w:marLeft w:val="0"/>
      <w:marRight w:val="0"/>
      <w:marTop w:val="0"/>
      <w:marBottom w:val="0"/>
      <w:divBdr>
        <w:top w:val="none" w:sz="0" w:space="0" w:color="auto"/>
        <w:left w:val="none" w:sz="0" w:space="0" w:color="auto"/>
        <w:bottom w:val="none" w:sz="0" w:space="0" w:color="auto"/>
        <w:right w:val="none" w:sz="0" w:space="0" w:color="auto"/>
      </w:divBdr>
    </w:div>
    <w:div w:id="268198652">
      <w:bodyDiv w:val="1"/>
      <w:marLeft w:val="0"/>
      <w:marRight w:val="0"/>
      <w:marTop w:val="0"/>
      <w:marBottom w:val="0"/>
      <w:divBdr>
        <w:top w:val="none" w:sz="0" w:space="0" w:color="auto"/>
        <w:left w:val="none" w:sz="0" w:space="0" w:color="auto"/>
        <w:bottom w:val="none" w:sz="0" w:space="0" w:color="auto"/>
        <w:right w:val="none" w:sz="0" w:space="0" w:color="auto"/>
      </w:divBdr>
    </w:div>
    <w:div w:id="330764128">
      <w:bodyDiv w:val="1"/>
      <w:marLeft w:val="0"/>
      <w:marRight w:val="0"/>
      <w:marTop w:val="0"/>
      <w:marBottom w:val="0"/>
      <w:divBdr>
        <w:top w:val="none" w:sz="0" w:space="0" w:color="auto"/>
        <w:left w:val="none" w:sz="0" w:space="0" w:color="auto"/>
        <w:bottom w:val="none" w:sz="0" w:space="0" w:color="auto"/>
        <w:right w:val="none" w:sz="0" w:space="0" w:color="auto"/>
      </w:divBdr>
    </w:div>
    <w:div w:id="357387492">
      <w:bodyDiv w:val="1"/>
      <w:marLeft w:val="0"/>
      <w:marRight w:val="0"/>
      <w:marTop w:val="0"/>
      <w:marBottom w:val="0"/>
      <w:divBdr>
        <w:top w:val="none" w:sz="0" w:space="0" w:color="auto"/>
        <w:left w:val="none" w:sz="0" w:space="0" w:color="auto"/>
        <w:bottom w:val="none" w:sz="0" w:space="0" w:color="auto"/>
        <w:right w:val="none" w:sz="0" w:space="0" w:color="auto"/>
      </w:divBdr>
    </w:div>
    <w:div w:id="366487368">
      <w:bodyDiv w:val="1"/>
      <w:marLeft w:val="0"/>
      <w:marRight w:val="0"/>
      <w:marTop w:val="0"/>
      <w:marBottom w:val="0"/>
      <w:divBdr>
        <w:top w:val="none" w:sz="0" w:space="0" w:color="auto"/>
        <w:left w:val="none" w:sz="0" w:space="0" w:color="auto"/>
        <w:bottom w:val="none" w:sz="0" w:space="0" w:color="auto"/>
        <w:right w:val="none" w:sz="0" w:space="0" w:color="auto"/>
      </w:divBdr>
    </w:div>
    <w:div w:id="376705452">
      <w:bodyDiv w:val="1"/>
      <w:marLeft w:val="0"/>
      <w:marRight w:val="0"/>
      <w:marTop w:val="0"/>
      <w:marBottom w:val="0"/>
      <w:divBdr>
        <w:top w:val="none" w:sz="0" w:space="0" w:color="auto"/>
        <w:left w:val="none" w:sz="0" w:space="0" w:color="auto"/>
        <w:bottom w:val="none" w:sz="0" w:space="0" w:color="auto"/>
        <w:right w:val="none" w:sz="0" w:space="0" w:color="auto"/>
      </w:divBdr>
    </w:div>
    <w:div w:id="383255984">
      <w:bodyDiv w:val="1"/>
      <w:marLeft w:val="0"/>
      <w:marRight w:val="0"/>
      <w:marTop w:val="0"/>
      <w:marBottom w:val="0"/>
      <w:divBdr>
        <w:top w:val="none" w:sz="0" w:space="0" w:color="auto"/>
        <w:left w:val="none" w:sz="0" w:space="0" w:color="auto"/>
        <w:bottom w:val="none" w:sz="0" w:space="0" w:color="auto"/>
        <w:right w:val="none" w:sz="0" w:space="0" w:color="auto"/>
      </w:divBdr>
    </w:div>
    <w:div w:id="397096000">
      <w:bodyDiv w:val="1"/>
      <w:marLeft w:val="0"/>
      <w:marRight w:val="0"/>
      <w:marTop w:val="0"/>
      <w:marBottom w:val="0"/>
      <w:divBdr>
        <w:top w:val="none" w:sz="0" w:space="0" w:color="auto"/>
        <w:left w:val="none" w:sz="0" w:space="0" w:color="auto"/>
        <w:bottom w:val="none" w:sz="0" w:space="0" w:color="auto"/>
        <w:right w:val="none" w:sz="0" w:space="0" w:color="auto"/>
      </w:divBdr>
    </w:div>
    <w:div w:id="411322281">
      <w:bodyDiv w:val="1"/>
      <w:marLeft w:val="0"/>
      <w:marRight w:val="0"/>
      <w:marTop w:val="0"/>
      <w:marBottom w:val="0"/>
      <w:divBdr>
        <w:top w:val="none" w:sz="0" w:space="0" w:color="auto"/>
        <w:left w:val="none" w:sz="0" w:space="0" w:color="auto"/>
        <w:bottom w:val="none" w:sz="0" w:space="0" w:color="auto"/>
        <w:right w:val="none" w:sz="0" w:space="0" w:color="auto"/>
      </w:divBdr>
    </w:div>
    <w:div w:id="415437674">
      <w:bodyDiv w:val="1"/>
      <w:marLeft w:val="0"/>
      <w:marRight w:val="0"/>
      <w:marTop w:val="0"/>
      <w:marBottom w:val="0"/>
      <w:divBdr>
        <w:top w:val="none" w:sz="0" w:space="0" w:color="auto"/>
        <w:left w:val="none" w:sz="0" w:space="0" w:color="auto"/>
        <w:bottom w:val="none" w:sz="0" w:space="0" w:color="auto"/>
        <w:right w:val="none" w:sz="0" w:space="0" w:color="auto"/>
      </w:divBdr>
    </w:div>
    <w:div w:id="423457033">
      <w:bodyDiv w:val="1"/>
      <w:marLeft w:val="0"/>
      <w:marRight w:val="0"/>
      <w:marTop w:val="0"/>
      <w:marBottom w:val="0"/>
      <w:divBdr>
        <w:top w:val="none" w:sz="0" w:space="0" w:color="auto"/>
        <w:left w:val="none" w:sz="0" w:space="0" w:color="auto"/>
        <w:bottom w:val="none" w:sz="0" w:space="0" w:color="auto"/>
        <w:right w:val="none" w:sz="0" w:space="0" w:color="auto"/>
      </w:divBdr>
    </w:div>
    <w:div w:id="432364807">
      <w:bodyDiv w:val="1"/>
      <w:marLeft w:val="0"/>
      <w:marRight w:val="0"/>
      <w:marTop w:val="0"/>
      <w:marBottom w:val="0"/>
      <w:divBdr>
        <w:top w:val="none" w:sz="0" w:space="0" w:color="auto"/>
        <w:left w:val="none" w:sz="0" w:space="0" w:color="auto"/>
        <w:bottom w:val="none" w:sz="0" w:space="0" w:color="auto"/>
        <w:right w:val="none" w:sz="0" w:space="0" w:color="auto"/>
      </w:divBdr>
    </w:div>
    <w:div w:id="437258926">
      <w:bodyDiv w:val="1"/>
      <w:marLeft w:val="0"/>
      <w:marRight w:val="0"/>
      <w:marTop w:val="0"/>
      <w:marBottom w:val="0"/>
      <w:divBdr>
        <w:top w:val="none" w:sz="0" w:space="0" w:color="auto"/>
        <w:left w:val="none" w:sz="0" w:space="0" w:color="auto"/>
        <w:bottom w:val="none" w:sz="0" w:space="0" w:color="auto"/>
        <w:right w:val="none" w:sz="0" w:space="0" w:color="auto"/>
      </w:divBdr>
    </w:div>
    <w:div w:id="445470515">
      <w:bodyDiv w:val="1"/>
      <w:marLeft w:val="0"/>
      <w:marRight w:val="0"/>
      <w:marTop w:val="0"/>
      <w:marBottom w:val="0"/>
      <w:divBdr>
        <w:top w:val="none" w:sz="0" w:space="0" w:color="auto"/>
        <w:left w:val="none" w:sz="0" w:space="0" w:color="auto"/>
        <w:bottom w:val="none" w:sz="0" w:space="0" w:color="auto"/>
        <w:right w:val="none" w:sz="0" w:space="0" w:color="auto"/>
      </w:divBdr>
    </w:div>
    <w:div w:id="458378606">
      <w:bodyDiv w:val="1"/>
      <w:marLeft w:val="0"/>
      <w:marRight w:val="0"/>
      <w:marTop w:val="0"/>
      <w:marBottom w:val="0"/>
      <w:divBdr>
        <w:top w:val="none" w:sz="0" w:space="0" w:color="auto"/>
        <w:left w:val="none" w:sz="0" w:space="0" w:color="auto"/>
        <w:bottom w:val="none" w:sz="0" w:space="0" w:color="auto"/>
        <w:right w:val="none" w:sz="0" w:space="0" w:color="auto"/>
      </w:divBdr>
    </w:div>
    <w:div w:id="466823702">
      <w:bodyDiv w:val="1"/>
      <w:marLeft w:val="0"/>
      <w:marRight w:val="0"/>
      <w:marTop w:val="0"/>
      <w:marBottom w:val="0"/>
      <w:divBdr>
        <w:top w:val="none" w:sz="0" w:space="0" w:color="auto"/>
        <w:left w:val="none" w:sz="0" w:space="0" w:color="auto"/>
        <w:bottom w:val="none" w:sz="0" w:space="0" w:color="auto"/>
        <w:right w:val="none" w:sz="0" w:space="0" w:color="auto"/>
      </w:divBdr>
    </w:div>
    <w:div w:id="497622652">
      <w:bodyDiv w:val="1"/>
      <w:marLeft w:val="0"/>
      <w:marRight w:val="0"/>
      <w:marTop w:val="0"/>
      <w:marBottom w:val="0"/>
      <w:divBdr>
        <w:top w:val="none" w:sz="0" w:space="0" w:color="auto"/>
        <w:left w:val="none" w:sz="0" w:space="0" w:color="auto"/>
        <w:bottom w:val="none" w:sz="0" w:space="0" w:color="auto"/>
        <w:right w:val="none" w:sz="0" w:space="0" w:color="auto"/>
      </w:divBdr>
    </w:div>
    <w:div w:id="498498379">
      <w:bodyDiv w:val="1"/>
      <w:marLeft w:val="0"/>
      <w:marRight w:val="0"/>
      <w:marTop w:val="0"/>
      <w:marBottom w:val="0"/>
      <w:divBdr>
        <w:top w:val="none" w:sz="0" w:space="0" w:color="auto"/>
        <w:left w:val="none" w:sz="0" w:space="0" w:color="auto"/>
        <w:bottom w:val="none" w:sz="0" w:space="0" w:color="auto"/>
        <w:right w:val="none" w:sz="0" w:space="0" w:color="auto"/>
      </w:divBdr>
    </w:div>
    <w:div w:id="527447285">
      <w:bodyDiv w:val="1"/>
      <w:marLeft w:val="0"/>
      <w:marRight w:val="0"/>
      <w:marTop w:val="0"/>
      <w:marBottom w:val="0"/>
      <w:divBdr>
        <w:top w:val="none" w:sz="0" w:space="0" w:color="auto"/>
        <w:left w:val="none" w:sz="0" w:space="0" w:color="auto"/>
        <w:bottom w:val="none" w:sz="0" w:space="0" w:color="auto"/>
        <w:right w:val="none" w:sz="0" w:space="0" w:color="auto"/>
      </w:divBdr>
    </w:div>
    <w:div w:id="553546742">
      <w:bodyDiv w:val="1"/>
      <w:marLeft w:val="0"/>
      <w:marRight w:val="0"/>
      <w:marTop w:val="0"/>
      <w:marBottom w:val="0"/>
      <w:divBdr>
        <w:top w:val="none" w:sz="0" w:space="0" w:color="auto"/>
        <w:left w:val="none" w:sz="0" w:space="0" w:color="auto"/>
        <w:bottom w:val="none" w:sz="0" w:space="0" w:color="auto"/>
        <w:right w:val="none" w:sz="0" w:space="0" w:color="auto"/>
      </w:divBdr>
      <w:divsChild>
        <w:div w:id="163014599">
          <w:marLeft w:val="0"/>
          <w:marRight w:val="0"/>
          <w:marTop w:val="0"/>
          <w:marBottom w:val="0"/>
          <w:divBdr>
            <w:top w:val="none" w:sz="0" w:space="0" w:color="auto"/>
            <w:left w:val="none" w:sz="0" w:space="0" w:color="auto"/>
            <w:bottom w:val="none" w:sz="0" w:space="0" w:color="auto"/>
            <w:right w:val="none" w:sz="0" w:space="0" w:color="auto"/>
          </w:divBdr>
        </w:div>
        <w:div w:id="743994023">
          <w:marLeft w:val="0"/>
          <w:marRight w:val="0"/>
          <w:marTop w:val="0"/>
          <w:marBottom w:val="0"/>
          <w:divBdr>
            <w:top w:val="none" w:sz="0" w:space="0" w:color="auto"/>
            <w:left w:val="none" w:sz="0" w:space="0" w:color="auto"/>
            <w:bottom w:val="none" w:sz="0" w:space="0" w:color="auto"/>
            <w:right w:val="none" w:sz="0" w:space="0" w:color="auto"/>
          </w:divBdr>
        </w:div>
        <w:div w:id="894240720">
          <w:marLeft w:val="0"/>
          <w:marRight w:val="0"/>
          <w:marTop w:val="0"/>
          <w:marBottom w:val="0"/>
          <w:divBdr>
            <w:top w:val="none" w:sz="0" w:space="0" w:color="auto"/>
            <w:left w:val="none" w:sz="0" w:space="0" w:color="auto"/>
            <w:bottom w:val="none" w:sz="0" w:space="0" w:color="auto"/>
            <w:right w:val="none" w:sz="0" w:space="0" w:color="auto"/>
          </w:divBdr>
        </w:div>
        <w:div w:id="909459862">
          <w:marLeft w:val="0"/>
          <w:marRight w:val="0"/>
          <w:marTop w:val="0"/>
          <w:marBottom w:val="0"/>
          <w:divBdr>
            <w:top w:val="none" w:sz="0" w:space="0" w:color="auto"/>
            <w:left w:val="none" w:sz="0" w:space="0" w:color="auto"/>
            <w:bottom w:val="none" w:sz="0" w:space="0" w:color="auto"/>
            <w:right w:val="none" w:sz="0" w:space="0" w:color="auto"/>
          </w:divBdr>
          <w:divsChild>
            <w:div w:id="1633829924">
              <w:marLeft w:val="0"/>
              <w:marRight w:val="0"/>
              <w:marTop w:val="0"/>
              <w:marBottom w:val="0"/>
              <w:divBdr>
                <w:top w:val="none" w:sz="0" w:space="0" w:color="auto"/>
                <w:left w:val="none" w:sz="0" w:space="0" w:color="auto"/>
                <w:bottom w:val="none" w:sz="0" w:space="0" w:color="auto"/>
                <w:right w:val="none" w:sz="0" w:space="0" w:color="auto"/>
              </w:divBdr>
            </w:div>
          </w:divsChild>
        </w:div>
        <w:div w:id="1149253088">
          <w:marLeft w:val="0"/>
          <w:marRight w:val="0"/>
          <w:marTop w:val="0"/>
          <w:marBottom w:val="0"/>
          <w:divBdr>
            <w:top w:val="none" w:sz="0" w:space="0" w:color="auto"/>
            <w:left w:val="none" w:sz="0" w:space="0" w:color="auto"/>
            <w:bottom w:val="none" w:sz="0" w:space="0" w:color="auto"/>
            <w:right w:val="none" w:sz="0" w:space="0" w:color="auto"/>
          </w:divBdr>
        </w:div>
        <w:div w:id="1510872430">
          <w:marLeft w:val="0"/>
          <w:marRight w:val="0"/>
          <w:marTop w:val="0"/>
          <w:marBottom w:val="0"/>
          <w:divBdr>
            <w:top w:val="none" w:sz="0" w:space="0" w:color="auto"/>
            <w:left w:val="none" w:sz="0" w:space="0" w:color="auto"/>
            <w:bottom w:val="none" w:sz="0" w:space="0" w:color="auto"/>
            <w:right w:val="none" w:sz="0" w:space="0" w:color="auto"/>
          </w:divBdr>
        </w:div>
        <w:div w:id="1689943583">
          <w:marLeft w:val="0"/>
          <w:marRight w:val="0"/>
          <w:marTop w:val="0"/>
          <w:marBottom w:val="0"/>
          <w:divBdr>
            <w:top w:val="none" w:sz="0" w:space="0" w:color="auto"/>
            <w:left w:val="none" w:sz="0" w:space="0" w:color="auto"/>
            <w:bottom w:val="none" w:sz="0" w:space="0" w:color="auto"/>
            <w:right w:val="none" w:sz="0" w:space="0" w:color="auto"/>
          </w:divBdr>
        </w:div>
        <w:div w:id="1972906372">
          <w:marLeft w:val="0"/>
          <w:marRight w:val="0"/>
          <w:marTop w:val="0"/>
          <w:marBottom w:val="0"/>
          <w:divBdr>
            <w:top w:val="none" w:sz="0" w:space="0" w:color="auto"/>
            <w:left w:val="none" w:sz="0" w:space="0" w:color="auto"/>
            <w:bottom w:val="none" w:sz="0" w:space="0" w:color="auto"/>
            <w:right w:val="none" w:sz="0" w:space="0" w:color="auto"/>
          </w:divBdr>
          <w:divsChild>
            <w:div w:id="1004818517">
              <w:marLeft w:val="0"/>
              <w:marRight w:val="0"/>
              <w:marTop w:val="0"/>
              <w:marBottom w:val="0"/>
              <w:divBdr>
                <w:top w:val="none" w:sz="0" w:space="0" w:color="auto"/>
                <w:left w:val="none" w:sz="0" w:space="0" w:color="auto"/>
                <w:bottom w:val="none" w:sz="0" w:space="0" w:color="auto"/>
                <w:right w:val="none" w:sz="0" w:space="0" w:color="auto"/>
              </w:divBdr>
            </w:div>
            <w:div w:id="1394961979">
              <w:marLeft w:val="0"/>
              <w:marRight w:val="0"/>
              <w:marTop w:val="0"/>
              <w:marBottom w:val="0"/>
              <w:divBdr>
                <w:top w:val="none" w:sz="0" w:space="0" w:color="auto"/>
                <w:left w:val="none" w:sz="0" w:space="0" w:color="auto"/>
                <w:bottom w:val="none" w:sz="0" w:space="0" w:color="auto"/>
                <w:right w:val="none" w:sz="0" w:space="0" w:color="auto"/>
              </w:divBdr>
            </w:div>
            <w:div w:id="1415664888">
              <w:marLeft w:val="0"/>
              <w:marRight w:val="0"/>
              <w:marTop w:val="0"/>
              <w:marBottom w:val="0"/>
              <w:divBdr>
                <w:top w:val="none" w:sz="0" w:space="0" w:color="auto"/>
                <w:left w:val="none" w:sz="0" w:space="0" w:color="auto"/>
                <w:bottom w:val="none" w:sz="0" w:space="0" w:color="auto"/>
                <w:right w:val="none" w:sz="0" w:space="0" w:color="auto"/>
              </w:divBdr>
            </w:div>
            <w:div w:id="1830707542">
              <w:marLeft w:val="0"/>
              <w:marRight w:val="0"/>
              <w:marTop w:val="0"/>
              <w:marBottom w:val="0"/>
              <w:divBdr>
                <w:top w:val="none" w:sz="0" w:space="0" w:color="auto"/>
                <w:left w:val="none" w:sz="0" w:space="0" w:color="auto"/>
                <w:bottom w:val="none" w:sz="0" w:space="0" w:color="auto"/>
                <w:right w:val="none" w:sz="0" w:space="0" w:color="auto"/>
              </w:divBdr>
            </w:div>
          </w:divsChild>
        </w:div>
        <w:div w:id="2015691766">
          <w:marLeft w:val="0"/>
          <w:marRight w:val="0"/>
          <w:marTop w:val="0"/>
          <w:marBottom w:val="0"/>
          <w:divBdr>
            <w:top w:val="none" w:sz="0" w:space="0" w:color="auto"/>
            <w:left w:val="none" w:sz="0" w:space="0" w:color="auto"/>
            <w:bottom w:val="none" w:sz="0" w:space="0" w:color="auto"/>
            <w:right w:val="none" w:sz="0" w:space="0" w:color="auto"/>
          </w:divBdr>
        </w:div>
        <w:div w:id="2132936234">
          <w:marLeft w:val="0"/>
          <w:marRight w:val="0"/>
          <w:marTop w:val="0"/>
          <w:marBottom w:val="0"/>
          <w:divBdr>
            <w:top w:val="none" w:sz="0" w:space="0" w:color="auto"/>
            <w:left w:val="none" w:sz="0" w:space="0" w:color="auto"/>
            <w:bottom w:val="none" w:sz="0" w:space="0" w:color="auto"/>
            <w:right w:val="none" w:sz="0" w:space="0" w:color="auto"/>
          </w:divBdr>
        </w:div>
      </w:divsChild>
    </w:div>
    <w:div w:id="565192613">
      <w:bodyDiv w:val="1"/>
      <w:marLeft w:val="0"/>
      <w:marRight w:val="0"/>
      <w:marTop w:val="0"/>
      <w:marBottom w:val="0"/>
      <w:divBdr>
        <w:top w:val="none" w:sz="0" w:space="0" w:color="auto"/>
        <w:left w:val="none" w:sz="0" w:space="0" w:color="auto"/>
        <w:bottom w:val="none" w:sz="0" w:space="0" w:color="auto"/>
        <w:right w:val="none" w:sz="0" w:space="0" w:color="auto"/>
      </w:divBdr>
    </w:div>
    <w:div w:id="597757045">
      <w:bodyDiv w:val="1"/>
      <w:marLeft w:val="0"/>
      <w:marRight w:val="0"/>
      <w:marTop w:val="0"/>
      <w:marBottom w:val="0"/>
      <w:divBdr>
        <w:top w:val="none" w:sz="0" w:space="0" w:color="auto"/>
        <w:left w:val="none" w:sz="0" w:space="0" w:color="auto"/>
        <w:bottom w:val="none" w:sz="0" w:space="0" w:color="auto"/>
        <w:right w:val="none" w:sz="0" w:space="0" w:color="auto"/>
      </w:divBdr>
    </w:div>
    <w:div w:id="603422645">
      <w:bodyDiv w:val="1"/>
      <w:marLeft w:val="0"/>
      <w:marRight w:val="0"/>
      <w:marTop w:val="0"/>
      <w:marBottom w:val="0"/>
      <w:divBdr>
        <w:top w:val="none" w:sz="0" w:space="0" w:color="auto"/>
        <w:left w:val="none" w:sz="0" w:space="0" w:color="auto"/>
        <w:bottom w:val="none" w:sz="0" w:space="0" w:color="auto"/>
        <w:right w:val="none" w:sz="0" w:space="0" w:color="auto"/>
      </w:divBdr>
    </w:div>
    <w:div w:id="609163339">
      <w:bodyDiv w:val="1"/>
      <w:marLeft w:val="0"/>
      <w:marRight w:val="0"/>
      <w:marTop w:val="0"/>
      <w:marBottom w:val="0"/>
      <w:divBdr>
        <w:top w:val="none" w:sz="0" w:space="0" w:color="auto"/>
        <w:left w:val="none" w:sz="0" w:space="0" w:color="auto"/>
        <w:bottom w:val="none" w:sz="0" w:space="0" w:color="auto"/>
        <w:right w:val="none" w:sz="0" w:space="0" w:color="auto"/>
      </w:divBdr>
      <w:divsChild>
        <w:div w:id="1628899538">
          <w:marLeft w:val="0"/>
          <w:marRight w:val="0"/>
          <w:marTop w:val="0"/>
          <w:marBottom w:val="0"/>
          <w:divBdr>
            <w:top w:val="none" w:sz="0" w:space="0" w:color="auto"/>
            <w:left w:val="none" w:sz="0" w:space="0" w:color="auto"/>
            <w:bottom w:val="none" w:sz="0" w:space="0" w:color="auto"/>
            <w:right w:val="none" w:sz="0" w:space="0" w:color="auto"/>
          </w:divBdr>
        </w:div>
        <w:div w:id="2062241595">
          <w:marLeft w:val="0"/>
          <w:marRight w:val="0"/>
          <w:marTop w:val="0"/>
          <w:marBottom w:val="0"/>
          <w:divBdr>
            <w:top w:val="none" w:sz="0" w:space="0" w:color="auto"/>
            <w:left w:val="none" w:sz="0" w:space="0" w:color="auto"/>
            <w:bottom w:val="none" w:sz="0" w:space="0" w:color="auto"/>
            <w:right w:val="none" w:sz="0" w:space="0" w:color="auto"/>
          </w:divBdr>
        </w:div>
      </w:divsChild>
    </w:div>
    <w:div w:id="613707444">
      <w:bodyDiv w:val="1"/>
      <w:marLeft w:val="0"/>
      <w:marRight w:val="0"/>
      <w:marTop w:val="0"/>
      <w:marBottom w:val="0"/>
      <w:divBdr>
        <w:top w:val="none" w:sz="0" w:space="0" w:color="auto"/>
        <w:left w:val="none" w:sz="0" w:space="0" w:color="auto"/>
        <w:bottom w:val="none" w:sz="0" w:space="0" w:color="auto"/>
        <w:right w:val="none" w:sz="0" w:space="0" w:color="auto"/>
      </w:divBdr>
      <w:divsChild>
        <w:div w:id="1131553261">
          <w:marLeft w:val="0"/>
          <w:marRight w:val="0"/>
          <w:marTop w:val="0"/>
          <w:marBottom w:val="0"/>
          <w:divBdr>
            <w:top w:val="none" w:sz="0" w:space="0" w:color="auto"/>
            <w:left w:val="none" w:sz="0" w:space="0" w:color="auto"/>
            <w:bottom w:val="none" w:sz="0" w:space="0" w:color="auto"/>
            <w:right w:val="none" w:sz="0" w:space="0" w:color="auto"/>
          </w:divBdr>
        </w:div>
      </w:divsChild>
    </w:div>
    <w:div w:id="619997242">
      <w:bodyDiv w:val="1"/>
      <w:marLeft w:val="0"/>
      <w:marRight w:val="0"/>
      <w:marTop w:val="0"/>
      <w:marBottom w:val="0"/>
      <w:divBdr>
        <w:top w:val="none" w:sz="0" w:space="0" w:color="auto"/>
        <w:left w:val="none" w:sz="0" w:space="0" w:color="auto"/>
        <w:bottom w:val="none" w:sz="0" w:space="0" w:color="auto"/>
        <w:right w:val="none" w:sz="0" w:space="0" w:color="auto"/>
      </w:divBdr>
      <w:divsChild>
        <w:div w:id="854881531">
          <w:marLeft w:val="0"/>
          <w:marRight w:val="0"/>
          <w:marTop w:val="0"/>
          <w:marBottom w:val="0"/>
          <w:divBdr>
            <w:top w:val="none" w:sz="0" w:space="0" w:color="auto"/>
            <w:left w:val="none" w:sz="0" w:space="0" w:color="auto"/>
            <w:bottom w:val="none" w:sz="0" w:space="0" w:color="auto"/>
            <w:right w:val="none" w:sz="0" w:space="0" w:color="auto"/>
          </w:divBdr>
        </w:div>
        <w:div w:id="1937637624">
          <w:marLeft w:val="0"/>
          <w:marRight w:val="0"/>
          <w:marTop w:val="0"/>
          <w:marBottom w:val="0"/>
          <w:divBdr>
            <w:top w:val="none" w:sz="0" w:space="0" w:color="auto"/>
            <w:left w:val="none" w:sz="0" w:space="0" w:color="auto"/>
            <w:bottom w:val="none" w:sz="0" w:space="0" w:color="auto"/>
            <w:right w:val="none" w:sz="0" w:space="0" w:color="auto"/>
          </w:divBdr>
        </w:div>
      </w:divsChild>
    </w:div>
    <w:div w:id="632901988">
      <w:bodyDiv w:val="1"/>
      <w:marLeft w:val="0"/>
      <w:marRight w:val="0"/>
      <w:marTop w:val="0"/>
      <w:marBottom w:val="0"/>
      <w:divBdr>
        <w:top w:val="none" w:sz="0" w:space="0" w:color="auto"/>
        <w:left w:val="none" w:sz="0" w:space="0" w:color="auto"/>
        <w:bottom w:val="none" w:sz="0" w:space="0" w:color="auto"/>
        <w:right w:val="none" w:sz="0" w:space="0" w:color="auto"/>
      </w:divBdr>
    </w:div>
    <w:div w:id="671179169">
      <w:bodyDiv w:val="1"/>
      <w:marLeft w:val="0"/>
      <w:marRight w:val="0"/>
      <w:marTop w:val="0"/>
      <w:marBottom w:val="0"/>
      <w:divBdr>
        <w:top w:val="none" w:sz="0" w:space="0" w:color="auto"/>
        <w:left w:val="none" w:sz="0" w:space="0" w:color="auto"/>
        <w:bottom w:val="none" w:sz="0" w:space="0" w:color="auto"/>
        <w:right w:val="none" w:sz="0" w:space="0" w:color="auto"/>
      </w:divBdr>
    </w:div>
    <w:div w:id="673802413">
      <w:bodyDiv w:val="1"/>
      <w:marLeft w:val="0"/>
      <w:marRight w:val="0"/>
      <w:marTop w:val="0"/>
      <w:marBottom w:val="0"/>
      <w:divBdr>
        <w:top w:val="none" w:sz="0" w:space="0" w:color="auto"/>
        <w:left w:val="none" w:sz="0" w:space="0" w:color="auto"/>
        <w:bottom w:val="none" w:sz="0" w:space="0" w:color="auto"/>
        <w:right w:val="none" w:sz="0" w:space="0" w:color="auto"/>
      </w:divBdr>
    </w:div>
    <w:div w:id="713504644">
      <w:bodyDiv w:val="1"/>
      <w:marLeft w:val="0"/>
      <w:marRight w:val="0"/>
      <w:marTop w:val="0"/>
      <w:marBottom w:val="0"/>
      <w:divBdr>
        <w:top w:val="none" w:sz="0" w:space="0" w:color="auto"/>
        <w:left w:val="none" w:sz="0" w:space="0" w:color="auto"/>
        <w:bottom w:val="none" w:sz="0" w:space="0" w:color="auto"/>
        <w:right w:val="none" w:sz="0" w:space="0" w:color="auto"/>
      </w:divBdr>
    </w:div>
    <w:div w:id="724911786">
      <w:bodyDiv w:val="1"/>
      <w:marLeft w:val="0"/>
      <w:marRight w:val="0"/>
      <w:marTop w:val="0"/>
      <w:marBottom w:val="0"/>
      <w:divBdr>
        <w:top w:val="none" w:sz="0" w:space="0" w:color="auto"/>
        <w:left w:val="none" w:sz="0" w:space="0" w:color="auto"/>
        <w:bottom w:val="none" w:sz="0" w:space="0" w:color="auto"/>
        <w:right w:val="none" w:sz="0" w:space="0" w:color="auto"/>
      </w:divBdr>
    </w:div>
    <w:div w:id="752777077">
      <w:bodyDiv w:val="1"/>
      <w:marLeft w:val="0"/>
      <w:marRight w:val="0"/>
      <w:marTop w:val="0"/>
      <w:marBottom w:val="0"/>
      <w:divBdr>
        <w:top w:val="none" w:sz="0" w:space="0" w:color="auto"/>
        <w:left w:val="none" w:sz="0" w:space="0" w:color="auto"/>
        <w:bottom w:val="none" w:sz="0" w:space="0" w:color="auto"/>
        <w:right w:val="none" w:sz="0" w:space="0" w:color="auto"/>
      </w:divBdr>
    </w:div>
    <w:div w:id="761030127">
      <w:bodyDiv w:val="1"/>
      <w:marLeft w:val="0"/>
      <w:marRight w:val="0"/>
      <w:marTop w:val="0"/>
      <w:marBottom w:val="0"/>
      <w:divBdr>
        <w:top w:val="none" w:sz="0" w:space="0" w:color="auto"/>
        <w:left w:val="none" w:sz="0" w:space="0" w:color="auto"/>
        <w:bottom w:val="none" w:sz="0" w:space="0" w:color="auto"/>
        <w:right w:val="none" w:sz="0" w:space="0" w:color="auto"/>
      </w:divBdr>
    </w:div>
    <w:div w:id="867646588">
      <w:bodyDiv w:val="1"/>
      <w:marLeft w:val="0"/>
      <w:marRight w:val="0"/>
      <w:marTop w:val="0"/>
      <w:marBottom w:val="0"/>
      <w:divBdr>
        <w:top w:val="none" w:sz="0" w:space="0" w:color="auto"/>
        <w:left w:val="none" w:sz="0" w:space="0" w:color="auto"/>
        <w:bottom w:val="none" w:sz="0" w:space="0" w:color="auto"/>
        <w:right w:val="none" w:sz="0" w:space="0" w:color="auto"/>
      </w:divBdr>
    </w:div>
    <w:div w:id="874654707">
      <w:bodyDiv w:val="1"/>
      <w:marLeft w:val="0"/>
      <w:marRight w:val="0"/>
      <w:marTop w:val="0"/>
      <w:marBottom w:val="0"/>
      <w:divBdr>
        <w:top w:val="none" w:sz="0" w:space="0" w:color="auto"/>
        <w:left w:val="none" w:sz="0" w:space="0" w:color="auto"/>
        <w:bottom w:val="none" w:sz="0" w:space="0" w:color="auto"/>
        <w:right w:val="none" w:sz="0" w:space="0" w:color="auto"/>
      </w:divBdr>
    </w:div>
    <w:div w:id="918558420">
      <w:bodyDiv w:val="1"/>
      <w:marLeft w:val="0"/>
      <w:marRight w:val="0"/>
      <w:marTop w:val="0"/>
      <w:marBottom w:val="0"/>
      <w:divBdr>
        <w:top w:val="none" w:sz="0" w:space="0" w:color="auto"/>
        <w:left w:val="none" w:sz="0" w:space="0" w:color="auto"/>
        <w:bottom w:val="none" w:sz="0" w:space="0" w:color="auto"/>
        <w:right w:val="none" w:sz="0" w:space="0" w:color="auto"/>
      </w:divBdr>
    </w:div>
    <w:div w:id="920917701">
      <w:bodyDiv w:val="1"/>
      <w:marLeft w:val="0"/>
      <w:marRight w:val="0"/>
      <w:marTop w:val="0"/>
      <w:marBottom w:val="0"/>
      <w:divBdr>
        <w:top w:val="none" w:sz="0" w:space="0" w:color="auto"/>
        <w:left w:val="none" w:sz="0" w:space="0" w:color="auto"/>
        <w:bottom w:val="none" w:sz="0" w:space="0" w:color="auto"/>
        <w:right w:val="none" w:sz="0" w:space="0" w:color="auto"/>
      </w:divBdr>
    </w:div>
    <w:div w:id="921985435">
      <w:bodyDiv w:val="1"/>
      <w:marLeft w:val="0"/>
      <w:marRight w:val="0"/>
      <w:marTop w:val="0"/>
      <w:marBottom w:val="0"/>
      <w:divBdr>
        <w:top w:val="none" w:sz="0" w:space="0" w:color="auto"/>
        <w:left w:val="none" w:sz="0" w:space="0" w:color="auto"/>
        <w:bottom w:val="none" w:sz="0" w:space="0" w:color="auto"/>
        <w:right w:val="none" w:sz="0" w:space="0" w:color="auto"/>
      </w:divBdr>
    </w:div>
    <w:div w:id="930352406">
      <w:bodyDiv w:val="1"/>
      <w:marLeft w:val="0"/>
      <w:marRight w:val="0"/>
      <w:marTop w:val="0"/>
      <w:marBottom w:val="0"/>
      <w:divBdr>
        <w:top w:val="none" w:sz="0" w:space="0" w:color="auto"/>
        <w:left w:val="none" w:sz="0" w:space="0" w:color="auto"/>
        <w:bottom w:val="none" w:sz="0" w:space="0" w:color="auto"/>
        <w:right w:val="none" w:sz="0" w:space="0" w:color="auto"/>
      </w:divBdr>
    </w:div>
    <w:div w:id="945115285">
      <w:bodyDiv w:val="1"/>
      <w:marLeft w:val="0"/>
      <w:marRight w:val="0"/>
      <w:marTop w:val="0"/>
      <w:marBottom w:val="0"/>
      <w:divBdr>
        <w:top w:val="none" w:sz="0" w:space="0" w:color="auto"/>
        <w:left w:val="none" w:sz="0" w:space="0" w:color="auto"/>
        <w:bottom w:val="none" w:sz="0" w:space="0" w:color="auto"/>
        <w:right w:val="none" w:sz="0" w:space="0" w:color="auto"/>
      </w:divBdr>
    </w:div>
    <w:div w:id="962031627">
      <w:bodyDiv w:val="1"/>
      <w:marLeft w:val="0"/>
      <w:marRight w:val="0"/>
      <w:marTop w:val="0"/>
      <w:marBottom w:val="0"/>
      <w:divBdr>
        <w:top w:val="none" w:sz="0" w:space="0" w:color="auto"/>
        <w:left w:val="none" w:sz="0" w:space="0" w:color="auto"/>
        <w:bottom w:val="none" w:sz="0" w:space="0" w:color="auto"/>
        <w:right w:val="none" w:sz="0" w:space="0" w:color="auto"/>
      </w:divBdr>
    </w:div>
    <w:div w:id="989672414">
      <w:bodyDiv w:val="1"/>
      <w:marLeft w:val="0"/>
      <w:marRight w:val="0"/>
      <w:marTop w:val="0"/>
      <w:marBottom w:val="0"/>
      <w:divBdr>
        <w:top w:val="none" w:sz="0" w:space="0" w:color="auto"/>
        <w:left w:val="none" w:sz="0" w:space="0" w:color="auto"/>
        <w:bottom w:val="none" w:sz="0" w:space="0" w:color="auto"/>
        <w:right w:val="none" w:sz="0" w:space="0" w:color="auto"/>
      </w:divBdr>
    </w:div>
    <w:div w:id="998771352">
      <w:bodyDiv w:val="1"/>
      <w:marLeft w:val="0"/>
      <w:marRight w:val="0"/>
      <w:marTop w:val="0"/>
      <w:marBottom w:val="0"/>
      <w:divBdr>
        <w:top w:val="none" w:sz="0" w:space="0" w:color="auto"/>
        <w:left w:val="none" w:sz="0" w:space="0" w:color="auto"/>
        <w:bottom w:val="none" w:sz="0" w:space="0" w:color="auto"/>
        <w:right w:val="none" w:sz="0" w:space="0" w:color="auto"/>
      </w:divBdr>
    </w:div>
    <w:div w:id="1008367940">
      <w:bodyDiv w:val="1"/>
      <w:marLeft w:val="0"/>
      <w:marRight w:val="0"/>
      <w:marTop w:val="0"/>
      <w:marBottom w:val="0"/>
      <w:divBdr>
        <w:top w:val="none" w:sz="0" w:space="0" w:color="auto"/>
        <w:left w:val="none" w:sz="0" w:space="0" w:color="auto"/>
        <w:bottom w:val="none" w:sz="0" w:space="0" w:color="auto"/>
        <w:right w:val="none" w:sz="0" w:space="0" w:color="auto"/>
      </w:divBdr>
    </w:div>
    <w:div w:id="1051660441">
      <w:bodyDiv w:val="1"/>
      <w:marLeft w:val="0"/>
      <w:marRight w:val="0"/>
      <w:marTop w:val="0"/>
      <w:marBottom w:val="0"/>
      <w:divBdr>
        <w:top w:val="none" w:sz="0" w:space="0" w:color="auto"/>
        <w:left w:val="none" w:sz="0" w:space="0" w:color="auto"/>
        <w:bottom w:val="none" w:sz="0" w:space="0" w:color="auto"/>
        <w:right w:val="none" w:sz="0" w:space="0" w:color="auto"/>
      </w:divBdr>
    </w:div>
    <w:div w:id="1089152499">
      <w:bodyDiv w:val="1"/>
      <w:marLeft w:val="0"/>
      <w:marRight w:val="0"/>
      <w:marTop w:val="0"/>
      <w:marBottom w:val="0"/>
      <w:divBdr>
        <w:top w:val="none" w:sz="0" w:space="0" w:color="auto"/>
        <w:left w:val="none" w:sz="0" w:space="0" w:color="auto"/>
        <w:bottom w:val="none" w:sz="0" w:space="0" w:color="auto"/>
        <w:right w:val="none" w:sz="0" w:space="0" w:color="auto"/>
      </w:divBdr>
    </w:div>
    <w:div w:id="1096169383">
      <w:bodyDiv w:val="1"/>
      <w:marLeft w:val="0"/>
      <w:marRight w:val="0"/>
      <w:marTop w:val="0"/>
      <w:marBottom w:val="0"/>
      <w:divBdr>
        <w:top w:val="none" w:sz="0" w:space="0" w:color="auto"/>
        <w:left w:val="none" w:sz="0" w:space="0" w:color="auto"/>
        <w:bottom w:val="none" w:sz="0" w:space="0" w:color="auto"/>
        <w:right w:val="none" w:sz="0" w:space="0" w:color="auto"/>
      </w:divBdr>
    </w:div>
    <w:div w:id="1098792055">
      <w:bodyDiv w:val="1"/>
      <w:marLeft w:val="0"/>
      <w:marRight w:val="0"/>
      <w:marTop w:val="0"/>
      <w:marBottom w:val="0"/>
      <w:divBdr>
        <w:top w:val="none" w:sz="0" w:space="0" w:color="auto"/>
        <w:left w:val="none" w:sz="0" w:space="0" w:color="auto"/>
        <w:bottom w:val="none" w:sz="0" w:space="0" w:color="auto"/>
        <w:right w:val="none" w:sz="0" w:space="0" w:color="auto"/>
      </w:divBdr>
    </w:div>
    <w:div w:id="1105921556">
      <w:bodyDiv w:val="1"/>
      <w:marLeft w:val="0"/>
      <w:marRight w:val="0"/>
      <w:marTop w:val="0"/>
      <w:marBottom w:val="0"/>
      <w:divBdr>
        <w:top w:val="none" w:sz="0" w:space="0" w:color="auto"/>
        <w:left w:val="none" w:sz="0" w:space="0" w:color="auto"/>
        <w:bottom w:val="none" w:sz="0" w:space="0" w:color="auto"/>
        <w:right w:val="none" w:sz="0" w:space="0" w:color="auto"/>
      </w:divBdr>
    </w:div>
    <w:div w:id="1124032826">
      <w:bodyDiv w:val="1"/>
      <w:marLeft w:val="0"/>
      <w:marRight w:val="0"/>
      <w:marTop w:val="0"/>
      <w:marBottom w:val="0"/>
      <w:divBdr>
        <w:top w:val="none" w:sz="0" w:space="0" w:color="auto"/>
        <w:left w:val="none" w:sz="0" w:space="0" w:color="auto"/>
        <w:bottom w:val="none" w:sz="0" w:space="0" w:color="auto"/>
        <w:right w:val="none" w:sz="0" w:space="0" w:color="auto"/>
      </w:divBdr>
    </w:div>
    <w:div w:id="1133641991">
      <w:bodyDiv w:val="1"/>
      <w:marLeft w:val="0"/>
      <w:marRight w:val="0"/>
      <w:marTop w:val="0"/>
      <w:marBottom w:val="0"/>
      <w:divBdr>
        <w:top w:val="none" w:sz="0" w:space="0" w:color="auto"/>
        <w:left w:val="none" w:sz="0" w:space="0" w:color="auto"/>
        <w:bottom w:val="none" w:sz="0" w:space="0" w:color="auto"/>
        <w:right w:val="none" w:sz="0" w:space="0" w:color="auto"/>
      </w:divBdr>
    </w:div>
    <w:div w:id="1146972332">
      <w:bodyDiv w:val="1"/>
      <w:marLeft w:val="0"/>
      <w:marRight w:val="0"/>
      <w:marTop w:val="0"/>
      <w:marBottom w:val="0"/>
      <w:divBdr>
        <w:top w:val="none" w:sz="0" w:space="0" w:color="auto"/>
        <w:left w:val="none" w:sz="0" w:space="0" w:color="auto"/>
        <w:bottom w:val="none" w:sz="0" w:space="0" w:color="auto"/>
        <w:right w:val="none" w:sz="0" w:space="0" w:color="auto"/>
      </w:divBdr>
    </w:div>
    <w:div w:id="1148782603">
      <w:bodyDiv w:val="1"/>
      <w:marLeft w:val="0"/>
      <w:marRight w:val="0"/>
      <w:marTop w:val="0"/>
      <w:marBottom w:val="0"/>
      <w:divBdr>
        <w:top w:val="none" w:sz="0" w:space="0" w:color="auto"/>
        <w:left w:val="none" w:sz="0" w:space="0" w:color="auto"/>
        <w:bottom w:val="none" w:sz="0" w:space="0" w:color="auto"/>
        <w:right w:val="none" w:sz="0" w:space="0" w:color="auto"/>
      </w:divBdr>
    </w:div>
    <w:div w:id="1149640305">
      <w:bodyDiv w:val="1"/>
      <w:marLeft w:val="0"/>
      <w:marRight w:val="0"/>
      <w:marTop w:val="0"/>
      <w:marBottom w:val="0"/>
      <w:divBdr>
        <w:top w:val="none" w:sz="0" w:space="0" w:color="auto"/>
        <w:left w:val="none" w:sz="0" w:space="0" w:color="auto"/>
        <w:bottom w:val="none" w:sz="0" w:space="0" w:color="auto"/>
        <w:right w:val="none" w:sz="0" w:space="0" w:color="auto"/>
      </w:divBdr>
    </w:div>
    <w:div w:id="1153912218">
      <w:bodyDiv w:val="1"/>
      <w:marLeft w:val="0"/>
      <w:marRight w:val="0"/>
      <w:marTop w:val="0"/>
      <w:marBottom w:val="0"/>
      <w:divBdr>
        <w:top w:val="none" w:sz="0" w:space="0" w:color="auto"/>
        <w:left w:val="none" w:sz="0" w:space="0" w:color="auto"/>
        <w:bottom w:val="none" w:sz="0" w:space="0" w:color="auto"/>
        <w:right w:val="none" w:sz="0" w:space="0" w:color="auto"/>
      </w:divBdr>
    </w:div>
    <w:div w:id="1164080670">
      <w:bodyDiv w:val="1"/>
      <w:marLeft w:val="0"/>
      <w:marRight w:val="0"/>
      <w:marTop w:val="0"/>
      <w:marBottom w:val="0"/>
      <w:divBdr>
        <w:top w:val="none" w:sz="0" w:space="0" w:color="auto"/>
        <w:left w:val="none" w:sz="0" w:space="0" w:color="auto"/>
        <w:bottom w:val="none" w:sz="0" w:space="0" w:color="auto"/>
        <w:right w:val="none" w:sz="0" w:space="0" w:color="auto"/>
      </w:divBdr>
    </w:div>
    <w:div w:id="1170098015">
      <w:bodyDiv w:val="1"/>
      <w:marLeft w:val="0"/>
      <w:marRight w:val="0"/>
      <w:marTop w:val="0"/>
      <w:marBottom w:val="0"/>
      <w:divBdr>
        <w:top w:val="none" w:sz="0" w:space="0" w:color="auto"/>
        <w:left w:val="none" w:sz="0" w:space="0" w:color="auto"/>
        <w:bottom w:val="none" w:sz="0" w:space="0" w:color="auto"/>
        <w:right w:val="none" w:sz="0" w:space="0" w:color="auto"/>
      </w:divBdr>
    </w:div>
    <w:div w:id="1177573359">
      <w:bodyDiv w:val="1"/>
      <w:marLeft w:val="0"/>
      <w:marRight w:val="0"/>
      <w:marTop w:val="0"/>
      <w:marBottom w:val="0"/>
      <w:divBdr>
        <w:top w:val="none" w:sz="0" w:space="0" w:color="auto"/>
        <w:left w:val="none" w:sz="0" w:space="0" w:color="auto"/>
        <w:bottom w:val="none" w:sz="0" w:space="0" w:color="auto"/>
        <w:right w:val="none" w:sz="0" w:space="0" w:color="auto"/>
      </w:divBdr>
    </w:div>
    <w:div w:id="1200628722">
      <w:bodyDiv w:val="1"/>
      <w:marLeft w:val="0"/>
      <w:marRight w:val="0"/>
      <w:marTop w:val="0"/>
      <w:marBottom w:val="0"/>
      <w:divBdr>
        <w:top w:val="none" w:sz="0" w:space="0" w:color="auto"/>
        <w:left w:val="none" w:sz="0" w:space="0" w:color="auto"/>
        <w:bottom w:val="none" w:sz="0" w:space="0" w:color="auto"/>
        <w:right w:val="none" w:sz="0" w:space="0" w:color="auto"/>
      </w:divBdr>
    </w:div>
    <w:div w:id="1223327727">
      <w:bodyDiv w:val="1"/>
      <w:marLeft w:val="0"/>
      <w:marRight w:val="0"/>
      <w:marTop w:val="0"/>
      <w:marBottom w:val="0"/>
      <w:divBdr>
        <w:top w:val="none" w:sz="0" w:space="0" w:color="auto"/>
        <w:left w:val="none" w:sz="0" w:space="0" w:color="auto"/>
        <w:bottom w:val="none" w:sz="0" w:space="0" w:color="auto"/>
        <w:right w:val="none" w:sz="0" w:space="0" w:color="auto"/>
      </w:divBdr>
    </w:div>
    <w:div w:id="1229607382">
      <w:bodyDiv w:val="1"/>
      <w:marLeft w:val="0"/>
      <w:marRight w:val="0"/>
      <w:marTop w:val="0"/>
      <w:marBottom w:val="0"/>
      <w:divBdr>
        <w:top w:val="none" w:sz="0" w:space="0" w:color="auto"/>
        <w:left w:val="none" w:sz="0" w:space="0" w:color="auto"/>
        <w:bottom w:val="none" w:sz="0" w:space="0" w:color="auto"/>
        <w:right w:val="none" w:sz="0" w:space="0" w:color="auto"/>
      </w:divBdr>
    </w:div>
    <w:div w:id="1344089923">
      <w:bodyDiv w:val="1"/>
      <w:marLeft w:val="0"/>
      <w:marRight w:val="0"/>
      <w:marTop w:val="0"/>
      <w:marBottom w:val="0"/>
      <w:divBdr>
        <w:top w:val="none" w:sz="0" w:space="0" w:color="auto"/>
        <w:left w:val="none" w:sz="0" w:space="0" w:color="auto"/>
        <w:bottom w:val="none" w:sz="0" w:space="0" w:color="auto"/>
        <w:right w:val="none" w:sz="0" w:space="0" w:color="auto"/>
      </w:divBdr>
    </w:div>
    <w:div w:id="1369723496">
      <w:bodyDiv w:val="1"/>
      <w:marLeft w:val="0"/>
      <w:marRight w:val="0"/>
      <w:marTop w:val="0"/>
      <w:marBottom w:val="0"/>
      <w:divBdr>
        <w:top w:val="none" w:sz="0" w:space="0" w:color="auto"/>
        <w:left w:val="none" w:sz="0" w:space="0" w:color="auto"/>
        <w:bottom w:val="none" w:sz="0" w:space="0" w:color="auto"/>
        <w:right w:val="none" w:sz="0" w:space="0" w:color="auto"/>
      </w:divBdr>
    </w:div>
    <w:div w:id="1372456501">
      <w:bodyDiv w:val="1"/>
      <w:marLeft w:val="0"/>
      <w:marRight w:val="0"/>
      <w:marTop w:val="0"/>
      <w:marBottom w:val="0"/>
      <w:divBdr>
        <w:top w:val="none" w:sz="0" w:space="0" w:color="auto"/>
        <w:left w:val="none" w:sz="0" w:space="0" w:color="auto"/>
        <w:bottom w:val="none" w:sz="0" w:space="0" w:color="auto"/>
        <w:right w:val="none" w:sz="0" w:space="0" w:color="auto"/>
      </w:divBdr>
    </w:div>
    <w:div w:id="1373849255">
      <w:bodyDiv w:val="1"/>
      <w:marLeft w:val="0"/>
      <w:marRight w:val="0"/>
      <w:marTop w:val="0"/>
      <w:marBottom w:val="0"/>
      <w:divBdr>
        <w:top w:val="none" w:sz="0" w:space="0" w:color="auto"/>
        <w:left w:val="none" w:sz="0" w:space="0" w:color="auto"/>
        <w:bottom w:val="none" w:sz="0" w:space="0" w:color="auto"/>
        <w:right w:val="none" w:sz="0" w:space="0" w:color="auto"/>
      </w:divBdr>
      <w:divsChild>
        <w:div w:id="2112044809">
          <w:marLeft w:val="0"/>
          <w:marRight w:val="0"/>
          <w:marTop w:val="0"/>
          <w:marBottom w:val="0"/>
          <w:divBdr>
            <w:top w:val="none" w:sz="0" w:space="0" w:color="auto"/>
            <w:left w:val="none" w:sz="0" w:space="0" w:color="auto"/>
            <w:bottom w:val="none" w:sz="0" w:space="0" w:color="auto"/>
            <w:right w:val="none" w:sz="0" w:space="0" w:color="auto"/>
          </w:divBdr>
        </w:div>
      </w:divsChild>
    </w:div>
    <w:div w:id="1384791754">
      <w:bodyDiv w:val="1"/>
      <w:marLeft w:val="0"/>
      <w:marRight w:val="0"/>
      <w:marTop w:val="0"/>
      <w:marBottom w:val="0"/>
      <w:divBdr>
        <w:top w:val="none" w:sz="0" w:space="0" w:color="auto"/>
        <w:left w:val="none" w:sz="0" w:space="0" w:color="auto"/>
        <w:bottom w:val="none" w:sz="0" w:space="0" w:color="auto"/>
        <w:right w:val="none" w:sz="0" w:space="0" w:color="auto"/>
      </w:divBdr>
    </w:div>
    <w:div w:id="1419061922">
      <w:bodyDiv w:val="1"/>
      <w:marLeft w:val="0"/>
      <w:marRight w:val="0"/>
      <w:marTop w:val="0"/>
      <w:marBottom w:val="0"/>
      <w:divBdr>
        <w:top w:val="none" w:sz="0" w:space="0" w:color="auto"/>
        <w:left w:val="none" w:sz="0" w:space="0" w:color="auto"/>
        <w:bottom w:val="none" w:sz="0" w:space="0" w:color="auto"/>
        <w:right w:val="none" w:sz="0" w:space="0" w:color="auto"/>
      </w:divBdr>
    </w:div>
    <w:div w:id="1465196438">
      <w:bodyDiv w:val="1"/>
      <w:marLeft w:val="0"/>
      <w:marRight w:val="0"/>
      <w:marTop w:val="0"/>
      <w:marBottom w:val="0"/>
      <w:divBdr>
        <w:top w:val="none" w:sz="0" w:space="0" w:color="auto"/>
        <w:left w:val="none" w:sz="0" w:space="0" w:color="auto"/>
        <w:bottom w:val="none" w:sz="0" w:space="0" w:color="auto"/>
        <w:right w:val="none" w:sz="0" w:space="0" w:color="auto"/>
      </w:divBdr>
    </w:div>
    <w:div w:id="1468012738">
      <w:bodyDiv w:val="1"/>
      <w:marLeft w:val="0"/>
      <w:marRight w:val="0"/>
      <w:marTop w:val="0"/>
      <w:marBottom w:val="0"/>
      <w:divBdr>
        <w:top w:val="none" w:sz="0" w:space="0" w:color="auto"/>
        <w:left w:val="none" w:sz="0" w:space="0" w:color="auto"/>
        <w:bottom w:val="none" w:sz="0" w:space="0" w:color="auto"/>
        <w:right w:val="none" w:sz="0" w:space="0" w:color="auto"/>
      </w:divBdr>
    </w:div>
    <w:div w:id="1471677267">
      <w:bodyDiv w:val="1"/>
      <w:marLeft w:val="0"/>
      <w:marRight w:val="0"/>
      <w:marTop w:val="0"/>
      <w:marBottom w:val="0"/>
      <w:divBdr>
        <w:top w:val="none" w:sz="0" w:space="0" w:color="auto"/>
        <w:left w:val="none" w:sz="0" w:space="0" w:color="auto"/>
        <w:bottom w:val="none" w:sz="0" w:space="0" w:color="auto"/>
        <w:right w:val="none" w:sz="0" w:space="0" w:color="auto"/>
      </w:divBdr>
    </w:div>
    <w:div w:id="1478761809">
      <w:bodyDiv w:val="1"/>
      <w:marLeft w:val="0"/>
      <w:marRight w:val="0"/>
      <w:marTop w:val="0"/>
      <w:marBottom w:val="0"/>
      <w:divBdr>
        <w:top w:val="none" w:sz="0" w:space="0" w:color="auto"/>
        <w:left w:val="none" w:sz="0" w:space="0" w:color="auto"/>
        <w:bottom w:val="none" w:sz="0" w:space="0" w:color="auto"/>
        <w:right w:val="none" w:sz="0" w:space="0" w:color="auto"/>
      </w:divBdr>
    </w:div>
    <w:div w:id="1508522821">
      <w:bodyDiv w:val="1"/>
      <w:marLeft w:val="0"/>
      <w:marRight w:val="0"/>
      <w:marTop w:val="0"/>
      <w:marBottom w:val="0"/>
      <w:divBdr>
        <w:top w:val="none" w:sz="0" w:space="0" w:color="auto"/>
        <w:left w:val="none" w:sz="0" w:space="0" w:color="auto"/>
        <w:bottom w:val="none" w:sz="0" w:space="0" w:color="auto"/>
        <w:right w:val="none" w:sz="0" w:space="0" w:color="auto"/>
      </w:divBdr>
      <w:divsChild>
        <w:div w:id="1205866761">
          <w:marLeft w:val="0"/>
          <w:marRight w:val="0"/>
          <w:marTop w:val="0"/>
          <w:marBottom w:val="0"/>
          <w:divBdr>
            <w:top w:val="none" w:sz="0" w:space="0" w:color="auto"/>
            <w:left w:val="none" w:sz="0" w:space="0" w:color="auto"/>
            <w:bottom w:val="none" w:sz="0" w:space="0" w:color="auto"/>
            <w:right w:val="none" w:sz="0" w:space="0" w:color="auto"/>
          </w:divBdr>
          <w:divsChild>
            <w:div w:id="542206685">
              <w:marLeft w:val="0"/>
              <w:marRight w:val="0"/>
              <w:marTop w:val="0"/>
              <w:marBottom w:val="600"/>
              <w:divBdr>
                <w:top w:val="none" w:sz="0" w:space="0" w:color="auto"/>
                <w:left w:val="none" w:sz="0" w:space="0" w:color="auto"/>
                <w:bottom w:val="none" w:sz="0" w:space="0" w:color="auto"/>
                <w:right w:val="none" w:sz="0" w:space="0" w:color="auto"/>
              </w:divBdr>
            </w:div>
          </w:divsChild>
        </w:div>
        <w:div w:id="1429352570">
          <w:marLeft w:val="0"/>
          <w:marRight w:val="0"/>
          <w:marTop w:val="0"/>
          <w:marBottom w:val="0"/>
          <w:divBdr>
            <w:top w:val="none" w:sz="0" w:space="0" w:color="auto"/>
            <w:left w:val="none" w:sz="0" w:space="0" w:color="auto"/>
            <w:bottom w:val="none" w:sz="0" w:space="0" w:color="auto"/>
            <w:right w:val="none" w:sz="0" w:space="0" w:color="auto"/>
          </w:divBdr>
          <w:divsChild>
            <w:div w:id="16694451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76427938">
      <w:bodyDiv w:val="1"/>
      <w:marLeft w:val="0"/>
      <w:marRight w:val="0"/>
      <w:marTop w:val="0"/>
      <w:marBottom w:val="0"/>
      <w:divBdr>
        <w:top w:val="none" w:sz="0" w:space="0" w:color="auto"/>
        <w:left w:val="none" w:sz="0" w:space="0" w:color="auto"/>
        <w:bottom w:val="none" w:sz="0" w:space="0" w:color="auto"/>
        <w:right w:val="none" w:sz="0" w:space="0" w:color="auto"/>
      </w:divBdr>
    </w:div>
    <w:div w:id="1583293128">
      <w:bodyDiv w:val="1"/>
      <w:marLeft w:val="0"/>
      <w:marRight w:val="0"/>
      <w:marTop w:val="0"/>
      <w:marBottom w:val="0"/>
      <w:divBdr>
        <w:top w:val="none" w:sz="0" w:space="0" w:color="auto"/>
        <w:left w:val="none" w:sz="0" w:space="0" w:color="auto"/>
        <w:bottom w:val="none" w:sz="0" w:space="0" w:color="auto"/>
        <w:right w:val="none" w:sz="0" w:space="0" w:color="auto"/>
      </w:divBdr>
      <w:divsChild>
        <w:div w:id="948195276">
          <w:marLeft w:val="0"/>
          <w:marRight w:val="0"/>
          <w:marTop w:val="0"/>
          <w:marBottom w:val="150"/>
          <w:divBdr>
            <w:top w:val="none" w:sz="0" w:space="0" w:color="auto"/>
            <w:left w:val="none" w:sz="0" w:space="0" w:color="auto"/>
            <w:bottom w:val="single" w:sz="18" w:space="15" w:color="F4F4F4"/>
            <w:right w:val="none" w:sz="0" w:space="0" w:color="auto"/>
          </w:divBdr>
        </w:div>
      </w:divsChild>
    </w:div>
    <w:div w:id="1600677356">
      <w:bodyDiv w:val="1"/>
      <w:marLeft w:val="0"/>
      <w:marRight w:val="0"/>
      <w:marTop w:val="0"/>
      <w:marBottom w:val="0"/>
      <w:divBdr>
        <w:top w:val="none" w:sz="0" w:space="0" w:color="auto"/>
        <w:left w:val="none" w:sz="0" w:space="0" w:color="auto"/>
        <w:bottom w:val="none" w:sz="0" w:space="0" w:color="auto"/>
        <w:right w:val="none" w:sz="0" w:space="0" w:color="auto"/>
      </w:divBdr>
    </w:div>
    <w:div w:id="1612202579">
      <w:bodyDiv w:val="1"/>
      <w:marLeft w:val="0"/>
      <w:marRight w:val="0"/>
      <w:marTop w:val="0"/>
      <w:marBottom w:val="0"/>
      <w:divBdr>
        <w:top w:val="none" w:sz="0" w:space="0" w:color="auto"/>
        <w:left w:val="none" w:sz="0" w:space="0" w:color="auto"/>
        <w:bottom w:val="none" w:sz="0" w:space="0" w:color="auto"/>
        <w:right w:val="none" w:sz="0" w:space="0" w:color="auto"/>
      </w:divBdr>
    </w:div>
    <w:div w:id="1680693465">
      <w:bodyDiv w:val="1"/>
      <w:marLeft w:val="0"/>
      <w:marRight w:val="0"/>
      <w:marTop w:val="0"/>
      <w:marBottom w:val="0"/>
      <w:divBdr>
        <w:top w:val="none" w:sz="0" w:space="0" w:color="auto"/>
        <w:left w:val="none" w:sz="0" w:space="0" w:color="auto"/>
        <w:bottom w:val="none" w:sz="0" w:space="0" w:color="auto"/>
        <w:right w:val="none" w:sz="0" w:space="0" w:color="auto"/>
      </w:divBdr>
    </w:div>
    <w:div w:id="174653644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62987079">
      <w:bodyDiv w:val="1"/>
      <w:marLeft w:val="0"/>
      <w:marRight w:val="0"/>
      <w:marTop w:val="0"/>
      <w:marBottom w:val="0"/>
      <w:divBdr>
        <w:top w:val="none" w:sz="0" w:space="0" w:color="auto"/>
        <w:left w:val="none" w:sz="0" w:space="0" w:color="auto"/>
        <w:bottom w:val="none" w:sz="0" w:space="0" w:color="auto"/>
        <w:right w:val="none" w:sz="0" w:space="0" w:color="auto"/>
      </w:divBdr>
    </w:div>
    <w:div w:id="1786653728">
      <w:bodyDiv w:val="1"/>
      <w:marLeft w:val="0"/>
      <w:marRight w:val="0"/>
      <w:marTop w:val="0"/>
      <w:marBottom w:val="0"/>
      <w:divBdr>
        <w:top w:val="none" w:sz="0" w:space="0" w:color="auto"/>
        <w:left w:val="none" w:sz="0" w:space="0" w:color="auto"/>
        <w:bottom w:val="none" w:sz="0" w:space="0" w:color="auto"/>
        <w:right w:val="none" w:sz="0" w:space="0" w:color="auto"/>
      </w:divBdr>
    </w:div>
    <w:div w:id="1795437526">
      <w:bodyDiv w:val="1"/>
      <w:marLeft w:val="0"/>
      <w:marRight w:val="0"/>
      <w:marTop w:val="0"/>
      <w:marBottom w:val="0"/>
      <w:divBdr>
        <w:top w:val="none" w:sz="0" w:space="0" w:color="auto"/>
        <w:left w:val="none" w:sz="0" w:space="0" w:color="auto"/>
        <w:bottom w:val="none" w:sz="0" w:space="0" w:color="auto"/>
        <w:right w:val="none" w:sz="0" w:space="0" w:color="auto"/>
      </w:divBdr>
    </w:div>
    <w:div w:id="1808665247">
      <w:bodyDiv w:val="1"/>
      <w:marLeft w:val="0"/>
      <w:marRight w:val="0"/>
      <w:marTop w:val="0"/>
      <w:marBottom w:val="0"/>
      <w:divBdr>
        <w:top w:val="none" w:sz="0" w:space="0" w:color="auto"/>
        <w:left w:val="none" w:sz="0" w:space="0" w:color="auto"/>
        <w:bottom w:val="none" w:sz="0" w:space="0" w:color="auto"/>
        <w:right w:val="none" w:sz="0" w:space="0" w:color="auto"/>
      </w:divBdr>
    </w:div>
    <w:div w:id="1856111722">
      <w:bodyDiv w:val="1"/>
      <w:marLeft w:val="0"/>
      <w:marRight w:val="0"/>
      <w:marTop w:val="0"/>
      <w:marBottom w:val="0"/>
      <w:divBdr>
        <w:top w:val="none" w:sz="0" w:space="0" w:color="auto"/>
        <w:left w:val="none" w:sz="0" w:space="0" w:color="auto"/>
        <w:bottom w:val="none" w:sz="0" w:space="0" w:color="auto"/>
        <w:right w:val="none" w:sz="0" w:space="0" w:color="auto"/>
      </w:divBdr>
    </w:div>
    <w:div w:id="1862934947">
      <w:bodyDiv w:val="1"/>
      <w:marLeft w:val="0"/>
      <w:marRight w:val="0"/>
      <w:marTop w:val="0"/>
      <w:marBottom w:val="0"/>
      <w:divBdr>
        <w:top w:val="none" w:sz="0" w:space="0" w:color="auto"/>
        <w:left w:val="none" w:sz="0" w:space="0" w:color="auto"/>
        <w:bottom w:val="none" w:sz="0" w:space="0" w:color="auto"/>
        <w:right w:val="none" w:sz="0" w:space="0" w:color="auto"/>
      </w:divBdr>
    </w:div>
    <w:div w:id="1866098018">
      <w:bodyDiv w:val="1"/>
      <w:marLeft w:val="0"/>
      <w:marRight w:val="0"/>
      <w:marTop w:val="0"/>
      <w:marBottom w:val="0"/>
      <w:divBdr>
        <w:top w:val="none" w:sz="0" w:space="0" w:color="auto"/>
        <w:left w:val="none" w:sz="0" w:space="0" w:color="auto"/>
        <w:bottom w:val="none" w:sz="0" w:space="0" w:color="auto"/>
        <w:right w:val="none" w:sz="0" w:space="0" w:color="auto"/>
      </w:divBdr>
    </w:div>
    <w:div w:id="1876697918">
      <w:bodyDiv w:val="1"/>
      <w:marLeft w:val="0"/>
      <w:marRight w:val="0"/>
      <w:marTop w:val="0"/>
      <w:marBottom w:val="0"/>
      <w:divBdr>
        <w:top w:val="none" w:sz="0" w:space="0" w:color="auto"/>
        <w:left w:val="none" w:sz="0" w:space="0" w:color="auto"/>
        <w:bottom w:val="none" w:sz="0" w:space="0" w:color="auto"/>
        <w:right w:val="none" w:sz="0" w:space="0" w:color="auto"/>
      </w:divBdr>
    </w:div>
    <w:div w:id="1902708486">
      <w:bodyDiv w:val="1"/>
      <w:marLeft w:val="0"/>
      <w:marRight w:val="0"/>
      <w:marTop w:val="0"/>
      <w:marBottom w:val="0"/>
      <w:divBdr>
        <w:top w:val="none" w:sz="0" w:space="0" w:color="auto"/>
        <w:left w:val="none" w:sz="0" w:space="0" w:color="auto"/>
        <w:bottom w:val="none" w:sz="0" w:space="0" w:color="auto"/>
        <w:right w:val="none" w:sz="0" w:space="0" w:color="auto"/>
      </w:divBdr>
    </w:div>
    <w:div w:id="1942912706">
      <w:bodyDiv w:val="1"/>
      <w:marLeft w:val="0"/>
      <w:marRight w:val="0"/>
      <w:marTop w:val="0"/>
      <w:marBottom w:val="0"/>
      <w:divBdr>
        <w:top w:val="none" w:sz="0" w:space="0" w:color="auto"/>
        <w:left w:val="none" w:sz="0" w:space="0" w:color="auto"/>
        <w:bottom w:val="none" w:sz="0" w:space="0" w:color="auto"/>
        <w:right w:val="none" w:sz="0" w:space="0" w:color="auto"/>
      </w:divBdr>
    </w:div>
    <w:div w:id="1945265691">
      <w:bodyDiv w:val="1"/>
      <w:marLeft w:val="0"/>
      <w:marRight w:val="0"/>
      <w:marTop w:val="0"/>
      <w:marBottom w:val="0"/>
      <w:divBdr>
        <w:top w:val="none" w:sz="0" w:space="0" w:color="auto"/>
        <w:left w:val="none" w:sz="0" w:space="0" w:color="auto"/>
        <w:bottom w:val="none" w:sz="0" w:space="0" w:color="auto"/>
        <w:right w:val="none" w:sz="0" w:space="0" w:color="auto"/>
      </w:divBdr>
    </w:div>
    <w:div w:id="1959995123">
      <w:bodyDiv w:val="1"/>
      <w:marLeft w:val="0"/>
      <w:marRight w:val="0"/>
      <w:marTop w:val="0"/>
      <w:marBottom w:val="0"/>
      <w:divBdr>
        <w:top w:val="none" w:sz="0" w:space="0" w:color="auto"/>
        <w:left w:val="none" w:sz="0" w:space="0" w:color="auto"/>
        <w:bottom w:val="none" w:sz="0" w:space="0" w:color="auto"/>
        <w:right w:val="none" w:sz="0" w:space="0" w:color="auto"/>
      </w:divBdr>
    </w:div>
    <w:div w:id="1969044569">
      <w:bodyDiv w:val="1"/>
      <w:marLeft w:val="0"/>
      <w:marRight w:val="0"/>
      <w:marTop w:val="0"/>
      <w:marBottom w:val="0"/>
      <w:divBdr>
        <w:top w:val="none" w:sz="0" w:space="0" w:color="auto"/>
        <w:left w:val="none" w:sz="0" w:space="0" w:color="auto"/>
        <w:bottom w:val="none" w:sz="0" w:space="0" w:color="auto"/>
        <w:right w:val="none" w:sz="0" w:space="0" w:color="auto"/>
      </w:divBdr>
    </w:div>
    <w:div w:id="1976830514">
      <w:bodyDiv w:val="1"/>
      <w:marLeft w:val="0"/>
      <w:marRight w:val="0"/>
      <w:marTop w:val="0"/>
      <w:marBottom w:val="0"/>
      <w:divBdr>
        <w:top w:val="none" w:sz="0" w:space="0" w:color="auto"/>
        <w:left w:val="none" w:sz="0" w:space="0" w:color="auto"/>
        <w:bottom w:val="none" w:sz="0" w:space="0" w:color="auto"/>
        <w:right w:val="none" w:sz="0" w:space="0" w:color="auto"/>
      </w:divBdr>
    </w:div>
    <w:div w:id="1977174049">
      <w:bodyDiv w:val="1"/>
      <w:marLeft w:val="0"/>
      <w:marRight w:val="0"/>
      <w:marTop w:val="0"/>
      <w:marBottom w:val="0"/>
      <w:divBdr>
        <w:top w:val="none" w:sz="0" w:space="0" w:color="auto"/>
        <w:left w:val="none" w:sz="0" w:space="0" w:color="auto"/>
        <w:bottom w:val="none" w:sz="0" w:space="0" w:color="auto"/>
        <w:right w:val="none" w:sz="0" w:space="0" w:color="auto"/>
      </w:divBdr>
    </w:div>
    <w:div w:id="2010674172">
      <w:bodyDiv w:val="1"/>
      <w:marLeft w:val="0"/>
      <w:marRight w:val="0"/>
      <w:marTop w:val="0"/>
      <w:marBottom w:val="0"/>
      <w:divBdr>
        <w:top w:val="none" w:sz="0" w:space="0" w:color="auto"/>
        <w:left w:val="none" w:sz="0" w:space="0" w:color="auto"/>
        <w:bottom w:val="none" w:sz="0" w:space="0" w:color="auto"/>
        <w:right w:val="none" w:sz="0" w:space="0" w:color="auto"/>
      </w:divBdr>
    </w:div>
    <w:div w:id="2012875291">
      <w:bodyDiv w:val="1"/>
      <w:marLeft w:val="0"/>
      <w:marRight w:val="0"/>
      <w:marTop w:val="0"/>
      <w:marBottom w:val="0"/>
      <w:divBdr>
        <w:top w:val="none" w:sz="0" w:space="0" w:color="auto"/>
        <w:left w:val="none" w:sz="0" w:space="0" w:color="auto"/>
        <w:bottom w:val="none" w:sz="0" w:space="0" w:color="auto"/>
        <w:right w:val="none" w:sz="0" w:space="0" w:color="auto"/>
      </w:divBdr>
    </w:div>
    <w:div w:id="2020307770">
      <w:bodyDiv w:val="1"/>
      <w:marLeft w:val="0"/>
      <w:marRight w:val="0"/>
      <w:marTop w:val="0"/>
      <w:marBottom w:val="0"/>
      <w:divBdr>
        <w:top w:val="none" w:sz="0" w:space="0" w:color="auto"/>
        <w:left w:val="none" w:sz="0" w:space="0" w:color="auto"/>
        <w:bottom w:val="none" w:sz="0" w:space="0" w:color="auto"/>
        <w:right w:val="none" w:sz="0" w:space="0" w:color="auto"/>
      </w:divBdr>
    </w:div>
    <w:div w:id="2020694533">
      <w:bodyDiv w:val="1"/>
      <w:marLeft w:val="0"/>
      <w:marRight w:val="0"/>
      <w:marTop w:val="0"/>
      <w:marBottom w:val="0"/>
      <w:divBdr>
        <w:top w:val="none" w:sz="0" w:space="0" w:color="auto"/>
        <w:left w:val="none" w:sz="0" w:space="0" w:color="auto"/>
        <w:bottom w:val="none" w:sz="0" w:space="0" w:color="auto"/>
        <w:right w:val="none" w:sz="0" w:space="0" w:color="auto"/>
      </w:divBdr>
    </w:div>
    <w:div w:id="2074498823">
      <w:bodyDiv w:val="1"/>
      <w:marLeft w:val="0"/>
      <w:marRight w:val="0"/>
      <w:marTop w:val="0"/>
      <w:marBottom w:val="0"/>
      <w:divBdr>
        <w:top w:val="none" w:sz="0" w:space="0" w:color="auto"/>
        <w:left w:val="none" w:sz="0" w:space="0" w:color="auto"/>
        <w:bottom w:val="none" w:sz="0" w:space="0" w:color="auto"/>
        <w:right w:val="none" w:sz="0" w:space="0" w:color="auto"/>
      </w:divBdr>
    </w:div>
    <w:div w:id="2135514275">
      <w:bodyDiv w:val="1"/>
      <w:marLeft w:val="0"/>
      <w:marRight w:val="0"/>
      <w:marTop w:val="0"/>
      <w:marBottom w:val="0"/>
      <w:divBdr>
        <w:top w:val="none" w:sz="0" w:space="0" w:color="auto"/>
        <w:left w:val="none" w:sz="0" w:space="0" w:color="auto"/>
        <w:bottom w:val="none" w:sz="0" w:space="0" w:color="auto"/>
        <w:right w:val="none" w:sz="0" w:space="0" w:color="auto"/>
      </w:divBdr>
    </w:div>
    <w:div w:id="2136869710">
      <w:bodyDiv w:val="1"/>
      <w:marLeft w:val="0"/>
      <w:marRight w:val="0"/>
      <w:marTop w:val="0"/>
      <w:marBottom w:val="0"/>
      <w:divBdr>
        <w:top w:val="none" w:sz="0" w:space="0" w:color="auto"/>
        <w:left w:val="none" w:sz="0" w:space="0" w:color="auto"/>
        <w:bottom w:val="none" w:sz="0" w:space="0" w:color="auto"/>
        <w:right w:val="none" w:sz="0" w:space="0" w:color="auto"/>
      </w:divBdr>
    </w:div>
    <w:div w:id="21394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w_Caledonia" TargetMode="External"/><Relationship Id="rId18" Type="http://schemas.openxmlformats.org/officeDocument/2006/relationships/hyperlink" Target="https://en.wikipedia.org/wiki/Auckland" TargetMode="External"/><Relationship Id="rId26" Type="http://schemas.openxmlformats.org/officeDocument/2006/relationships/hyperlink" Target="https://en.wikipedia.org/wiki/European_Union" TargetMode="External"/><Relationship Id="rId39" Type="http://schemas.openxmlformats.org/officeDocument/2006/relationships/hyperlink" Target="https://en.wikipedia.org/wiki/Ghana%E2%80%93Togo_border" TargetMode="External"/><Relationship Id="rId21" Type="http://schemas.openxmlformats.org/officeDocument/2006/relationships/hyperlink" Target="https://en.wikipedia.org/wiki/Economic_freedom" TargetMode="External"/><Relationship Id="rId34" Type="http://schemas.openxmlformats.org/officeDocument/2006/relationships/hyperlink" Target="https://en.wikipedia.org/wiki/Ivory_Coast" TargetMode="External"/><Relationship Id="rId42" Type="http://schemas.openxmlformats.org/officeDocument/2006/relationships/hyperlink" Target="https://legacy.oec.world/en/profile/hs92/7108/" TargetMode="External"/><Relationship Id="rId47" Type="http://schemas.openxmlformats.org/officeDocument/2006/relationships/hyperlink" Target="https://legacy.oec.world/en/profile/hs92/8703/" TargetMode="External"/><Relationship Id="rId50" Type="http://schemas.openxmlformats.org/officeDocument/2006/relationships/hyperlink" Target="https://legacy.oec.world/en/profile/hs92/1006/" TargetMode="External"/><Relationship Id="rId55" Type="http://schemas.openxmlformats.org/officeDocument/2006/relationships/fontTable" Target="fontTable.xml"/><Relationship Id="rId7" Type="http://schemas.openxmlformats.org/officeDocument/2006/relationships/hyperlink" Target="https://en.wikipedia.org/wiki/Pacific_Ocean" TargetMode="External"/><Relationship Id="rId12" Type="http://schemas.openxmlformats.org/officeDocument/2006/relationships/hyperlink" Target="https://en.wikipedia.org/wiki/Tasman_Sea" TargetMode="External"/><Relationship Id="rId17" Type="http://schemas.openxmlformats.org/officeDocument/2006/relationships/hyperlink" Target="https://en.wikipedia.org/wiki/Wellington" TargetMode="External"/><Relationship Id="rId25" Type="http://schemas.openxmlformats.org/officeDocument/2006/relationships/hyperlink" Target="https://en.wikipedia.org/wiki/Free-trade" TargetMode="External"/><Relationship Id="rId33" Type="http://schemas.openxmlformats.org/officeDocument/2006/relationships/hyperlink" Target="https://en.wikipedia.org/wiki/Land_mass" TargetMode="External"/><Relationship Id="rId38" Type="http://schemas.openxmlformats.org/officeDocument/2006/relationships/hyperlink" Target="https://en.wikipedia.org/wiki/Togo" TargetMode="External"/><Relationship Id="rId46" Type="http://schemas.openxmlformats.org/officeDocument/2006/relationships/hyperlink" Target="https://legacy.oec.world/en/profile/hs92/0801/" TargetMode="External"/><Relationship Id="rId2" Type="http://schemas.openxmlformats.org/officeDocument/2006/relationships/numbering" Target="numbering.xml"/><Relationship Id="rId16" Type="http://schemas.openxmlformats.org/officeDocument/2006/relationships/hyperlink" Target="https://en.wikipedia.org/wiki/Capital_of_New_Zealand" TargetMode="External"/><Relationship Id="rId20" Type="http://schemas.openxmlformats.org/officeDocument/2006/relationships/hyperlink" Target="https://en.wikipedia.org/wiki/Civil_liberties" TargetMode="External"/><Relationship Id="rId29" Type="http://schemas.openxmlformats.org/officeDocument/2006/relationships/hyperlink" Target="https://en.wikipedia.org/wiki/Gulf_of_Guinea" TargetMode="External"/><Relationship Id="rId41" Type="http://schemas.openxmlformats.org/officeDocument/2006/relationships/hyperlink" Target="https://en.wikipedia.org/wiki/Soninke_language"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en.wikipedia.org/wiki/Island_country" TargetMode="External"/><Relationship Id="rId11" Type="http://schemas.openxmlformats.org/officeDocument/2006/relationships/hyperlink" Target="https://en.wikipedia.org/wiki/Australia" TargetMode="External"/><Relationship Id="rId24" Type="http://schemas.openxmlformats.org/officeDocument/2006/relationships/hyperlink" Target="https://en.wikipedia.org/wiki/Economic_liberalization" TargetMode="External"/><Relationship Id="rId32" Type="http://schemas.openxmlformats.org/officeDocument/2006/relationships/hyperlink" Target="https://en.wikipedia.org/wiki/West_Africa" TargetMode="External"/><Relationship Id="rId37" Type="http://schemas.openxmlformats.org/officeDocument/2006/relationships/hyperlink" Target="https://en.wikipedia.org/wiki/Burkina_Faso%E2%80%93Ghana_border" TargetMode="External"/><Relationship Id="rId40" Type="http://schemas.openxmlformats.org/officeDocument/2006/relationships/hyperlink" Target="https://en.wikipedia.org/wiki/Gulf_of_Guinea" TargetMode="External"/><Relationship Id="rId45" Type="http://schemas.openxmlformats.org/officeDocument/2006/relationships/hyperlink" Target="https://legacy.oec.world/en/profile/hs92/1803/" TargetMode="External"/><Relationship Id="rId53"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Tonga" TargetMode="External"/><Relationship Id="rId23" Type="http://schemas.openxmlformats.org/officeDocument/2006/relationships/hyperlink" Target="https://en.wikipedia.org/wiki/Protectionist" TargetMode="External"/><Relationship Id="rId28" Type="http://schemas.openxmlformats.org/officeDocument/2006/relationships/hyperlink" Target="https://en.wikipedia.org/wiki/New_Zealand%E2%80%93China_Free_Trade_Agreement" TargetMode="External"/><Relationship Id="rId36" Type="http://schemas.openxmlformats.org/officeDocument/2006/relationships/hyperlink" Target="https://en.wikipedia.org/wiki/Burkina_Faso" TargetMode="External"/><Relationship Id="rId49" Type="http://schemas.openxmlformats.org/officeDocument/2006/relationships/hyperlink" Target="https://legacy.oec.world/en/profile/hs92/2710/" TargetMode="External"/><Relationship Id="rId10" Type="http://schemas.openxmlformats.org/officeDocument/2006/relationships/hyperlink" Target="https://en.wikipedia.org/wiki/List_of_islands_of_New_Zealand" TargetMode="External"/><Relationship Id="rId19" Type="http://schemas.openxmlformats.org/officeDocument/2006/relationships/hyperlink" Target="https://en.wikipedia.org/wiki/International_rankings_of_New_Zealand" TargetMode="External"/><Relationship Id="rId31" Type="http://schemas.openxmlformats.org/officeDocument/2006/relationships/hyperlink" Target="https://en.wikipedia.org/wiki/Subregion" TargetMode="External"/><Relationship Id="rId44" Type="http://schemas.openxmlformats.org/officeDocument/2006/relationships/hyperlink" Target="https://legacy.oec.world/en/profile/hs92/1801/" TargetMode="External"/><Relationship Id="rId52"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South_Island" TargetMode="External"/><Relationship Id="rId14" Type="http://schemas.openxmlformats.org/officeDocument/2006/relationships/hyperlink" Target="https://en.wikipedia.org/wiki/Fiji" TargetMode="External"/><Relationship Id="rId22" Type="http://schemas.openxmlformats.org/officeDocument/2006/relationships/hyperlink" Target="https://en.wikipedia.org/wiki/Rogernomics" TargetMode="External"/><Relationship Id="rId27" Type="http://schemas.openxmlformats.org/officeDocument/2006/relationships/hyperlink" Target="https://en.wikipedia.org/wiki/Recession" TargetMode="External"/><Relationship Id="rId30" Type="http://schemas.openxmlformats.org/officeDocument/2006/relationships/hyperlink" Target="https://en.wikipedia.org/wiki/Atlantic_Ocean" TargetMode="External"/><Relationship Id="rId35" Type="http://schemas.openxmlformats.org/officeDocument/2006/relationships/hyperlink" Target="https://en.wikipedia.org/wiki/Ghana%E2%80%93Ivory_Coast_border" TargetMode="External"/><Relationship Id="rId43" Type="http://schemas.openxmlformats.org/officeDocument/2006/relationships/hyperlink" Target="https://legacy.oec.world/en/profile/hs92/2709/" TargetMode="External"/><Relationship Id="rId48" Type="http://schemas.openxmlformats.org/officeDocument/2006/relationships/hyperlink" Target="https://legacy.oec.world/en/profile/hs92/8704/" TargetMode="External"/><Relationship Id="rId56" Type="http://schemas.openxmlformats.org/officeDocument/2006/relationships/theme" Target="theme/theme1.xml"/><Relationship Id="rId8" Type="http://schemas.openxmlformats.org/officeDocument/2006/relationships/hyperlink" Target="https://en.wikipedia.org/wiki/North_Island" TargetMode="External"/><Relationship Id="rId51" Type="http://schemas.openxmlformats.org/officeDocument/2006/relationships/hyperlink" Target="https://legacy.oec.world/en/profile/hs92/030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KMB20</b:Tag>
    <b:SourceType>InternetSite</b:SourceType>
    <b:Guid>{69D14B88-4276-43DA-B385-7FA6EE0E8EB6}</b:Guid>
    <b:Title>World is not flat: slowbalisation will define the decade</b:Title>
    <b:Year>2020</b:Year>
    <b:Author>
      <b:Author>
        <b:NameList>
          <b:Person>
            <b:Last>Birla</b:Last>
            <b:First>KM</b:First>
          </b:Person>
        </b:NameList>
      </b:Author>
    </b:Author>
    <b:Month>May</b:Month>
    <b:Day>17</b:Day>
    <b:URL> https://www.business-standard.com/article/companies/world-is-not-flat-slowbalisation-will-define-the-decade-says-k-m-birla-120011401406_1.html.</b:URL>
    <b:RefOrder>1</b:RefOrder>
  </b:Source>
  <b:Source>
    <b:Tag>Jam20</b:Tag>
    <b:SourceType>InternetSite</b:SourceType>
    <b:Guid>{EEF4C6EF-B01B-4037-B79F-86EBEE1F355F}</b:Guid>
    <b:Author>
      <b:Author>
        <b:NameList>
          <b:Person>
            <b:Last>H.</b:Last>
            <b:First>James</b:First>
          </b:Person>
        </b:NameList>
      </b:Author>
    </b:Author>
    <b:Title>Could coronavirus bring about the 'waning of globalization’?</b:Title>
    <b:Year>2020</b:Year>
    <b:Month>May</b:Month>
    <b:Day>17</b:Day>
    <b:URL>https://www.weforum.org/agenda/2020/03/globalization-coronavirus-covid19-epidemic-change-economic-political</b:URL>
    <b:RefOrder>2</b:RefOrder>
  </b:Source>
  <b:Source>
    <b:Tag>Ric</b:Tag>
    <b:SourceType>DocumentFromInternetSite</b:SourceType>
    <b:Guid>{4E3941DC-34AA-4E9F-B558-BD2ACED4B3F1}</b:Guid>
    <b:Author>
      <b:Author>
        <b:NameList>
          <b:Person>
            <b:Last>Richter</b:Last>
            <b:First>Felix</b:First>
          </b:Person>
        </b:NameList>
      </b:Author>
    </b:Author>
    <b:Title>The COVID-19 economy: does it mean the end of globalization?</b:Title>
    <b:URL>https://www.weforum.org/agenda/2020/05/globalisation-covid19-gdp-drop-2008-financial-crisis/</b:URL>
    <b:RefOrder>3</b:RefOrder>
  </b:Source>
  <b:Source>
    <b:Tag>Wor20</b:Tag>
    <b:SourceType>InternetSite</b:SourceType>
    <b:Guid>{E2B61557-6BE8-4035-88BD-7D7F57401BDE}</b:Guid>
    <b:Title>COVID-19 and world trade</b:Title>
    <b:Year>2020</b:Year>
    <b:URL>https://www.wto.org/english/tratop_e/covid19_e/covid19_e.htm</b:URL>
    <b:Author>
      <b:Author>
        <b:NameList>
          <b:Person>
            <b:Last>Organization</b:Last>
            <b:First>World</b:First>
            <b:Middle>Trade</b:Middle>
          </b:Person>
        </b:NameList>
      </b:Author>
    </b:Author>
    <b:RefOrder>4</b:RefOrder>
  </b:Source>
  <b:Source>
    <b:Tag>Cha95</b:Tag>
    <b:SourceType>Book</b:SourceType>
    <b:Guid>{7984C736-81E0-4310-BCD5-460A3CEEBFB4}</b:Guid>
    <b:Author>
      <b:Author>
        <b:NameList>
          <b:Person>
            <b:Last>C</b:Last>
            <b:First>Chatfield</b:First>
          </b:Person>
        </b:NameList>
      </b:Author>
    </b:Author>
    <b:Title>Problem Solving: A Statistician's Guide </b:Title>
    <b:Year>1995</b:Year>
    <b:Publisher>Chapman and Hall</b:Publisher>
    <b:RefOrder>7</b:RefOrder>
  </b:Source>
  <b:Source>
    <b:Tag>Wor201</b:Tag>
    <b:SourceType>InternetSite</b:SourceType>
    <b:Guid>{8A56CC27-67F9-4D4C-8AAD-DC904B2A1C57}</b:Guid>
    <b:Title>Q&amp;A on Coronaviruses (COVID-19)</b:Title>
    <b:Year>2020</b:Year>
    <b:ProductionCompany>WHO </b:ProductionCompany>
    <b:Month>April</b:Month>
    <b:Day>17</b:Day>
    <b:URL>https://www.who.int/emergencies/diseases/novel-coronavirus-2019/question-and-answers-hub/q-a-detail/q-a-coronaviruses</b:URL>
    <b:Author>
      <b:Author>
        <b:NameList>
          <b:Person>
            <b:Last>Organization</b:Last>
            <b:First>World</b:First>
            <b:Middle>Health</b:Middle>
          </b:Person>
        </b:NameList>
      </b:Author>
    </b:Author>
    <b:RefOrder>5</b:RefOrder>
  </b:Source>
  <b:Source>
    <b:Tag>Min20</b:Tag>
    <b:SourceType>InternetSite</b:SourceType>
    <b:Guid>{B9DB7DB2-00CE-45EB-82AC-78F36776BC40}</b:Guid>
    <b:Author>
      <b:Author>
        <b:NameList>
          <b:Person>
            <b:Last>Industries</b:Last>
            <b:First>Ministry</b:First>
            <b:Middle>for Primary</b:Middle>
          </b:Person>
        </b:NameList>
      </b:Author>
    </b:Author>
    <b:Title>COVID-19 and the effects on Trade</b:Title>
    <b:Year>2020</b:Year>
    <b:Month>June</b:Month>
    <b:Day>30</b:Day>
    <b:URL>https://www.mpi.govt.nz/exporting/coronavirus-and-the-effects-on-trade/</b:URL>
    <b:RefOrder>6</b:RefOrder>
  </b:Source>
  <b:Source>
    <b:Tag>Cuc13</b:Tag>
    <b:SourceType>ElectronicSource</b:SourceType>
    <b:Guid>{96CF7D34-25A4-4A4B-A702-8F0773C1CB65}</b:Guid>
    <b:Author>
      <b:Author>
        <b:NameList>
          <b:Person>
            <b:Last>R</b:Last>
            <b:First>Cucchiara</b:First>
          </b:Person>
          <b:Person>
            <b:Last>M</b:Last>
            <b:First>Piccardi</b:First>
          </b:Person>
          <b:Person>
            <b:Last>A.</b:Last>
            <b:First>Prati</b:First>
          </b:Person>
        </b:NameList>
      </b:Author>
    </b:Author>
    <b:Title>Detecting moving objects, ghosts, and shadows in video streams.</b:Title>
    <b:Publisher>IEEE Trans Pattern Anal Mach Intell. </b:Publisher>
    <b:Year>2013</b:Year>
    <b:RefOrder>8</b:RefOrder>
  </b:Source>
  <b:Source>
    <b:Tag>She05</b:Tag>
    <b:SourceType>ElectronicSource</b:SourceType>
    <b:Guid>{9A1E71FB-9361-4AB6-91F1-F19A33FBD315}</b:Guid>
    <b:Author>
      <b:Author>
        <b:NameList>
          <b:Person>
            <b:Last>Y</b:Last>
            <b:First>Sheikh</b:First>
          </b:Person>
          <b:Person>
            <b:Last>M.</b:Last>
            <b:First>Shah</b:First>
          </b:Person>
        </b:NameList>
      </b:Author>
    </b:Author>
    <b:Title>Bayesian modeling of dynamic scenes for object detection</b:Title>
    <b:Publisher>IEEE Trans Pattern Anal Mach Intell. </b:Publisher>
    <b:Year>2005</b:Year>
    <b:RefOrder>9</b:RefOrder>
  </b:Source>
</b:Sources>
</file>

<file path=customXml/itemProps1.xml><?xml version="1.0" encoding="utf-8"?>
<ds:datastoreItem xmlns:ds="http://schemas.openxmlformats.org/officeDocument/2006/customXml" ds:itemID="{C4C15431-D27D-4FD0-96AC-743B2926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22</Pages>
  <Words>4668</Words>
  <Characters>26609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Fiifi Yarwu</dc:creator>
  <cp:keywords/>
  <dc:description/>
  <cp:lastModifiedBy>USer</cp:lastModifiedBy>
  <cp:revision>2</cp:revision>
  <dcterms:created xsi:type="dcterms:W3CDTF">2020-09-10T08:46:00Z</dcterms:created>
  <dcterms:modified xsi:type="dcterms:W3CDTF">2020-09-18T18:41:00Z</dcterms:modified>
</cp:coreProperties>
</file>