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739C8320" w:rsidR="000963D8" w:rsidRDefault="00025605" w:rsidP="000C0A3F">
      <w:pPr>
        <w:spacing w:after="0"/>
        <w:ind w:firstLine="720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>2. СИСТЕМНОЕ ПРОЕКТИРОВАНИЕ</w:t>
      </w:r>
    </w:p>
    <w:p w14:paraId="13400DF5" w14:textId="1B641F96" w:rsidR="00025605" w:rsidRPr="00025605" w:rsidRDefault="00025605" w:rsidP="00025605">
      <w:pPr>
        <w:spacing w:after="0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ab/>
      </w:r>
    </w:p>
    <w:p w14:paraId="61EBCAA5" w14:textId="712BB33C" w:rsidR="00F777DF" w:rsidRDefault="00CC35A2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того как определены требования к функциональности разрабатываемой системы, ее следует разделить на функциональные блоки.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Данный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подход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облегчит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понимание системы, устранит проблемы в архитектуре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проекта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позволит создать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гибк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ую 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>и масштабируем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ую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систем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 для работы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будущем.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Но стоит отметить, что деление на функциональные блоки довольно условно в связи с особенностями разрабатываемого </w:t>
      </w:r>
      <w:r w:rsidR="004B535D">
        <w:rPr>
          <w:rFonts w:ascii="Times New Roman" w:hAnsi="Times New Roman"/>
          <w:bCs/>
          <w:color w:val="000000" w:themeColor="text1"/>
          <w:sz w:val="28"/>
          <w:lang w:val="ru-RU"/>
        </w:rPr>
        <w:t>проекта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5176800" w14:textId="049DD900" w:rsidR="008812F3" w:rsidRPr="005E45A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5EBCA24" w14:textId="2E72A61D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2.1 Блок приема и обработки зрительной информации</w:t>
      </w:r>
    </w:p>
    <w:p w14:paraId="7F5B7462" w14:textId="44DB2AC2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B0A0F3D" w14:textId="77777777" w:rsidR="00542F1F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зрительной информации предназначен, как можно понять из названия, прежде всего для имитации зрения персонажей, контролируемых искусственным интеллектом. Из-за относительной сложности построенной системы, обработка данной информации происходит не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четко выделенными функциями</w:t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>, а множеством связанных функций, использованных в разных частях искусственного интеллекта. При этом используется относительно простая в реализации логика для приема самой информации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704312A" w14:textId="354173F3" w:rsidR="00AE1EEE" w:rsidRPr="003942B0" w:rsidRDefault="00D005CE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Основную часть работы по приему зрительной информации делают встроенные функции и компоненты,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специально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предназначенные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оптимизированные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приема такого рода информации.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После добавления необходимого компонента необходимо настроить данный компонент на поиск необходимых персонажей. Далее появится необходим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ое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появление в зоне видимости объектов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типа </w:t>
      </w:r>
      <w:r w:rsidR="003942B0">
        <w:rPr>
          <w:rFonts w:ascii="Times New Roman" w:hAnsi="Times New Roman"/>
          <w:bCs/>
          <w:color w:val="000000" w:themeColor="text1"/>
          <w:sz w:val="28"/>
        </w:rPr>
        <w:t>actor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Для корректной работы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необходима фильтрация данного массива объектов и их приоритезация.</w:t>
      </w:r>
    </w:p>
    <w:p w14:paraId="4E0365E7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1109E5" w14:textId="7F4B07C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2.2 Блок приема и обработки звуковой информации</w:t>
      </w:r>
    </w:p>
    <w:p w14:paraId="7C768E0C" w14:textId="77240A70" w:rsidR="008812F3" w:rsidRDefault="003942B0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768AAD89" w14:textId="77777777" w:rsidR="00542F1F" w:rsidRDefault="00AE1EEE" w:rsidP="00D741BD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>Блок приема и обработки звуковой информации предназначен уже в основном для имитации слуха персонаж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ей. В данном случае, система, отвечающая за слух, имеет больший потенциал для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использования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позволяет всем необходимым персонажам не только условно слышать окружение, но и косвенно взаимодействовать с другими объектами на карте. Опять же, вся логика, отвечающая за слух искусственного интеллекта, находится не в одном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месте, а распределена по разработанной системе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77C2E51A" w14:textId="77777777" w:rsidR="00542F1F" w:rsidRDefault="00992026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Логика приема и последующей обработки звуковой информации строится на принципе разделения и тэгирования информации. Так, например, издавая какой-либо звук, можно добавить дополнительную информацию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тэг, громкость, 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тип и прочее. Это позволяет передавать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только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примитивную информацию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звуке, такую как координаты, но и информацию об источнике и способе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создания и прочем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CB43EC0" w14:textId="41305F40" w:rsidR="00194E9C" w:rsidRDefault="007765FE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Основную часть работы выполняют встроенные компоненты и функции, но для более корректной и слаженной работы требуется написание дополнительных алгоритмов. От них будет зависеть, сможет ли персонаж, управляемый искусственным интеллектом получать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более подробную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информацию об источнике звука. При этом стоит различать звуки, которые может издавать персонаж и звуки, которые слышит игрок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 прохождении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Это разные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как по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цел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ям, так и по функционированию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 основе дополнительной информации можно строить дополнительную логику, совершенствуя интеллект персонажа.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б этом будет более подробно изложено в пункте 2.7 при описании блока коммуникации.</w:t>
      </w:r>
    </w:p>
    <w:p w14:paraId="4D2E1E56" w14:textId="77777777" w:rsidR="00542F1F" w:rsidRDefault="00FC0AB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На рисунке 2.1 можно немного детальнее понять, как работают компоненты для блоков, описанных в пункте 2.1 и пункте 2.2. На рисунке показано, как используются описанные компоненты.</w:t>
      </w:r>
    </w:p>
    <w:p w14:paraId="41127240" w14:textId="77777777" w:rsidR="00542F1F" w:rsidRDefault="00FC0AB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Для условного органа слуха создается сфера, она обозначена желтым цветом (цвет не имеет значения и может быть изменен). Всё, что произойдет в сфере, может быть услышано и обработано ботом.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этом существует дополнительная сфера, она не представлена на рисунке в силу большого радиуса и того, что не задействована при разработке.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Зеленым показаны границы конуса, используемого как зрение.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>Все, что попадает в него, также может быть обработано ботом. При это так же важно, что будет именно зрительный контакт, что не будет каких-либо объектов между наблюдателем и наблюдаемым. Для сферы, использованной для слуха это значения не имеет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между наблюдателем и наблюдаемым объектом может быть сколь угодно большое количество объектов.</w:t>
      </w:r>
    </w:p>
    <w:p w14:paraId="5FBB771F" w14:textId="7028F5CC" w:rsidR="0015011F" w:rsidRDefault="00542F1F" w:rsidP="001501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Разумеется, для правдоподобной системы стоит воспользоваться более сложной логикой.  Учитывать при этом тот факт, что звук не может быть услышан за стеной. Но для данного проекта использование встроенного компонента и отсутствие более сложной логики </w:t>
      </w:r>
      <w:r w:rsidR="0015011F">
        <w:rPr>
          <w:rFonts w:ascii="Times New Roman" w:hAnsi="Times New Roman"/>
          <w:bCs/>
          <w:color w:val="000000" w:themeColor="text1"/>
          <w:sz w:val="28"/>
          <w:lang w:val="ru-RU"/>
        </w:rPr>
        <w:t>нецелесообразно. Причиной является более сложная система обработки, что повлекло бы дополнительное время разработки. В будущем, при дальнейшей разработке игры планируется добавление такой системы.</w:t>
      </w:r>
    </w:p>
    <w:p w14:paraId="26EE8BC5" w14:textId="77777777" w:rsidR="00B204D4" w:rsidRDefault="00B204D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2A35CE6" w14:textId="39BD673C" w:rsidR="00B204D4" w:rsidRPr="00992026" w:rsidRDefault="00B204D4" w:rsidP="0015011F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2E2B56" wp14:editId="00431234">
            <wp:extent cx="6026973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61" cy="28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4070" w14:textId="2309F58C" w:rsidR="00AE1EEE" w:rsidRDefault="00AE1EEE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01DBA6D" w14:textId="6E6A8107" w:rsidR="00B204D4" w:rsidRDefault="00B204D4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Рисунок 2.1 – Органы чувств искусственного интеллекта</w:t>
      </w:r>
    </w:p>
    <w:p w14:paraId="06E4EC4C" w14:textId="77777777" w:rsidR="0015011F" w:rsidRDefault="0015011F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0CAA1AF" w14:textId="26CF0FF1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2.3 Блок приема и обработки информации о получении урона</w:t>
      </w:r>
    </w:p>
    <w:p w14:paraId="70A34526" w14:textId="05B359B0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3E940F3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информации и получении урона тоже является одним из встроенных способностей искусственного интеллекта в </w:t>
      </w:r>
      <w:r w:rsidR="00194E9C">
        <w:rPr>
          <w:rFonts w:ascii="Times New Roman" w:hAnsi="Times New Roman"/>
          <w:bCs/>
          <w:color w:val="000000" w:themeColor="text1"/>
          <w:sz w:val="28"/>
        </w:rPr>
        <w:t>Unreal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</w:rPr>
        <w:t>Engine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4.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 сожалению, данное чувство у персонажей в игре не было реализовано в полном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объеме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причине свой ситуативности в использовании. Была использована только базовая информация при получении урона: кем был нанесен, с какого направления, величина урона, нормали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попадания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4C84644B" w14:textId="1A36AECF" w:rsidR="00AE1EEE" w:rsidRPr="00FA42A1" w:rsidRDefault="00A96CD6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П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ри создании более качественного интеллекта </w:t>
      </w:r>
      <w:r w:rsidR="001854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принято писать собственную систему получения урона для повышения эффективности и многофункциональности. 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>Для использования компонента, отвечающего за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обработку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получени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урона, необходимо добавить его к самому персонажу типа </w:t>
      </w:r>
      <w:r w:rsidR="00FA42A1">
        <w:rPr>
          <w:rFonts w:ascii="Times New Roman" w:hAnsi="Times New Roman"/>
          <w:bCs/>
          <w:color w:val="000000" w:themeColor="text1"/>
          <w:sz w:val="28"/>
        </w:rPr>
        <w:t>actor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 внутреннем редакторе персонажа. Далее, как и в случае предыдущих чувств, появится возможность использовать соответствующ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ее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получение урона в графе событий персонажа.</w:t>
      </w:r>
    </w:p>
    <w:p w14:paraId="115F61E6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99755CE" w14:textId="7AC1FFE5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2.4 Блок предсказаний</w:t>
      </w:r>
    </w:p>
    <w:p w14:paraId="7F82DDC3" w14:textId="184EDA85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6F9E206C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Данный блок отвечает прежде всего за предсказание действий персонажа при движении. Логика проста для понимания – при выходе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персонажа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 зоны видимости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, за которым наблюдает и</w:t>
      </w:r>
      <w:r w:rsidR="00641CC7" w:rsidRPr="00641CC7">
        <w:rPr>
          <w:rFonts w:ascii="Times New Roman" w:hAnsi="Times New Roman"/>
          <w:bCs/>
          <w:color w:val="000000" w:themeColor="text1"/>
          <w:sz w:val="28"/>
          <w:lang w:val="ru-RU"/>
        </w:rPr>
        <w:t>/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или следует искусственный интеллект, делается предсказание. Предсказание представляет собой расчет возможной 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точки пребывания наблюдаемого объекта через некоторое время, которое указывается прежде всего в функции напрямую. </w:t>
      </w:r>
    </w:p>
    <w:p w14:paraId="2421EE05" w14:textId="2A5B643A" w:rsidR="00AE1EEE" w:rsidRPr="00641CC7" w:rsidRDefault="00641CC7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Данные, разумеется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можно было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взять иным способом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используя данные о местоположении персонажа, запросив их после некоторого промежутка времени. Однако это в некоторых случаях было бы некорректно.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К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ак только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персонаж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скрывается за условной стеной, может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произойти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измен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ение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вектор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а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направления движения, чего не может знать персонаж, управляемый искусственным интеллектом. 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Уже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говорилось ранее,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что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стоит ограничивать количество таких запросов. Основной причиной 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желательной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минимизации запросов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таких данных служит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возможная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неправдоподобность действий интеллекта при их </w:t>
      </w:r>
      <w:r w:rsidR="00BB1187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использовании, что может не понравится пользователю. Добавление такого компонента также не составляет труда – из того же списка доступных при добавлении чувств, необходимо лишь выбрать данный компонент. После добавления появится соответствующий обработчик события.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Логика, созданная при помощи данного компонента с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овместно с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использованием </w:t>
      </w:r>
      <w:r w:rsidR="00713721">
        <w:rPr>
          <w:rFonts w:ascii="Times New Roman" w:hAnsi="Times New Roman"/>
          <w:bCs/>
          <w:color w:val="000000" w:themeColor="text1"/>
          <w:sz w:val="28"/>
        </w:rPr>
        <w:t>blackboard</w:t>
      </w:r>
      <w:r w:rsidR="00713721" w:rsidRP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для хранения данных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позволяет добавить интеллекту некоторое подобие памяти.</w:t>
      </w:r>
    </w:p>
    <w:p w14:paraId="6B297485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B61F623" w14:textId="32C5038B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2.5 Блок принятия решений</w:t>
      </w:r>
    </w:p>
    <w:p w14:paraId="4B25BBD2" w14:textId="6D7A7BFD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65BF6E0" w14:textId="1DF12165" w:rsidR="009772C9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Блок принятия решений является одним из основных в системе. Он обрабатывает всю информацию, полученную от так называемых органов чувств персонажа. В некоторых случаях используется дополнительное обращение за данными напрямую к объектам окружения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минимизации хранимой информации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некоторых случаях хранение данных нецелесообразна, так как нет определенных событий для записи их в хранилище.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Данный блок по своей сути объединяет всю логику обработки органов чувств и после использования блока приоритезации дает разрешение на выполнение 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необходимой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задачи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EF39D89" w14:textId="63F1C5ED" w:rsidR="00AE1EEE" w:rsidRDefault="0072116F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Описываемый блок является максимально распределенным и опять же не может быть описан в 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>группе функций, предназначенных только для реализации этого блока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. Для корректной работы он использует не только блок приоритезации, но и блок обработки и выполнения принятых решений. Причинами тому являются, в некоторых исключительных ситуациях, невозможность выполнения поставленных искусственному интеллекту задач. Вспомогательный блок обработки и выполнения не совсем корректно считать блоком обработки ошибок, однако он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схож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выполняемым функциям.</w:t>
      </w:r>
    </w:p>
    <w:p w14:paraId="3F348EBE" w14:textId="25F86F5D" w:rsidR="009772C9" w:rsidRDefault="009772C9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Тут же стоит упомянуть и блок коммуникации, который тоже влияет на принятие решений. При коммуникации между собой, противники получают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дополнительную информацию. В исключительных случаях, требуется непосредственный опрос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окружения на предмет необходимой информации. Одним из примеров является опрос команды для получения информации о возможном местонахождении игрока.</w:t>
      </w:r>
    </w:p>
    <w:p w14:paraId="23A6C98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6D687348" w14:textId="77164662" w:rsidR="008812F3" w:rsidRPr="00F233F7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be-BY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2.6 Блок выполнения </w:t>
      </w:r>
      <w:r w:rsidR="00F233F7">
        <w:rPr>
          <w:rFonts w:ascii="Times New Roman" w:hAnsi="Times New Roman"/>
          <w:b/>
          <w:color w:val="000000" w:themeColor="text1"/>
          <w:sz w:val="28"/>
          <w:lang w:val="be-BY"/>
        </w:rPr>
        <w:t>задач</w:t>
      </w:r>
    </w:p>
    <w:p w14:paraId="72DC6159" w14:textId="1E9830EA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4F993D8D" w14:textId="66CB1950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Блок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вып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олнения 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задач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 свою очередь выполняет задачи, поставленные блоком принятия решений.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Задачи выбираются не напрямую, а выставлением необходимых переменных в необходимые значения. Например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для того, чтобы начать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или продолжить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патрулирование,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персонаж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должен видеть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игрока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или ин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объект, угрожающ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ему. Это одно из условий выбора данной задачи. При невозможности выполнения какой-либо задачи необходимо установить соответствующие значения переменных и пересмотреть необходимость выполнять поставленную задачу. Опять в пример можно привести патрулирование. При нахождении игрока, что является целью патрулирования, противник, контролируемый искусственным интеллектом, перестает патрулировать и идет выбор новой приоритетной задачи.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Примерами таких задач может быть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попытка убежать в укрытие или попытка атаки игрового персонажа, управляемого пользователем. В силу сложности реализации четко разде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ленных блоков в искусственном интеллекте, блок выполнения 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задач 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тоже распределен и не может быть выделен как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отдельная группа функций, созданных исключительно для выбранных целей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1A1EE7F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E4F777" w14:textId="6E471C06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2.7 Блок коммуникации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между объектами</w:t>
      </w:r>
    </w:p>
    <w:p w14:paraId="60373EFD" w14:textId="24AA5B01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7F9EC10A" w14:textId="05899F56" w:rsidR="00726898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коммуникации прежде всего является частью обработки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звуковой информации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>. Как уже было кратко описано выше, в описании блока приема и обработки звуковой информации, блок коммуникации использует дополнительную информацию о звуках вокруг. Так как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>информация о звуке тэгирована, а значит содерж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ит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какое-либо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закодированное сообщение, то необходима также и особая обработка такой информации. Для этих целей был выделен отдельный блок обработки. </w:t>
      </w:r>
    </w:p>
    <w:p w14:paraId="36720A8F" w14:textId="17A85BCE" w:rsidR="00AE1EEE" w:rsidRPr="002468B8" w:rsidRDefault="000C07C4" w:rsidP="0072689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Основн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ей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которую может получить искусственный интеллект,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является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причина появления звука. Причина включает в себя как источник, так и неоговоренный приоритет обработки информации. Например, при выстреле игрок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издает звук, который может уловить противник. Если он его уловит, он может получить примерное местоположение игрока и пропустит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патрулирование, решив исследовать область выстрела. Причиной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приостановки задачи патрулирования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может быть также условное общение между персонажами, управляемыми искусственным интеллектом. В данном случае персонажи издают звуки с особым тэгом с заданными интервалом.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Также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есть некоторый приоритет у разных видов персонажей. Так, например, летающий искусственный интеллект, дрон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может посылать информацию персонажам, но при получении одновременно информации от другого идентичного персонажа и дрона, приоритетнее будет информация персонажа, а не дрона. Это связано прежде всего с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едва заметной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попыткой сделать 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>общение более живым. Для более интеллектуальных противников приоритетной информацией будет информация, полученная от более интеллектуальных противников. Но за неимением такой, персонаж выберет информацию дрона и выполнит соответствующую задачу.</w:t>
      </w:r>
    </w:p>
    <w:p w14:paraId="24FB1BF1" w14:textId="77777777" w:rsidR="00175C6B" w:rsidRPr="00FA42A1" w:rsidRDefault="00175C6B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1BC07BC7" w14:textId="52FE2A2F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  <w:t>2.8 Блок приор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и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т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е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зации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F233F7">
        <w:rPr>
          <w:rFonts w:ascii="Times New Roman" w:hAnsi="Times New Roman"/>
          <w:b/>
          <w:color w:val="000000" w:themeColor="text1"/>
          <w:sz w:val="28"/>
          <w:lang w:val="ru-RU"/>
        </w:rPr>
        <w:t>данных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органов чувств</w:t>
      </w:r>
    </w:p>
    <w:p w14:paraId="2DA8BB0C" w14:textId="3D1C7B6C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8B7C3B1" w14:textId="316F8387" w:rsidR="00AE1EEE" w:rsidRPr="000A00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приоритезации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относительно небольшим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разрабатываемой системе, но также он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значимой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ее частью. Он тесно связан с блоком принятия решений и в некоторых случаях они могут выполнять максимально схожие по целям задачи. Но их разграничение необходимо прежде всего для обработки исключительных ситуаций. Он так же связан с блоком коммуникации и блоком обработки и выполнения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принятых решений, но связан косвенно, через блок принятия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решений. Ярко выраженным примером приоритезации является отдельная ветвь в дереве поведений. Данная ветвь выполняет приоритетную задачу осмотра локации после выстрелов, совершенным игроком, или иных действий, которые персонаж может услышать. Она выполняется после приема информации от блока коммуникации, обработки в блоке принятия решений и опроса возможных персонажей в радиусе. </w:t>
      </w:r>
      <w:r w:rsidR="00740F9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Остальная часть приоритезации сильно распределена по системе в силу невозможности выделения ее в отдельный блок или подобную функцию.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Без данного блока было бы невозможно существование задач, требующих незамедлительной обработки.</w:t>
      </w:r>
      <w:r w:rsidR="000E032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Приоритеты в каждого объекта на карте или, вернее сказать, уровне, заданы неявно. Они привязаны непосредственно к типу объекта, отдельной переменной или иного способа предусмотрено не было по причине отказа от дополнительной загруженности переменными.</w:t>
      </w:r>
    </w:p>
    <w:sectPr w:rsidR="00AE1EEE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25605"/>
    <w:rsid w:val="000374F8"/>
    <w:rsid w:val="000963D8"/>
    <w:rsid w:val="000A00D6"/>
    <w:rsid w:val="000C07C4"/>
    <w:rsid w:val="000C0A3F"/>
    <w:rsid w:val="000E0327"/>
    <w:rsid w:val="000E1209"/>
    <w:rsid w:val="00134B11"/>
    <w:rsid w:val="0015011F"/>
    <w:rsid w:val="00164063"/>
    <w:rsid w:val="00175C6B"/>
    <w:rsid w:val="0018545F"/>
    <w:rsid w:val="00194E9C"/>
    <w:rsid w:val="001D52F4"/>
    <w:rsid w:val="00242AAC"/>
    <w:rsid w:val="002468B8"/>
    <w:rsid w:val="0026399D"/>
    <w:rsid w:val="00286EC4"/>
    <w:rsid w:val="00297E0C"/>
    <w:rsid w:val="003704BE"/>
    <w:rsid w:val="003839E2"/>
    <w:rsid w:val="003942B0"/>
    <w:rsid w:val="004B535D"/>
    <w:rsid w:val="004E2A03"/>
    <w:rsid w:val="00542F1F"/>
    <w:rsid w:val="005C3B77"/>
    <w:rsid w:val="005D46CC"/>
    <w:rsid w:val="005E45A3"/>
    <w:rsid w:val="00611219"/>
    <w:rsid w:val="00641CC7"/>
    <w:rsid w:val="00687EB5"/>
    <w:rsid w:val="006B1CCA"/>
    <w:rsid w:val="006C1E8F"/>
    <w:rsid w:val="00713721"/>
    <w:rsid w:val="0072116F"/>
    <w:rsid w:val="00726898"/>
    <w:rsid w:val="00740F99"/>
    <w:rsid w:val="00770D9B"/>
    <w:rsid w:val="007765FE"/>
    <w:rsid w:val="007D74B6"/>
    <w:rsid w:val="007F56BF"/>
    <w:rsid w:val="008003E9"/>
    <w:rsid w:val="00821135"/>
    <w:rsid w:val="0087535A"/>
    <w:rsid w:val="008812F3"/>
    <w:rsid w:val="008A2846"/>
    <w:rsid w:val="009772C9"/>
    <w:rsid w:val="00986370"/>
    <w:rsid w:val="00992026"/>
    <w:rsid w:val="009A7650"/>
    <w:rsid w:val="00A04DB9"/>
    <w:rsid w:val="00A32073"/>
    <w:rsid w:val="00A96CD6"/>
    <w:rsid w:val="00AC640E"/>
    <w:rsid w:val="00AE1EEE"/>
    <w:rsid w:val="00B204D4"/>
    <w:rsid w:val="00B42C17"/>
    <w:rsid w:val="00BB1187"/>
    <w:rsid w:val="00C207F2"/>
    <w:rsid w:val="00C24067"/>
    <w:rsid w:val="00C27179"/>
    <w:rsid w:val="00C53043"/>
    <w:rsid w:val="00C7535A"/>
    <w:rsid w:val="00C929DD"/>
    <w:rsid w:val="00CC35A2"/>
    <w:rsid w:val="00CF441C"/>
    <w:rsid w:val="00D005CE"/>
    <w:rsid w:val="00D54049"/>
    <w:rsid w:val="00D73DDA"/>
    <w:rsid w:val="00D741BD"/>
    <w:rsid w:val="00E305D6"/>
    <w:rsid w:val="00E35234"/>
    <w:rsid w:val="00E54FFD"/>
    <w:rsid w:val="00E821CD"/>
    <w:rsid w:val="00EA7344"/>
    <w:rsid w:val="00F233F7"/>
    <w:rsid w:val="00F25D9C"/>
    <w:rsid w:val="00F777DF"/>
    <w:rsid w:val="00F97B4D"/>
    <w:rsid w:val="00FA42A1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6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18</cp:revision>
  <cp:lastPrinted>2022-04-06T09:29:00Z</cp:lastPrinted>
  <dcterms:created xsi:type="dcterms:W3CDTF">2022-04-11T11:36:00Z</dcterms:created>
  <dcterms:modified xsi:type="dcterms:W3CDTF">2022-04-17T20:25:00Z</dcterms:modified>
</cp:coreProperties>
</file>