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UI変更ログ v3.0</w:t>
      </w:r>
    </w:p>
    <w:p>
      <w:r>
        <w:rPr>
          <w:b w:val="0"/>
          <w:sz w:val="22"/>
        </w:rPr>
        <w:t>リリース日: 2025年2月1日</w:t>
      </w:r>
    </w:p>
    <w:p/>
    <w:p>
      <w:pPr>
        <w:pStyle w:val="Heading1"/>
      </w:pPr>
      <w:r>
        <w:t>重要な変更</w:t>
      </w:r>
    </w:p>
    <w:p>
      <w:r>
        <w:rPr>
          <w:b w:val="0"/>
          <w:sz w:val="22"/>
        </w:rPr>
        <w:t>設定画面は右上のギアアイコンから「サイドメニュー」に移動しました。</w:t>
      </w:r>
    </w:p>
    <w:p>
      <w:r>
        <w:rPr>
          <w:b w:val="0"/>
          <w:sz w:val="22"/>
        </w:rPr>
        <w:t>左側のサイドメニューから「設定」を選択してください。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