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BD1" w:rsidRDefault="00453570" w:rsidP="00493BD1">
      <w:pPr>
        <w:jc w:val="center"/>
        <w:rPr>
          <w:rFonts w:ascii="ＭＳ ゴシック" w:eastAsia="ＭＳ ゴシック" w:hAnsi="ＭＳ ゴシック" w:hint="eastAsia"/>
          <w:b/>
          <w:sz w:val="32"/>
          <w:szCs w:val="32"/>
        </w:rPr>
      </w:pPr>
      <w:bookmarkStart w:id="0" w:name="_GoBack"/>
      <w:bookmarkEnd w:id="0"/>
      <w:r w:rsidRPr="00D04DD0">
        <w:rPr>
          <w:rFonts w:ascii="ＭＳ ゴシック" w:eastAsia="ＭＳ ゴシック" w:hAnsi="ＭＳ ゴシック" w:hint="eastAsia"/>
          <w:b/>
          <w:sz w:val="32"/>
          <w:szCs w:val="32"/>
        </w:rPr>
        <w:t>FFT作成のための準備</w:t>
      </w:r>
      <w:r w:rsidR="008C2F90">
        <w:rPr>
          <w:rFonts w:ascii="ＭＳ ゴシック" w:eastAsia="ＭＳ ゴシック" w:hAnsi="ＭＳ ゴシック" w:hint="eastAsia"/>
          <w:b/>
          <w:sz w:val="32"/>
          <w:szCs w:val="32"/>
        </w:rPr>
        <w:t>（</w:t>
      </w:r>
      <w:r w:rsidR="00493BD1">
        <w:rPr>
          <w:rFonts w:ascii="ＭＳ ゴシック" w:eastAsia="ＭＳ ゴシック" w:hAnsi="ＭＳ ゴシック" w:hint="eastAsia"/>
          <w:b/>
          <w:sz w:val="32"/>
          <w:szCs w:val="32"/>
        </w:rPr>
        <w:t>大サービス</w:t>
      </w:r>
      <w:r w:rsidR="008C2F90">
        <w:rPr>
          <w:rFonts w:ascii="ＭＳ ゴシック" w:eastAsia="ＭＳ ゴシック" w:hAnsi="ＭＳ ゴシック" w:hint="eastAsia"/>
          <w:b/>
          <w:sz w:val="32"/>
          <w:szCs w:val="32"/>
        </w:rPr>
        <w:t>）</w:t>
      </w:r>
    </w:p>
    <w:p w:rsidR="00301F6D" w:rsidRPr="00301F6D" w:rsidRDefault="008C5620" w:rsidP="00493BD1">
      <w:pPr>
        <w:jc w:val="center"/>
        <w:rPr>
          <w:rFonts w:ascii="ＭＳ ゴシック" w:eastAsia="ＭＳ ゴシック" w:hAnsi="ＭＳ ゴシック" w:hint="eastAsia"/>
          <w:b/>
          <w:szCs w:val="21"/>
        </w:rPr>
      </w:pPr>
      <w:r>
        <w:rPr>
          <w:rFonts w:ascii="ＭＳ ゴシック" w:eastAsia="ＭＳ ゴシック" w:hAnsi="ＭＳ ゴシック" w:hint="eastAsia"/>
          <w:b/>
          <w:szCs w:val="21"/>
        </w:rPr>
        <w:t>今見ている人．</w:t>
      </w:r>
      <w:r w:rsidR="00301F6D" w:rsidRPr="00301F6D">
        <w:rPr>
          <w:rFonts w:ascii="ＭＳ ゴシック" w:eastAsia="ＭＳ ゴシック" w:hAnsi="ＭＳ ゴシック" w:hint="eastAsia"/>
          <w:b/>
          <w:szCs w:val="21"/>
        </w:rPr>
        <w:t>もちろん忘れた訳ではないですよね</w:t>
      </w:r>
      <w:r w:rsidR="00301F6D">
        <w:rPr>
          <w:rFonts w:ascii="ＭＳ ゴシック" w:eastAsia="ＭＳ ゴシック" w:hAnsi="ＭＳ ゴシック" w:hint="eastAsia"/>
          <w:b/>
          <w:szCs w:val="21"/>
        </w:rPr>
        <w:t>？</w:t>
      </w:r>
    </w:p>
    <w:p w:rsidR="00DB39E2" w:rsidRPr="00493BD1" w:rsidRDefault="00DB39E2" w:rsidP="00D04DD0">
      <w:pPr>
        <w:rPr>
          <w:rFonts w:hint="eastAsia"/>
          <w:sz w:val="40"/>
        </w:rPr>
      </w:pPr>
    </w:p>
    <w:p w:rsidR="00A44BAC" w:rsidRPr="00DB39E2" w:rsidRDefault="00DB39E2" w:rsidP="00D04DD0">
      <w:pPr>
        <w:ind w:left="420" w:hangingChars="200" w:hanging="420"/>
        <w:rPr>
          <w:rFonts w:hint="eastAsia"/>
        </w:rPr>
      </w:pPr>
      <w:r>
        <w:rPr>
          <w:rFonts w:hint="eastAsia"/>
        </w:rPr>
        <w:t>１．</w:t>
      </w:r>
      <w:r w:rsidR="00446DA6" w:rsidRPr="00DB39E2">
        <w:rPr>
          <w:rFonts w:hint="eastAsia"/>
        </w:rPr>
        <w:t>ある</w:t>
      </w:r>
      <w:r w:rsidR="000A6AB9">
        <w:rPr>
          <w:rFonts w:hint="eastAsia"/>
        </w:rPr>
        <w:t>２つの</w:t>
      </w:r>
      <w:r w:rsidR="00446DA6" w:rsidRPr="00DB39E2">
        <w:rPr>
          <w:rFonts w:hint="eastAsia"/>
        </w:rPr>
        <w:t>複素数が</w:t>
      </w:r>
      <w:r w:rsidRPr="00DB39E2">
        <w:rPr>
          <w:position w:val="-10"/>
        </w:rPr>
        <w:object w:dxaOrig="11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7.25pt" o:ole="">
            <v:imagedata r:id="rId6" o:title=""/>
          </v:shape>
          <o:OLEObject Type="Embed" ProgID="Equation.3" ShapeID="_x0000_i1025" DrawAspect="Content" ObjectID="_1602583271" r:id="rId7"/>
        </w:object>
      </w:r>
      <w:r w:rsidR="000A6AB9">
        <w:rPr>
          <w:rFonts w:hint="eastAsia"/>
        </w:rPr>
        <w:t>，</w:t>
      </w:r>
      <w:r w:rsidRPr="00DB39E2">
        <w:rPr>
          <w:position w:val="-10"/>
        </w:rPr>
        <w:object w:dxaOrig="1120" w:dyaOrig="340">
          <v:shape id="_x0000_i1026" type="#_x0000_t75" style="width:56.25pt;height:17.25pt" o:ole="">
            <v:imagedata r:id="rId8" o:title=""/>
          </v:shape>
          <o:OLEObject Type="Embed" ProgID="Equation.3" ShapeID="_x0000_i1026" DrawAspect="Content" ObjectID="_1602583272" r:id="rId9"/>
        </w:object>
      </w:r>
      <w:r w:rsidR="00446DA6" w:rsidRPr="00DB39E2">
        <w:rPr>
          <w:rFonts w:hint="eastAsia"/>
        </w:rPr>
        <w:t>で表されるとする</w:t>
      </w:r>
      <w:r>
        <w:rPr>
          <w:rFonts w:hint="eastAsia"/>
        </w:rPr>
        <w:t>と，四則演算は以下のように表される</w:t>
      </w:r>
      <w:r w:rsidR="00446DA6" w:rsidRPr="00DB39E2">
        <w:rPr>
          <w:rFonts w:hint="eastAsia"/>
        </w:rPr>
        <w:t>．</w:t>
      </w:r>
    </w:p>
    <w:p w:rsidR="00446DA6" w:rsidRPr="00D04DD0" w:rsidRDefault="00446DA6" w:rsidP="00D04DD0">
      <w:pPr>
        <w:rPr>
          <w:rFonts w:hint="eastAsia"/>
        </w:rPr>
      </w:pPr>
    </w:p>
    <w:p w:rsidR="00446DA6" w:rsidRDefault="00446DA6" w:rsidP="00D04DD0">
      <w:pPr>
        <w:ind w:firstLineChars="400" w:firstLine="840"/>
        <w:rPr>
          <w:rFonts w:hint="eastAsia"/>
        </w:rPr>
      </w:pPr>
      <w:r w:rsidRPr="00DB39E2">
        <w:rPr>
          <w:rFonts w:hint="eastAsia"/>
        </w:rPr>
        <w:t>和：</w:t>
      </w:r>
      <w:r w:rsidR="00DB39E2" w:rsidRPr="00DB39E2">
        <w:rPr>
          <w:position w:val="-10"/>
        </w:rPr>
        <w:object w:dxaOrig="4239" w:dyaOrig="340">
          <v:shape id="_x0000_i1027" type="#_x0000_t75" style="width:212.25pt;height:17.25pt" o:ole="">
            <v:imagedata r:id="rId10" o:title=""/>
          </v:shape>
          <o:OLEObject Type="Embed" ProgID="Equation.3" ShapeID="_x0000_i1027" DrawAspect="Content" ObjectID="_1602583273" r:id="rId11"/>
        </w:object>
      </w:r>
    </w:p>
    <w:p w:rsidR="00DB39E2" w:rsidRDefault="00DB39E2" w:rsidP="00D04DD0">
      <w:pPr>
        <w:rPr>
          <w:rFonts w:hint="eastAsia"/>
        </w:rPr>
      </w:pPr>
    </w:p>
    <w:p w:rsidR="00DB39E2" w:rsidRDefault="00DB39E2" w:rsidP="00D04DD0">
      <w:pPr>
        <w:ind w:firstLineChars="400" w:firstLine="840"/>
        <w:rPr>
          <w:rFonts w:hint="eastAsia"/>
        </w:rPr>
      </w:pPr>
      <w:r>
        <w:rPr>
          <w:rFonts w:hint="eastAsia"/>
        </w:rPr>
        <w:t>差</w:t>
      </w:r>
      <w:r w:rsidRPr="00DB39E2">
        <w:rPr>
          <w:rFonts w:hint="eastAsia"/>
        </w:rPr>
        <w:t>：</w:t>
      </w:r>
      <w:r w:rsidRPr="00DB39E2">
        <w:rPr>
          <w:position w:val="-10"/>
        </w:rPr>
        <w:object w:dxaOrig="4220" w:dyaOrig="340">
          <v:shape id="_x0000_i1028" type="#_x0000_t75" style="width:210.75pt;height:17.25pt" o:ole="">
            <v:imagedata r:id="rId12" o:title=""/>
          </v:shape>
          <o:OLEObject Type="Embed" ProgID="Equation.3" ShapeID="_x0000_i1028" DrawAspect="Content" ObjectID="_1602583274" r:id="rId13"/>
        </w:object>
      </w:r>
    </w:p>
    <w:p w:rsidR="00DB39E2" w:rsidRPr="00DB39E2" w:rsidRDefault="00DB39E2" w:rsidP="00D04DD0">
      <w:pPr>
        <w:rPr>
          <w:rFonts w:hint="eastAsia"/>
        </w:rPr>
      </w:pPr>
    </w:p>
    <w:p w:rsidR="00DB39E2" w:rsidRDefault="00DB39E2" w:rsidP="00D04DD0">
      <w:pPr>
        <w:ind w:firstLineChars="400" w:firstLine="840"/>
        <w:rPr>
          <w:rFonts w:hint="eastAsia"/>
        </w:rPr>
      </w:pPr>
      <w:r>
        <w:rPr>
          <w:rFonts w:hint="eastAsia"/>
        </w:rPr>
        <w:t>積</w:t>
      </w:r>
      <w:r w:rsidRPr="00DB39E2">
        <w:rPr>
          <w:rFonts w:hint="eastAsia"/>
        </w:rPr>
        <w:t>：</w:t>
      </w:r>
      <w:r w:rsidR="000A6AB9" w:rsidRPr="00DB39E2">
        <w:rPr>
          <w:position w:val="-10"/>
        </w:rPr>
        <w:object w:dxaOrig="5160" w:dyaOrig="340">
          <v:shape id="_x0000_i1029" type="#_x0000_t75" style="width:258pt;height:17.25pt" o:ole="">
            <v:imagedata r:id="rId14" o:title=""/>
          </v:shape>
          <o:OLEObject Type="Embed" ProgID="Equation.3" ShapeID="_x0000_i1029" DrawAspect="Content" ObjectID="_1602583275" r:id="rId15"/>
        </w:object>
      </w:r>
    </w:p>
    <w:p w:rsidR="00DB39E2" w:rsidRPr="000A6AB9" w:rsidRDefault="00DB39E2" w:rsidP="00D04DD0">
      <w:pPr>
        <w:rPr>
          <w:rFonts w:hint="eastAsia"/>
        </w:rPr>
      </w:pPr>
    </w:p>
    <w:p w:rsidR="00DB39E2" w:rsidRDefault="00DB39E2" w:rsidP="00D04DD0">
      <w:pPr>
        <w:ind w:firstLineChars="400" w:firstLine="840"/>
        <w:rPr>
          <w:rFonts w:hint="eastAsia"/>
        </w:rPr>
      </w:pPr>
      <w:r>
        <w:rPr>
          <w:rFonts w:hint="eastAsia"/>
        </w:rPr>
        <w:t>商：</w:t>
      </w:r>
      <w:r w:rsidR="000A6AB9" w:rsidRPr="00D04DD0">
        <w:rPr>
          <w:position w:val="-30"/>
        </w:rPr>
        <w:object w:dxaOrig="5980" w:dyaOrig="700">
          <v:shape id="_x0000_i1030" type="#_x0000_t75" style="width:299.25pt;height:35.25pt" o:ole="">
            <v:imagedata r:id="rId16" o:title=""/>
          </v:shape>
          <o:OLEObject Type="Embed" ProgID="Equation.3" ShapeID="_x0000_i1030" DrawAspect="Content" ObjectID="_1602583276" r:id="rId17"/>
        </w:object>
      </w:r>
    </w:p>
    <w:p w:rsidR="000A6AB9" w:rsidRDefault="000A6AB9" w:rsidP="00D04DD0">
      <w:pPr>
        <w:rPr>
          <w:rFonts w:hint="eastAsia"/>
        </w:rPr>
      </w:pPr>
    </w:p>
    <w:p w:rsidR="000A6AB9" w:rsidRDefault="00D04DD0" w:rsidP="00D04DD0">
      <w:pPr>
        <w:rPr>
          <w:rFonts w:hint="eastAsia"/>
        </w:rPr>
      </w:pPr>
      <w:r>
        <w:rPr>
          <w:rFonts w:hint="eastAsia"/>
        </w:rPr>
        <w:t>２．</w:t>
      </w:r>
      <w:r w:rsidR="000A6AB9">
        <w:rPr>
          <w:rFonts w:hint="eastAsia"/>
        </w:rPr>
        <w:t>また，</w:t>
      </w:r>
      <w:r w:rsidR="000A6AB9" w:rsidRPr="00DB39E2">
        <w:rPr>
          <w:position w:val="-10"/>
        </w:rPr>
        <w:object w:dxaOrig="240" w:dyaOrig="340">
          <v:shape id="_x0000_i1031" type="#_x0000_t75" style="width:12pt;height:17.25pt" o:ole="">
            <v:imagedata r:id="rId18" o:title=""/>
          </v:shape>
          <o:OLEObject Type="Embed" ProgID="Equation.3" ShapeID="_x0000_i1031" DrawAspect="Content" ObjectID="_1602583277" r:id="rId19"/>
        </w:object>
      </w:r>
      <w:r w:rsidR="000A6AB9">
        <w:rPr>
          <w:rFonts w:hint="eastAsia"/>
        </w:rPr>
        <w:t>とその共役複素数である</w:t>
      </w:r>
      <w:r w:rsidR="000753A3" w:rsidRPr="00DB39E2">
        <w:rPr>
          <w:position w:val="-10"/>
        </w:rPr>
        <w:object w:dxaOrig="240" w:dyaOrig="340">
          <v:shape id="_x0000_i1032" type="#_x0000_t75" style="width:12pt;height:17.25pt" o:ole="">
            <v:imagedata r:id="rId20" o:title=""/>
          </v:shape>
          <o:OLEObject Type="Embed" ProgID="Equation.3" ShapeID="_x0000_i1032" DrawAspect="Content" ObjectID="_1602583278" r:id="rId21"/>
        </w:object>
      </w:r>
      <w:r w:rsidR="000A6AB9">
        <w:rPr>
          <w:rFonts w:hint="eastAsia"/>
        </w:rPr>
        <w:t>との関係は以下のようになる．</w:t>
      </w:r>
    </w:p>
    <w:p w:rsidR="00D04DD0" w:rsidRDefault="00D04DD0" w:rsidP="00D04DD0">
      <w:pPr>
        <w:rPr>
          <w:rFonts w:hint="eastAsia"/>
        </w:rPr>
      </w:pPr>
    </w:p>
    <w:p w:rsidR="000A6AB9" w:rsidRDefault="000A6AB9" w:rsidP="00D04DD0">
      <w:pPr>
        <w:ind w:firstLineChars="400" w:firstLine="840"/>
        <w:rPr>
          <w:rFonts w:hint="eastAsia"/>
        </w:rPr>
      </w:pPr>
      <w:r>
        <w:rPr>
          <w:rFonts w:hint="eastAsia"/>
        </w:rPr>
        <w:t>絶対値の２乗：</w:t>
      </w:r>
      <w:r w:rsidR="000A1011" w:rsidRPr="000A6AB9">
        <w:rPr>
          <w:position w:val="-10"/>
        </w:rPr>
        <w:object w:dxaOrig="4000" w:dyaOrig="360">
          <v:shape id="_x0000_i1033" type="#_x0000_t75" style="width:200.25pt;height:18pt" o:ole="">
            <v:imagedata r:id="rId22" o:title=""/>
          </v:shape>
          <o:OLEObject Type="Embed" ProgID="Equation.3" ShapeID="_x0000_i1033" DrawAspect="Content" ObjectID="_1602583279" r:id="rId23"/>
        </w:object>
      </w:r>
    </w:p>
    <w:p w:rsidR="00DB39E2" w:rsidRDefault="00DB39E2" w:rsidP="00D04DD0">
      <w:pPr>
        <w:rPr>
          <w:rFonts w:hint="eastAsia"/>
        </w:rPr>
      </w:pPr>
    </w:p>
    <w:p w:rsidR="00DB39E2" w:rsidRDefault="00D04DD0" w:rsidP="00D04DD0">
      <w:pPr>
        <w:rPr>
          <w:rFonts w:hint="eastAsia"/>
        </w:rPr>
      </w:pPr>
      <w:r>
        <w:rPr>
          <w:rFonts w:hint="eastAsia"/>
        </w:rPr>
        <w:t>３</w:t>
      </w:r>
      <w:r w:rsidR="000A6AB9">
        <w:rPr>
          <w:rFonts w:hint="eastAsia"/>
        </w:rPr>
        <w:t>．極形式と直交座標形式</w:t>
      </w:r>
      <w:r w:rsidR="000753A3">
        <w:rPr>
          <w:rFonts w:hint="eastAsia"/>
        </w:rPr>
        <w:t>の関係は</w:t>
      </w:r>
    </w:p>
    <w:p w:rsidR="000A6AB9" w:rsidRDefault="000A6AB9" w:rsidP="00D04DD0">
      <w:pPr>
        <w:ind w:firstLineChars="400" w:firstLine="840"/>
        <w:rPr>
          <w:rFonts w:hint="eastAsia"/>
        </w:rPr>
      </w:pPr>
      <w:r w:rsidRPr="00DB39E2">
        <w:rPr>
          <w:position w:val="-10"/>
        </w:rPr>
        <w:object w:dxaOrig="1040" w:dyaOrig="320">
          <v:shape id="_x0000_i1034" type="#_x0000_t75" style="width:51.75pt;height:15.75pt" o:ole="">
            <v:imagedata r:id="rId24" o:title=""/>
          </v:shape>
          <o:OLEObject Type="Embed" ProgID="Equation.3" ShapeID="_x0000_i1034" DrawAspect="Content" ObjectID="_1602583280" r:id="rId25"/>
        </w:object>
      </w:r>
    </w:p>
    <w:p w:rsidR="000753A3" w:rsidRDefault="00D04DD0" w:rsidP="00D04DD0">
      <w:pPr>
        <w:ind w:firstLineChars="400" w:firstLine="840"/>
        <w:rPr>
          <w:rFonts w:hint="eastAsia"/>
        </w:rPr>
      </w:pPr>
      <w:r w:rsidRPr="00026C5C">
        <w:rPr>
          <w:position w:val="-10"/>
        </w:rPr>
        <w:object w:dxaOrig="1080" w:dyaOrig="320">
          <v:shape id="_x0000_i1035" type="#_x0000_t75" style="width:54pt;height:15.75pt" o:ole="">
            <v:imagedata r:id="rId26" o:title=""/>
          </v:shape>
          <o:OLEObject Type="Embed" ProgID="Equation.3" ShapeID="_x0000_i1035" DrawAspect="Content" ObjectID="_1602583281" r:id="rId27"/>
        </w:object>
      </w:r>
    </w:p>
    <w:p w:rsidR="00026C5C" w:rsidRDefault="00026C5C" w:rsidP="00D04DD0">
      <w:pPr>
        <w:ind w:firstLineChars="200" w:firstLine="420"/>
        <w:rPr>
          <w:rFonts w:hint="eastAsia"/>
        </w:rPr>
      </w:pPr>
      <w:r>
        <w:rPr>
          <w:rFonts w:hint="eastAsia"/>
        </w:rPr>
        <w:t>のとき</w:t>
      </w:r>
    </w:p>
    <w:p w:rsidR="00026C5C" w:rsidRDefault="00D04DD0" w:rsidP="00D04DD0">
      <w:pPr>
        <w:ind w:firstLineChars="400" w:firstLine="840"/>
        <w:rPr>
          <w:rFonts w:hint="eastAsia"/>
        </w:rPr>
      </w:pPr>
      <w:r w:rsidRPr="00DB39E2">
        <w:rPr>
          <w:position w:val="-10"/>
        </w:rPr>
        <w:object w:dxaOrig="2580" w:dyaOrig="320">
          <v:shape id="_x0000_i1036" type="#_x0000_t75" style="width:129pt;height:15.75pt" o:ole="">
            <v:imagedata r:id="rId28" o:title=""/>
          </v:shape>
          <o:OLEObject Type="Embed" ProgID="Equation.3" ShapeID="_x0000_i1036" DrawAspect="Content" ObjectID="_1602583282" r:id="rId29"/>
        </w:object>
      </w:r>
    </w:p>
    <w:p w:rsidR="00026C5C" w:rsidRDefault="00BE6430" w:rsidP="00D04DD0">
      <w:pPr>
        <w:ind w:firstLineChars="200" w:firstLine="420"/>
        <w:rPr>
          <w:rFonts w:hint="eastAsia"/>
        </w:rPr>
      </w:pPr>
      <w:r>
        <w:rPr>
          <w:rFonts w:hint="eastAsia"/>
        </w:rPr>
        <w:t>あるいは</w:t>
      </w:r>
    </w:p>
    <w:p w:rsidR="00026C5C" w:rsidRDefault="00D04DD0" w:rsidP="00D04DD0">
      <w:pPr>
        <w:ind w:firstLineChars="400" w:firstLine="840"/>
        <w:rPr>
          <w:rFonts w:hint="eastAsia"/>
        </w:rPr>
      </w:pPr>
      <w:r w:rsidRPr="00026C5C">
        <w:rPr>
          <w:position w:val="-24"/>
        </w:rPr>
        <w:object w:dxaOrig="2220" w:dyaOrig="620">
          <v:shape id="_x0000_i1037" type="#_x0000_t75" style="width:111pt;height:30.75pt" o:ole="">
            <v:imagedata r:id="rId30" o:title=""/>
          </v:shape>
          <o:OLEObject Type="Embed" ProgID="Equation.3" ShapeID="_x0000_i1037" DrawAspect="Content" ObjectID="_1602583283" r:id="rId31"/>
        </w:object>
      </w:r>
    </w:p>
    <w:p w:rsidR="00D04DD0" w:rsidRDefault="00D04DD0" w:rsidP="00D04DD0">
      <w:pPr>
        <w:ind w:firstLineChars="200" w:firstLine="420"/>
        <w:rPr>
          <w:rFonts w:hint="eastAsia"/>
        </w:rPr>
      </w:pPr>
      <w:r>
        <w:rPr>
          <w:rFonts w:hint="eastAsia"/>
        </w:rPr>
        <w:t>で表される．</w:t>
      </w:r>
    </w:p>
    <w:p w:rsidR="006C47F6" w:rsidRDefault="006C47F6" w:rsidP="006C47F6">
      <w:pPr>
        <w:rPr>
          <w:rFonts w:hint="eastAsia"/>
        </w:rPr>
      </w:pPr>
    </w:p>
    <w:p w:rsidR="006C47F6" w:rsidRPr="006C47F6" w:rsidRDefault="006C47F6" w:rsidP="006C47F6">
      <w:pPr>
        <w:rPr>
          <w:rFonts w:hint="eastAsia"/>
        </w:rPr>
      </w:pPr>
      <w:r>
        <w:rPr>
          <w:rFonts w:hint="eastAsia"/>
        </w:rPr>
        <w:t>４．</w:t>
      </w:r>
      <w:r w:rsidR="00493BD1">
        <w:rPr>
          <w:rFonts w:hint="eastAsia"/>
        </w:rPr>
        <w:t>ちなみに</w:t>
      </w:r>
      <w:r>
        <w:rPr>
          <w:rFonts w:hint="eastAsia"/>
        </w:rPr>
        <w:t>極形式での積と商の計算は</w:t>
      </w:r>
      <w:r w:rsidRPr="006C47F6">
        <w:rPr>
          <w:position w:val="-10"/>
        </w:rPr>
        <w:object w:dxaOrig="1280" w:dyaOrig="340">
          <v:shape id="_x0000_i1038" type="#_x0000_t75" style="width:63.75pt;height:17.25pt" o:ole="">
            <v:imagedata r:id="rId32" o:title=""/>
          </v:shape>
          <o:OLEObject Type="Embed" ProgID="Equation.3" ShapeID="_x0000_i1038" DrawAspect="Content" ObjectID="_1602583284" r:id="rId33"/>
        </w:object>
      </w:r>
      <w:r>
        <w:rPr>
          <w:rFonts w:hint="eastAsia"/>
        </w:rPr>
        <w:t>，</w:t>
      </w:r>
      <w:r w:rsidRPr="006C47F6">
        <w:rPr>
          <w:position w:val="-10"/>
        </w:rPr>
        <w:object w:dxaOrig="1359" w:dyaOrig="340">
          <v:shape id="_x0000_i1039" type="#_x0000_t75" style="width:68.25pt;height:17.25pt" o:ole="">
            <v:imagedata r:id="rId34" o:title=""/>
          </v:shape>
          <o:OLEObject Type="Embed" ProgID="Equation.3" ShapeID="_x0000_i1039" DrawAspect="Content" ObjectID="_1602583285" r:id="rId35"/>
        </w:object>
      </w:r>
      <w:r>
        <w:rPr>
          <w:rFonts w:hint="eastAsia"/>
        </w:rPr>
        <w:t>とすると以下のように表される．</w:t>
      </w:r>
    </w:p>
    <w:p w:rsidR="006C47F6" w:rsidRPr="006C47F6" w:rsidRDefault="006C47F6" w:rsidP="006C47F6">
      <w:pPr>
        <w:rPr>
          <w:rFonts w:hint="eastAsia"/>
        </w:rPr>
      </w:pPr>
    </w:p>
    <w:p w:rsidR="006C47F6" w:rsidRDefault="006C47F6" w:rsidP="006C47F6">
      <w:pPr>
        <w:ind w:firstLineChars="400" w:firstLine="840"/>
        <w:rPr>
          <w:rFonts w:hint="eastAsia"/>
        </w:rPr>
      </w:pPr>
      <w:r>
        <w:rPr>
          <w:rFonts w:hint="eastAsia"/>
        </w:rPr>
        <w:t>積</w:t>
      </w:r>
      <w:r w:rsidRPr="00DB39E2">
        <w:rPr>
          <w:rFonts w:hint="eastAsia"/>
        </w:rPr>
        <w:t>：</w:t>
      </w:r>
      <w:r w:rsidRPr="00DB39E2">
        <w:rPr>
          <w:position w:val="-10"/>
        </w:rPr>
        <w:object w:dxaOrig="2820" w:dyaOrig="340">
          <v:shape id="_x0000_i1040" type="#_x0000_t75" style="width:141pt;height:17.25pt" o:ole="">
            <v:imagedata r:id="rId36" o:title=""/>
          </v:shape>
          <o:OLEObject Type="Embed" ProgID="Equation.3" ShapeID="_x0000_i1040" DrawAspect="Content" ObjectID="_1602583286" r:id="rId37"/>
        </w:object>
      </w:r>
    </w:p>
    <w:p w:rsidR="006C47F6" w:rsidRPr="000A6AB9" w:rsidRDefault="006C47F6" w:rsidP="006C47F6">
      <w:pPr>
        <w:rPr>
          <w:rFonts w:hint="eastAsia"/>
        </w:rPr>
      </w:pPr>
    </w:p>
    <w:p w:rsidR="006C47F6" w:rsidRDefault="006C47F6" w:rsidP="006C47F6">
      <w:pPr>
        <w:ind w:firstLineChars="400" w:firstLine="840"/>
        <w:rPr>
          <w:rFonts w:hint="eastAsia"/>
        </w:rPr>
      </w:pPr>
      <w:r>
        <w:rPr>
          <w:rFonts w:hint="eastAsia"/>
        </w:rPr>
        <w:t>商：</w:t>
      </w:r>
      <w:r w:rsidR="00BE6430" w:rsidRPr="00D04DD0">
        <w:rPr>
          <w:position w:val="-30"/>
        </w:rPr>
        <w:object w:dxaOrig="2060" w:dyaOrig="700">
          <v:shape id="_x0000_i1041" type="#_x0000_t75" style="width:102.75pt;height:35.25pt" o:ole="">
            <v:imagedata r:id="rId38" o:title=""/>
          </v:shape>
          <o:OLEObject Type="Embed" ProgID="Equation.3" ShapeID="_x0000_i1041" DrawAspect="Content" ObjectID="_1602583287" r:id="rId39"/>
        </w:object>
      </w:r>
    </w:p>
    <w:p w:rsidR="006C47F6" w:rsidRPr="006C47F6" w:rsidRDefault="006C47F6" w:rsidP="006C47F6">
      <w:pPr>
        <w:rPr>
          <w:rFonts w:hint="eastAsia"/>
        </w:rPr>
      </w:pPr>
    </w:p>
    <w:sectPr w:rsidR="006C47F6" w:rsidRPr="006C47F6">
      <w:pgSz w:w="11906" w:h="16838" w:code="9"/>
      <w:pgMar w:top="1134" w:right="1134" w:bottom="1134" w:left="1134" w:header="720" w:footer="72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B3A" w:rsidRDefault="00CF0B3A" w:rsidP="00117EB3">
      <w:pPr>
        <w:spacing w:line="240" w:lineRule="auto"/>
      </w:pPr>
      <w:r>
        <w:separator/>
      </w:r>
    </w:p>
  </w:endnote>
  <w:endnote w:type="continuationSeparator" w:id="0">
    <w:p w:rsidR="00CF0B3A" w:rsidRDefault="00CF0B3A" w:rsidP="00117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B3A" w:rsidRDefault="00CF0B3A" w:rsidP="00117EB3">
      <w:pPr>
        <w:spacing w:line="240" w:lineRule="auto"/>
      </w:pPr>
      <w:r>
        <w:separator/>
      </w:r>
    </w:p>
  </w:footnote>
  <w:footnote w:type="continuationSeparator" w:id="0">
    <w:p w:rsidR="00CF0B3A" w:rsidRDefault="00CF0B3A" w:rsidP="00117E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AC"/>
    <w:rsid w:val="00026C5C"/>
    <w:rsid w:val="000753A3"/>
    <w:rsid w:val="000A1011"/>
    <w:rsid w:val="000A6AB9"/>
    <w:rsid w:val="000D765E"/>
    <w:rsid w:val="000E2670"/>
    <w:rsid w:val="00117EB3"/>
    <w:rsid w:val="001439A6"/>
    <w:rsid w:val="00262BBF"/>
    <w:rsid w:val="00301F6D"/>
    <w:rsid w:val="00446DA6"/>
    <w:rsid w:val="00453570"/>
    <w:rsid w:val="00493BD1"/>
    <w:rsid w:val="0049675B"/>
    <w:rsid w:val="005004AF"/>
    <w:rsid w:val="00683BF2"/>
    <w:rsid w:val="006B701D"/>
    <w:rsid w:val="006C47F6"/>
    <w:rsid w:val="00702C3B"/>
    <w:rsid w:val="00877122"/>
    <w:rsid w:val="008C2F90"/>
    <w:rsid w:val="008C5620"/>
    <w:rsid w:val="008E78FF"/>
    <w:rsid w:val="00A44BAC"/>
    <w:rsid w:val="00A558D7"/>
    <w:rsid w:val="00A72E2F"/>
    <w:rsid w:val="00B56745"/>
    <w:rsid w:val="00B801CB"/>
    <w:rsid w:val="00BE6430"/>
    <w:rsid w:val="00C97CE3"/>
    <w:rsid w:val="00CF0B3A"/>
    <w:rsid w:val="00D04DD0"/>
    <w:rsid w:val="00DB39E2"/>
    <w:rsid w:val="00E16DDB"/>
    <w:rsid w:val="00E60F3A"/>
    <w:rsid w:val="00EB738C"/>
    <w:rsid w:val="00F2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CAB77BF-5271-486A-9DBC-09EFEEAB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BAC"/>
    <w:pPr>
      <w:widowControl w:val="0"/>
      <w:autoSpaceDE w:val="0"/>
      <w:autoSpaceDN w:val="0"/>
      <w:adjustRightInd w:val="0"/>
      <w:snapToGrid w:val="0"/>
      <w:spacing w:line="360" w:lineRule="atLeast"/>
      <w:jc w:val="both"/>
    </w:pPr>
    <w:rPr>
      <w:rFonts w:ascii="Times New Roman" w:hAnsi="Times New Roman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A44BAC"/>
    <w:rPr>
      <w:rFonts w:ascii="ＭＳ 明朝" w:hAnsi="Courier New"/>
    </w:rPr>
  </w:style>
  <w:style w:type="paragraph" w:styleId="a4">
    <w:name w:val="header"/>
    <w:basedOn w:val="a"/>
    <w:link w:val="a5"/>
    <w:rsid w:val="00117EB3"/>
    <w:pPr>
      <w:tabs>
        <w:tab w:val="center" w:pos="4252"/>
        <w:tab w:val="right" w:pos="8504"/>
      </w:tabs>
    </w:pPr>
  </w:style>
  <w:style w:type="character" w:customStyle="1" w:styleId="a5">
    <w:name w:val="ヘッダー (文字)"/>
    <w:link w:val="a4"/>
    <w:rsid w:val="00117EB3"/>
    <w:rPr>
      <w:rFonts w:ascii="Times New Roman" w:hAnsi="Times New Roman"/>
      <w:sz w:val="21"/>
    </w:rPr>
  </w:style>
  <w:style w:type="paragraph" w:styleId="a6">
    <w:name w:val="footer"/>
    <w:basedOn w:val="a"/>
    <w:link w:val="a7"/>
    <w:rsid w:val="00117EB3"/>
    <w:pPr>
      <w:tabs>
        <w:tab w:val="center" w:pos="4252"/>
        <w:tab w:val="right" w:pos="8504"/>
      </w:tabs>
    </w:pPr>
  </w:style>
  <w:style w:type="character" w:customStyle="1" w:styleId="a7">
    <w:name w:val="フッター (文字)"/>
    <w:link w:val="a6"/>
    <w:rsid w:val="00117EB3"/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TeamET</cp:lastModifiedBy>
  <cp:revision>2</cp:revision>
  <dcterms:created xsi:type="dcterms:W3CDTF">2018-11-01T04:15:00Z</dcterms:created>
  <dcterms:modified xsi:type="dcterms:W3CDTF">2018-11-01T04:15:00Z</dcterms:modified>
</cp:coreProperties>
</file>