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EEECAA">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「万众一心！于伟大领袖娜杰日达Надежда的引领之下，共筑崭新理想社会！」</w:t>
      </w:r>
    </w:p>
    <w:p w14:paraId="529E01FD">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生产力尚且贫瘠的蛮荒时代，维拉斯人与万物生灵别无二致，依存于自然的馈赠，亦时刻直面荒野的危机。他们敬畏天地异象，将一切无法阐释的玄妙现象，归于泛灵法则之下的神秘本源之力。</w:t>
      </w:r>
    </w:p>
    <w:p w14:paraId="02C01C03">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不堪旧序桎梏与层层压迫，维拉斯人毅然掀起革命浪潮，誓要推翻古老的自然统治秩序。战火与抗争之中，陈旧的神明信仰逐步瓦解，旧日神权观念渐渐褪去。</w:t>
      </w:r>
    </w:p>
    <w:p w14:paraId="051D470A">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但维拉斯人并未彻底舍弃精神寄托，而是重塑了古老神祇的内核与寓意。昔日受世人膜拜的诸神，被赋予全新的时代内涵，化作革命意志的精神图腾，深深融入社会秩序与日常百态，成为族群前行的信念根基。</w:t>
      </w:r>
    </w:p>
    <w:p w14:paraId="141A5A59"/>
    <w:p w14:paraId="65AD8A05">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Times New Roman" w:hAnsi="Times New Roman" w:eastAsia="黑体" w:cs="黑体"/>
          <w:b/>
          <w:bCs/>
          <w:color w:val="7030A0"/>
          <w:kern w:val="0"/>
          <w:sz w:val="32"/>
          <w:szCs w:val="36"/>
          <w:lang w:val="en-US" w:eastAsia="zh-CN" w:bidi="ar"/>
        </w:rPr>
        <w:t>维拉斯Вилас</w:t>
      </w:r>
    </w:p>
    <w:p w14:paraId="2B0FA2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坊间存有传闻，远古时期的维拉斯人，本是北地人种的一支分支。然历经漫长岁月迭代与文明演变，如今的维拉斯族群早已否认这一溯源说法。在他们的族群认知中，维拉斯文明的开端，始于初代领袖的诞生。长久栖身于苦寒艰涩的环境之中，独特的生存理念与岁月磨砺，铸就了维拉斯人与生俱来的品性：天性乐观昂扬，意志坚韧不拔，永不向逆境屈服。也正因这般强悍的生命底蕴，维拉斯人的寿数远胜寻常人类。维拉斯人身形高大壮硕，手足宽厚有力，体毛浓密旺盛，是族群最鲜明的外在特征。可粗犷的体魄特质，丝毫未曾折损其容貌气韵。无论是人类诸国、高等精灵，亦或是林间木林精，皆曾由衷赞叹：维拉斯女子容貌清丽秀美，部族男子英挺俊朗，风姿独树一帜。维拉斯人偏爱群居共处的生活，珍视同族与挚友间的羁绊。耕耘生产、匠艺创造，皆愿与家人族人携手同行；危难降临、外敌来犯之时，整个族群便会凝心聚力，并肩御敌。在历代领袖的治理之下，维拉斯社会形成了独特的阶级格局。此地没有壁垒森严的等级划分，贵族与平民的界限模糊近乎消无，族群之内并无传统意义上的特权贵族。他们笃信，富足的生活与丰厚的物资，唯有依靠双手劳作与勤恳拼搏方能换取。即便是身居宏伟宫阙的领袖，亦始终为整个族群的存续与发展躬身操劳。也正因维拉斯人淳朴包容、亲近生灵、坚韧热忱的族群特质，一众崇尚荒野、眷恋自然的种族，皆乐于与维拉斯人交好往来，和睦共处。</w:t>
      </w:r>
    </w:p>
    <w:p w14:paraId="7CC9D0C8">
      <w:pPr>
        <w:keepNext w:val="0"/>
        <w:keepLines w:val="0"/>
        <w:widowControl/>
        <w:suppressLineNumbers w:val="0"/>
        <w:spacing w:before="40" w:beforeAutospacing="0" w:after="40" w:afterAutospacing="0"/>
        <w:ind w:left="0" w:right="0"/>
        <w:jc w:val="left"/>
        <w:rPr>
          <w:rFonts w:hint="default" w:ascii="微软雅黑" w:hAnsi="微软雅黑" w:eastAsia="微软雅黑" w:cs="微软雅黑"/>
          <w:sz w:val="24"/>
          <w:szCs w:val="24"/>
          <w:lang w:val="en-US" w:eastAsia="zh-CN"/>
        </w:rPr>
      </w:pPr>
      <w:r>
        <w:rPr>
          <w:rFonts w:ascii="Cambria" w:hAnsi="Cambria" w:eastAsia="黑体" w:cs="黑体"/>
          <w:b/>
          <w:bCs/>
          <w:i/>
          <w:iCs/>
          <w:kern w:val="0"/>
          <w:sz w:val="22"/>
          <w:szCs w:val="22"/>
          <w:lang w:val="en-US" w:eastAsia="zh-CN" w:bidi="ar"/>
        </w:rPr>
        <w:t>语言</w:t>
      </w:r>
      <w:r>
        <w:rPr>
          <w:rFonts w:hint="eastAsia" w:ascii="Cambria" w:hAnsi="Cambria" w:eastAsia="黑体" w:cs="Cambria"/>
          <w:b/>
          <w:bCs/>
          <w:i/>
          <w:iCs/>
          <w:kern w:val="0"/>
          <w:sz w:val="22"/>
          <w:szCs w:val="22"/>
          <w:lang w:val="en-US" w:eastAsia="zh-CN" w:bidi="ar"/>
        </w:rPr>
        <w:t>：</w:t>
      </w:r>
      <w:r>
        <w:rPr>
          <w:rFonts w:hint="eastAsia" w:ascii="微软雅黑" w:hAnsi="微软雅黑" w:eastAsia="微软雅黑" w:cs="微软雅黑"/>
          <w:sz w:val="24"/>
          <w:szCs w:val="24"/>
          <w:lang w:val="en-US" w:eastAsia="zh-CN"/>
        </w:rPr>
        <w:t>维拉斯语，商用语</w:t>
      </w:r>
    </w:p>
    <w:p w14:paraId="4A6D7880">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平均身高：</w:t>
      </w:r>
      <w:r>
        <w:rPr>
          <w:rFonts w:hint="eastAsia" w:ascii="微软雅黑" w:hAnsi="微软雅黑" w:eastAsia="微软雅黑" w:cs="微软雅黑"/>
          <w:sz w:val="24"/>
          <w:szCs w:val="24"/>
          <w:lang w:val="en-US" w:eastAsia="zh-CN"/>
        </w:rPr>
        <w:t>1.7——2米</w:t>
      </w:r>
    </w:p>
    <w:p w14:paraId="50DC2069">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生育率：</w:t>
      </w:r>
      <w:r>
        <w:rPr>
          <w:rFonts w:hint="eastAsia" w:ascii="微软雅黑" w:hAnsi="微软雅黑" w:eastAsia="微软雅黑" w:cs="微软雅黑"/>
          <w:sz w:val="24"/>
          <w:szCs w:val="24"/>
          <w:lang w:val="en-US" w:eastAsia="zh-CN"/>
        </w:rPr>
        <w:t>1d100+32</w:t>
      </w:r>
    </w:p>
    <w:p w14:paraId="72625E6D">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种族体型：</w:t>
      </w:r>
      <w:r>
        <w:rPr>
          <w:rFonts w:hint="eastAsia" w:ascii="微软雅黑" w:hAnsi="微软雅黑" w:eastAsia="微软雅黑" w:cs="微软雅黑"/>
          <w:sz w:val="24"/>
          <w:szCs w:val="24"/>
          <w:lang w:val="en-US" w:eastAsia="zh-CN"/>
        </w:rPr>
        <w:t>5级体型</w:t>
      </w:r>
    </w:p>
    <w:p w14:paraId="35AD5D44">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成年岁数：</w:t>
      </w:r>
      <w:r>
        <w:rPr>
          <w:rFonts w:hint="eastAsia" w:ascii="微软雅黑" w:hAnsi="微软雅黑" w:eastAsia="微软雅黑" w:cs="微软雅黑"/>
          <w:sz w:val="24"/>
          <w:szCs w:val="24"/>
          <w:lang w:val="en-US" w:eastAsia="zh-CN"/>
        </w:rPr>
        <w:t>22岁</w:t>
      </w:r>
    </w:p>
    <w:p w14:paraId="79C6DBCD">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种族抗性：</w:t>
      </w:r>
      <w:r>
        <w:rPr>
          <w:rFonts w:hint="eastAsia" w:ascii="微软雅黑" w:hAnsi="微软雅黑" w:eastAsia="微软雅黑" w:cs="微软雅黑"/>
          <w:sz w:val="24"/>
          <w:szCs w:val="24"/>
          <w:lang w:val="en-US" w:eastAsia="zh-CN"/>
        </w:rPr>
        <w:t>水抗+2，风抗+3，疾病抗1，冰霜抗1</w:t>
      </w:r>
    </w:p>
    <w:p w14:paraId="2A217285">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主属性加成：</w:t>
      </w:r>
      <w:r>
        <w:rPr>
          <w:rFonts w:hint="eastAsia" w:ascii="微软雅黑" w:hAnsi="微软雅黑" w:eastAsia="微软雅黑" w:cs="微软雅黑"/>
          <w:sz w:val="24"/>
          <w:szCs w:val="24"/>
          <w:lang w:val="en-US" w:eastAsia="zh-CN"/>
        </w:rPr>
        <w:t>躯魄+2，心智+2</w:t>
      </w:r>
    </w:p>
    <w:p w14:paraId="1702068C">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种族能力（荒野交流）：</w:t>
      </w:r>
      <w:r>
        <w:rPr>
          <w:rFonts w:hint="eastAsia" w:ascii="微软雅黑" w:hAnsi="微软雅黑" w:eastAsia="微软雅黑" w:cs="微软雅黑"/>
          <w:sz w:val="24"/>
          <w:szCs w:val="24"/>
          <w:lang w:val="en-US" w:eastAsia="zh-CN"/>
        </w:rPr>
        <w:t>维拉斯人可以消耗2VP与任意一个野兽或荒原灵进行交流与沟通持续10分钟。维拉斯人额外</w:t>
      </w:r>
      <w:r>
        <w:rPr>
          <w:rFonts w:hint="eastAsia" w:ascii="微软雅黑" w:hAnsi="微软雅黑" w:eastAsia="微软雅黑" w:cs="微软雅黑"/>
          <w:b/>
          <w:bCs/>
          <w:sz w:val="24"/>
          <w:szCs w:val="24"/>
          <w:lang w:val="en-US" w:eastAsia="zh-CN"/>
        </w:rPr>
        <w:t>附赠1级</w:t>
      </w:r>
      <w:r>
        <w:rPr>
          <w:rFonts w:hint="eastAsia" w:ascii="微软雅黑" w:hAnsi="微软雅黑" w:eastAsia="微软雅黑" w:cs="微软雅黑"/>
          <w:b/>
          <w:bCs/>
          <w:sz w:val="24"/>
          <w:szCs w:val="24"/>
          <w:lang w:val="en-US" w:eastAsia="zh-CN"/>
        </w:rPr>
        <w:t>文化知识，种植，畜牧的专修</w:t>
      </w:r>
      <w:r>
        <w:rPr>
          <w:rFonts w:hint="eastAsia" w:ascii="微软雅黑" w:hAnsi="微软雅黑" w:eastAsia="微软雅黑" w:cs="微软雅黑"/>
          <w:sz w:val="24"/>
          <w:szCs w:val="24"/>
          <w:lang w:val="en-US" w:eastAsia="zh-CN"/>
        </w:rPr>
        <w:t>。（该获取无需前置需求）</w:t>
      </w:r>
    </w:p>
    <w:p w14:paraId="7E03770A">
      <w:pPr>
        <w:rPr>
          <w:rFonts w:hint="default" w:ascii="微软雅黑" w:hAnsi="微软雅黑" w:eastAsia="微软雅黑" w:cs="微软雅黑"/>
          <w:sz w:val="24"/>
          <w:szCs w:val="24"/>
          <w:lang w:val="en-US" w:eastAsia="zh-CN"/>
        </w:rPr>
      </w:pPr>
    </w:p>
    <w:p w14:paraId="1E131B59">
      <w:pPr>
        <w:keepNext w:val="0"/>
        <w:keepLines w:val="0"/>
        <w:widowControl/>
        <w:suppressLineNumbers w:val="0"/>
        <w:spacing w:before="40" w:beforeAutospacing="0" w:after="40" w:afterAutospacing="0"/>
        <w:ind w:right="0"/>
        <w:jc w:val="left"/>
        <w:rPr>
          <w:rFonts w:hint="eastAsia" w:ascii="Cambria" w:hAnsi="Cambria" w:eastAsia="黑体" w:cs="黑体"/>
          <w:b/>
          <w:bCs/>
          <w:i w:val="0"/>
          <w:iCs w:val="0"/>
          <w:kern w:val="0"/>
          <w:sz w:val="28"/>
          <w:szCs w:val="28"/>
          <w:lang w:val="en-US" w:eastAsia="zh-CN" w:bidi="ar"/>
        </w:rPr>
      </w:pPr>
      <w:r>
        <w:rPr>
          <w:rFonts w:hint="eastAsia" w:ascii="Cambria" w:hAnsi="Cambria" w:eastAsia="黑体" w:cs="黑体"/>
          <w:b/>
          <w:bCs/>
          <w:i w:val="0"/>
          <w:iCs w:val="0"/>
          <w:kern w:val="0"/>
          <w:sz w:val="28"/>
          <w:szCs w:val="28"/>
          <w:lang w:val="en-US" w:eastAsia="zh-CN" w:bidi="ar"/>
        </w:rPr>
        <w:t>种族灵涅特质：</w:t>
      </w:r>
    </w:p>
    <w:p w14:paraId="16DB3EA4">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团结意志：</w:t>
      </w:r>
      <w:r>
        <w:rPr>
          <w:rFonts w:hint="eastAsia" w:ascii="微软雅黑" w:hAnsi="微软雅黑" w:eastAsia="微软雅黑" w:cs="微软雅黑"/>
          <w:sz w:val="24"/>
          <w:szCs w:val="24"/>
          <w:lang w:val="en-US" w:eastAsia="zh-CN"/>
        </w:rPr>
        <w:t>每当你10米内有个友方目标时，此时你进行的鉴定可以要求这些目标为你协同鉴定并从之间选出一个鉴定值为结果，或目标进行鉴定你协助其作为目标可更替的鉴定结果，但该鉴定无法用于战斗攻击防御与法术释放。</w:t>
      </w:r>
    </w:p>
    <w:p w14:paraId="466F5F34">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荒野之灵：</w:t>
      </w:r>
      <w:r>
        <w:rPr>
          <w:rFonts w:hint="eastAsia" w:ascii="微软雅黑" w:hAnsi="微软雅黑" w:eastAsia="微软雅黑" w:cs="微软雅黑"/>
          <w:sz w:val="24"/>
          <w:szCs w:val="24"/>
          <w:lang w:val="en-US" w:eastAsia="zh-CN"/>
        </w:rPr>
        <w:t>你的血脉流淌着古老蛮熊的血液，你视为6级体型，肤色变为自定义（黑，白，褐，棕）肤色的熊毛，脸和身躯都变成了熊的姿态，你的HP上限+20，EP上限+10，VP上限+5，具有10点肉体体甲PA和3级敏嗅觉专修，并使你的用力与维生等级升级8级。</w:t>
      </w:r>
    </w:p>
    <w:p w14:paraId="039D6FA1">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巫兽侍者：</w:t>
      </w:r>
      <w:r>
        <w:rPr>
          <w:rFonts w:hint="eastAsia" w:ascii="微软雅黑" w:hAnsi="微软雅黑" w:eastAsia="微软雅黑" w:cs="微软雅黑"/>
          <w:sz w:val="24"/>
          <w:szCs w:val="24"/>
          <w:lang w:val="en-US" w:eastAsia="zh-CN"/>
        </w:rPr>
        <w:t>你拥有1个维克斯科巫兽伙伴，且该野兽同样具有濒死期。你附赠5级怪物知识专修，且你的维克斯科巫兽可以释放你储备的奥术魔法。若你的维克斯科巫兽死亡则你可以进行巫兽祭祀以开启一项特殊剧情（由主持人决定）来重新获得你的维克斯科巫兽伙伴。</w:t>
      </w:r>
    </w:p>
    <w:p w14:paraId="0062174A">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战斗民族：</w:t>
      </w:r>
      <w:r>
        <w:rPr>
          <w:rFonts w:hint="eastAsia" w:ascii="微软雅黑" w:hAnsi="微软雅黑" w:eastAsia="微软雅黑" w:cs="微软雅黑"/>
          <w:sz w:val="24"/>
          <w:szCs w:val="24"/>
          <w:lang w:val="en-US" w:eastAsia="zh-CN"/>
        </w:rPr>
        <w:t>你所有造成伤害的暴击增值+4，并且你每一轮具有一个额外的反击行为。</w:t>
      </w:r>
    </w:p>
    <w:p w14:paraId="609F06E3">
      <w:pPr>
        <w:rPr>
          <w:rFonts w:hint="default" w:ascii="微软雅黑" w:hAnsi="微软雅黑" w:eastAsia="微软雅黑" w:cs="微软雅黑"/>
          <w:sz w:val="24"/>
          <w:szCs w:val="24"/>
          <w:lang w:val="en-US" w:eastAsia="zh-CN"/>
        </w:rPr>
      </w:pPr>
    </w:p>
    <w:p w14:paraId="412ACD47">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eastAsia" w:ascii="Times New Roman" w:hAnsi="Times New Roman" w:eastAsia="黑体" w:cs="黑体"/>
          <w:b/>
          <w:bCs/>
          <w:color w:val="7030A0"/>
          <w:kern w:val="0"/>
          <w:sz w:val="32"/>
          <w:szCs w:val="36"/>
          <w:lang w:val="en-US" w:eastAsia="zh-CN" w:bidi="ar"/>
        </w:rPr>
      </w:pPr>
      <w:r>
        <w:rPr>
          <w:rFonts w:ascii="Times New Roman" w:hAnsi="Times New Roman" w:eastAsia="黑体" w:cs="黑体"/>
          <w:b/>
          <w:bCs/>
          <w:color w:val="7030A0"/>
          <w:kern w:val="0"/>
          <w:sz w:val="32"/>
          <w:szCs w:val="36"/>
          <w:lang w:val="en-US" w:eastAsia="zh-CN" w:bidi="ar"/>
        </w:rPr>
        <w:t>姓名与</w:t>
      </w:r>
      <w:r>
        <w:rPr>
          <w:rFonts w:hint="eastAsia" w:ascii="Times New Roman" w:hAnsi="Times New Roman" w:eastAsia="黑体" w:cs="黑体"/>
          <w:b/>
          <w:bCs/>
          <w:color w:val="7030A0"/>
          <w:kern w:val="0"/>
          <w:sz w:val="32"/>
          <w:szCs w:val="36"/>
          <w:lang w:val="en-US" w:eastAsia="zh-CN" w:bidi="ar"/>
        </w:rPr>
        <w:t>根源</w:t>
      </w:r>
      <w:r>
        <w:rPr>
          <w:rFonts w:ascii="Times New Roman" w:hAnsi="Times New Roman" w:eastAsia="黑体" w:cs="黑体"/>
          <w:b/>
          <w:bCs/>
          <w:color w:val="7030A0"/>
          <w:kern w:val="0"/>
          <w:sz w:val="32"/>
          <w:szCs w:val="36"/>
          <w:lang w:val="en-US" w:eastAsia="zh-CN" w:bidi="ar"/>
        </w:rPr>
        <w:t>分类</w:t>
      </w:r>
      <w:r>
        <w:rPr>
          <w:rFonts w:hint="eastAsia" w:ascii="Times New Roman" w:hAnsi="Times New Roman" w:eastAsia="黑体" w:cs="黑体"/>
          <w:b/>
          <w:bCs/>
          <w:color w:val="7030A0"/>
          <w:kern w:val="0"/>
          <w:sz w:val="32"/>
          <w:szCs w:val="36"/>
          <w:lang w:val="en-US" w:eastAsia="zh-CN" w:bidi="ar"/>
        </w:rPr>
        <w:t>Name and Root Classification</w:t>
      </w:r>
    </w:p>
    <w:p w14:paraId="6674CF19">
      <w:pPr>
        <w:keepNext w:val="0"/>
        <w:keepLines w:val="0"/>
        <w:widowControl/>
        <w:suppressLineNumbers w:val="0"/>
        <w:spacing w:before="40" w:beforeAutospacing="0" w:after="40" w:afterAutospacing="0"/>
        <w:ind w:left="0" w:right="0" w:firstLine="440"/>
        <w:jc w:val="left"/>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维拉斯人的命名体系有着固定规制：名讳结构分为三段，首段为本命私名，中段承袭父名，末段冠以家族姓氏，世代沿袭，以此铭记血脉渊源与宗族归属。</w:t>
      </w:r>
    </w:p>
    <w:p w14:paraId="03C2BCB4">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p>
    <w:p w14:paraId="2767D334">
      <w:pPr>
        <w:rPr>
          <w:rFonts w:hint="eastAsia" w:ascii="Times New Roman" w:hAnsi="Times New Roman" w:eastAsia="黑体" w:cs="黑体"/>
          <w:b/>
          <w:bCs/>
          <w:color w:val="7030A0"/>
          <w:kern w:val="0"/>
          <w:sz w:val="32"/>
          <w:szCs w:val="36"/>
          <w:lang w:val="en-US" w:eastAsia="zh-CN" w:bidi="ar"/>
        </w:rPr>
      </w:pPr>
      <w:r>
        <w:rPr>
          <w:rFonts w:hint="eastAsia" w:ascii="Times New Roman" w:hAnsi="Times New Roman" w:eastAsia="黑体" w:cs="黑体"/>
          <w:b/>
          <w:bCs/>
          <w:color w:val="7030A0"/>
          <w:kern w:val="0"/>
          <w:sz w:val="32"/>
          <w:szCs w:val="36"/>
          <w:lang w:val="en-US" w:eastAsia="zh-CN" w:bidi="ar"/>
        </w:rPr>
        <w:t>赤色之母</w:t>
      </w:r>
    </w:p>
    <w:p w14:paraId="4AC239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在伟大领袖的统御之下，维拉斯人自称为赤色之母的追随者。他们崇尚团结协作，笃信群聚共生之道，以集体为根基砥砺前行。筑城立镇、营建居所，开垦荒野、耕耘良田，一座座宜居聚落拔地而起，万亩沃野次第焕新。每一寸土地的开拓、每一座城邦的兴建，皆是赤色之母的追随者们扎根大地、安身立命、耕耘现世的生动写照。</w:t>
      </w:r>
    </w:p>
    <w:p w14:paraId="09560BC3">
      <w:pPr>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肤色</w:t>
      </w:r>
      <w:r>
        <w:rPr>
          <w:rFonts w:hint="eastAsia" w:ascii="微软雅黑" w:hAnsi="微软雅黑" w:eastAsia="微软雅黑" w:cs="微软雅黑"/>
          <w:sz w:val="24"/>
          <w:szCs w:val="24"/>
          <w:lang w:val="en-US" w:eastAsia="zh-CN"/>
        </w:rPr>
        <w:t>：受苦寒地域环境的长久孕育，维拉斯人天生拥有冷白、雪白般的洁净肌肤，质感清冽，极具族群特色。</w:t>
      </w:r>
    </w:p>
    <w:p w14:paraId="327BFCAE">
      <w:pPr>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瞳色</w:t>
      </w:r>
      <w:r>
        <w:rPr>
          <w:rFonts w:hint="eastAsia" w:ascii="微软雅黑" w:hAnsi="微软雅黑" w:eastAsia="微软雅黑" w:cs="微软雅黑"/>
          <w:sz w:val="24"/>
          <w:szCs w:val="24"/>
          <w:lang w:val="en-US" w:eastAsia="zh-CN"/>
        </w:rPr>
        <w:t>：眼眸色调以澄蓝、冰蓝与赤红为主，三色最为普遍，清冷或炽烈，气质鲜明。</w:t>
      </w:r>
    </w:p>
    <w:p w14:paraId="20409B24">
      <w:pPr>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发色</w:t>
      </w:r>
      <w:r>
        <w:rPr>
          <w:rFonts w:hint="eastAsia" w:ascii="微软雅黑" w:hAnsi="微软雅黑" w:eastAsia="微软雅黑" w:cs="微软雅黑"/>
          <w:sz w:val="24"/>
          <w:szCs w:val="24"/>
          <w:lang w:val="en-US" w:eastAsia="zh-CN"/>
        </w:rPr>
        <w:t>：常见发色分为纯白、银辉、冰蓝与墨黑几类，色调素净冷冽，与其北地风貌相得益彰。</w:t>
      </w:r>
    </w:p>
    <w:p w14:paraId="28AD323B">
      <w:pPr>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根源属地</w:t>
      </w:r>
      <w:r>
        <w:rPr>
          <w:rFonts w:hint="eastAsia" w:ascii="微软雅黑" w:hAnsi="微软雅黑" w:eastAsia="微软雅黑" w:cs="微软雅黑"/>
          <w:sz w:val="24"/>
          <w:szCs w:val="24"/>
          <w:lang w:val="en-US" w:eastAsia="zh-CN"/>
        </w:rPr>
        <w:t>：维克斯克坐落于布兰卡以东，这片土地适宜耕作的时节寥寥无几，先天生产条件贫瘠匮乏。可纵使身处如此严酷苦寒之地，维拉斯人依旧坚韧开拓，于荒瘠旷野之上，铸就了独属于自身的恢弘文明。</w:t>
      </w:r>
    </w:p>
    <w:p w14:paraId="2588F449">
      <w:pPr>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根源种族能力（劳作意志）</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color w:val="C00000"/>
          <w:sz w:val="24"/>
          <w:szCs w:val="24"/>
          <w:lang w:val="en-US" w:eastAsia="zh-CN"/>
        </w:rPr>
        <w:t>（维拉斯神术暂未开放）</w:t>
      </w:r>
      <w:r>
        <w:rPr>
          <w:rFonts w:hint="eastAsia" w:ascii="微软雅黑" w:hAnsi="微软雅黑" w:eastAsia="微软雅黑" w:cs="微软雅黑"/>
          <w:sz w:val="24"/>
          <w:szCs w:val="24"/>
          <w:lang w:val="en-US" w:eastAsia="zh-CN"/>
        </w:rPr>
        <w:t>车卡阶段你额外附赠任意一项1级专修。且附赠从酿造和烹调中任选一个3级专修。且你进行种植的难度降低5点。（该获取无需前置需求）</w:t>
      </w:r>
    </w:p>
    <w:p w14:paraId="2A396245">
      <w:pPr>
        <w:rPr>
          <w:rFonts w:hint="default" w:ascii="微软雅黑" w:hAnsi="微软雅黑" w:eastAsia="微软雅黑" w:cs="微软雅黑"/>
          <w:sz w:val="24"/>
          <w:szCs w:val="24"/>
          <w:lang w:val="en-US" w:eastAsia="zh-CN"/>
        </w:rPr>
      </w:pPr>
    </w:p>
    <w:p w14:paraId="71F55456">
      <w:pPr>
        <w:rPr>
          <w:rFonts w:hint="eastAsia" w:ascii="Times New Roman" w:hAnsi="Times New Roman" w:eastAsia="黑体" w:cs="黑体"/>
          <w:b/>
          <w:bCs/>
          <w:color w:val="7030A0"/>
          <w:kern w:val="0"/>
          <w:sz w:val="32"/>
          <w:szCs w:val="36"/>
          <w:lang w:val="en-US" w:eastAsia="zh-CN" w:bidi="ar"/>
        </w:rPr>
      </w:pPr>
      <w:r>
        <w:rPr>
          <w:rFonts w:hint="eastAsia" w:ascii="Times New Roman" w:hAnsi="Times New Roman" w:eastAsia="黑体" w:cs="黑体"/>
          <w:b/>
          <w:bCs/>
          <w:color w:val="7030A0"/>
          <w:kern w:val="0"/>
          <w:sz w:val="32"/>
          <w:szCs w:val="36"/>
          <w:lang w:val="en-US" w:eastAsia="zh-CN" w:bidi="ar"/>
        </w:rPr>
        <w:t>荒野之血</w:t>
      </w:r>
    </w:p>
    <w:p w14:paraId="415CCC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部分维拉斯人向往重返荒野、栖于林间的原始生活。他们远离族群的繁华城邦，隐入深山密林，以狩猎与采集为生存之本。他们未曾舍弃对维拉斯信仰的崇敬，却更加倾心膜拜古老的荒野诸神，向自然灵韵求索生存智慧，研习荒野法则，钻研早已沉寂的远古荒古巫术，在山林之间，延续着另一支质朴而原始的族群脉络。</w:t>
      </w:r>
    </w:p>
    <w:p w14:paraId="42BEB972">
      <w:pPr>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肤色</w:t>
      </w:r>
      <w:r>
        <w:rPr>
          <w:rFonts w:hint="eastAsia" w:ascii="微软雅黑" w:hAnsi="微软雅黑" w:eastAsia="微软雅黑" w:cs="微软雅黑"/>
          <w:sz w:val="24"/>
          <w:szCs w:val="24"/>
          <w:lang w:val="en-US" w:eastAsia="zh-CN"/>
        </w:rPr>
        <w:t>：受苦寒地域环境的长久孕育，维拉斯人天生拥有冷白、雪白般的洁净肌肤，质感清冽，极具族群特色。</w:t>
      </w:r>
    </w:p>
    <w:p w14:paraId="725FDBC3">
      <w:pPr>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瞳色</w:t>
      </w:r>
      <w:r>
        <w:rPr>
          <w:rFonts w:hint="eastAsia" w:ascii="微软雅黑" w:hAnsi="微软雅黑" w:eastAsia="微软雅黑" w:cs="微软雅黑"/>
          <w:sz w:val="24"/>
          <w:szCs w:val="24"/>
          <w:lang w:val="en-US" w:eastAsia="zh-CN"/>
        </w:rPr>
        <w:t>：眼眸色调以澄蓝、冰蓝与赤红为主，三色最为普遍，清冷或炽烈，气质鲜明。</w:t>
      </w:r>
    </w:p>
    <w:p w14:paraId="70BDD827">
      <w:pPr>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发色</w:t>
      </w:r>
      <w:r>
        <w:rPr>
          <w:rFonts w:hint="eastAsia" w:ascii="微软雅黑" w:hAnsi="微软雅黑" w:eastAsia="微软雅黑" w:cs="微软雅黑"/>
          <w:sz w:val="24"/>
          <w:szCs w:val="24"/>
          <w:lang w:val="en-US" w:eastAsia="zh-CN"/>
        </w:rPr>
        <w:t>：常见发色分为纯白、银辉、冰蓝与墨黑几类，色调素净冷冽，与其北地风貌相得益彰。</w:t>
      </w:r>
    </w:p>
    <w:p w14:paraId="532F44DD">
      <w:pPr>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根源属地</w:t>
      </w:r>
      <w:r>
        <w:rPr>
          <w:rFonts w:hint="eastAsia" w:ascii="微软雅黑" w:hAnsi="微软雅黑" w:eastAsia="微软雅黑" w:cs="微软雅黑"/>
          <w:sz w:val="24"/>
          <w:szCs w:val="24"/>
          <w:lang w:val="en-US" w:eastAsia="zh-CN"/>
        </w:rPr>
        <w:t>：维克斯克坐落于布兰卡以东，这片土地适宜耕作的时节寥寥无几，先天生产条件贫瘠匮乏。可纵使身处如此严酷苦寒之地，维拉斯人依旧坚韧开拓，于荒瘠旷野之上，铸就了独属于自身的恢弘文明。</w:t>
      </w:r>
    </w:p>
    <w:p w14:paraId="38796BEA">
      <w:pPr>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根源种族能力（荒原意志）</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color w:val="C00000"/>
          <w:sz w:val="24"/>
          <w:szCs w:val="24"/>
          <w:lang w:val="en-US" w:eastAsia="zh-CN"/>
        </w:rPr>
        <w:t>（维拉斯神术暂未开放）</w:t>
      </w:r>
      <w:r>
        <w:rPr>
          <w:rFonts w:hint="eastAsia" w:ascii="微软雅黑" w:hAnsi="微软雅黑" w:eastAsia="微软雅黑" w:cs="微软雅黑"/>
          <w:sz w:val="24"/>
          <w:szCs w:val="24"/>
          <w:lang w:val="en-US" w:eastAsia="zh-CN"/>
        </w:rPr>
        <w:t>车卡阶段你额外附赠任意一项1级专修。且附赠从材料研磨和野兽驯服中任选一个3级专修。且你进行幼崽看护的难度降低5点。（该获取无需前置需求）</w:t>
      </w:r>
      <w:bookmarkStart w:id="0" w:name="_GoBack"/>
      <w:bookmarkEnd w:id="0"/>
    </w:p>
    <w:p w14:paraId="1A7E63A5">
      <w:pPr>
        <w:rPr>
          <w:rFonts w:hint="default" w:ascii="微软雅黑" w:hAnsi="微软雅黑" w:eastAsia="微软雅黑" w:cs="微软雅黑"/>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Segoe UI Emoji">
    <w:panose1 w:val="020B0502040204020203"/>
    <w:charset w:val="00"/>
    <w:family w:val="auto"/>
    <w:pitch w:val="default"/>
    <w:sig w:usb0="00000001"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IyMjQ2MDY2M2FlZjgwNDZkZTEzMjRiYWE4M2EwODkifQ=="/>
  </w:docVars>
  <w:rsids>
    <w:rsidRoot w:val="00000000"/>
    <w:rsid w:val="050A463E"/>
    <w:rsid w:val="0A061BE7"/>
    <w:rsid w:val="1AFC6A9A"/>
    <w:rsid w:val="1C3C5D21"/>
    <w:rsid w:val="22A74E54"/>
    <w:rsid w:val="3EC16C84"/>
    <w:rsid w:val="4743090E"/>
    <w:rsid w:val="48B51B9C"/>
    <w:rsid w:val="4EB8263E"/>
    <w:rsid w:val="5821412E"/>
    <w:rsid w:val="595D23C4"/>
    <w:rsid w:val="71646608"/>
    <w:rsid w:val="7522346F"/>
    <w:rsid w:val="7C1E08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1956</Words>
  <Characters>2017</Characters>
  <Lines>0</Lines>
  <Paragraphs>0</Paragraphs>
  <TotalTime>4</TotalTime>
  <ScaleCrop>false</ScaleCrop>
  <LinksUpToDate>false</LinksUpToDate>
  <CharactersWithSpaces>2021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2025-06-22T11:27:00Z</dcterms:created>
  <dc:creator>Administrator</dc:creator>
  <cp:lastModifiedBy>咸鱼love斯威夫特</cp:lastModifiedBy>
  <dcterms:modified xsi:type="dcterms:W3CDTF">2026-04-27T12:46:50Z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BAFFFF1479D143BDBFA14A8ABEE150D7_12</vt:lpwstr>
  </property>
  <property fmtid="{D5CDD505-2E9C-101B-9397-08002B2CF9AE}" pid="4" name="KSOTemplateDocerSaveRecord">
    <vt:lpwstr>eyJoZGlkIjoiZTUyNjc5YTRjNzcwOThmMGNmOTIyMmViOWY0NzE0MGEiLCJ1c2VySWQiOiI1MzM4NjYyMjgifQ==</vt:lpwstr>
  </property>
</Properties>
</file>