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专修能力（知识类）</w:t>
      </w:r>
    </w:p>
    <w:p w14:paraId="1943C708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此类专修能力需满足对应前置条件，方可在角色创建阶段选择携带。每项额外专修均设有 1 至 20 级等级上限，部分专修允许以本能专修作为下位替代进行判定。</w:t>
      </w:r>
    </w:p>
    <w:p w14:paraId="45541D2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E7F001F">
      <w:pPr>
        <w:rPr>
          <w:rFonts w:hint="default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文化知识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30"/>
          <w:szCs w:val="30"/>
          <w:lang w:val="en-US" w:eastAsia="zh-CN" w:bidi="ar-SA"/>
        </w:rPr>
        <w:t>（L）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6CCF3D6A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文化知识代表角色对地域风俗、人文习俗、历史典故以及各族群文化风貌等内容的基础认知与学识理解。文书宣传力为领导力规则模式中的专属属性点数，主要用于提升角色在管辖区域内的威望值。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45D8F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4844C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38802D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6CDE7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11B58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F4A251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05A7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00BDF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2D87D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2002E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F07A87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D62FF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文书宣传力+1</w:t>
            </w:r>
          </w:p>
        </w:tc>
      </w:tr>
      <w:tr w14:paraId="0F2A7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325E0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F1DE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042B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4082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51153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文书宣传力+2</w:t>
            </w:r>
          </w:p>
        </w:tc>
      </w:tr>
      <w:tr w14:paraId="3FEF6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EF62C5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254F3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CFEE6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34BDE8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217560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文书宣传力+3</w:t>
            </w:r>
          </w:p>
        </w:tc>
      </w:tr>
      <w:tr w14:paraId="77081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3EBC3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779E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EAAF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E3CA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C24B1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文书宣传力+4</w:t>
            </w:r>
          </w:p>
        </w:tc>
      </w:tr>
      <w:tr w14:paraId="332CC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45E31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6B80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DBB36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DEE668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9E2144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文书宣传力+5</w:t>
            </w:r>
          </w:p>
        </w:tc>
      </w:tr>
      <w:tr w14:paraId="05819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E3AA1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BB63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46E9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24FF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A8D11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文书宣传力+6</w:t>
            </w:r>
          </w:p>
        </w:tc>
      </w:tr>
      <w:tr w14:paraId="6A200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0DFD77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735E2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07C72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6CD3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C0101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文书宣传力+7</w:t>
            </w:r>
          </w:p>
        </w:tc>
      </w:tr>
      <w:tr w14:paraId="1646D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0E695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3F99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0B23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23353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10074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文书宣传力+8</w:t>
            </w:r>
          </w:p>
        </w:tc>
      </w:tr>
      <w:tr w14:paraId="08FB8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AB606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58AB0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33F06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73DFE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583E6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文书宣传力+9</w:t>
            </w:r>
          </w:p>
        </w:tc>
      </w:tr>
    </w:tbl>
    <w:p w14:paraId="008AFDC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8F52392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宗教知识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SD(+12）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30"/>
          <w:szCs w:val="30"/>
          <w:lang w:val="en-US" w:eastAsia="zh-CN" w:bidi="ar-SA"/>
        </w:rPr>
        <w:t>（L）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246705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宗教知识代表角色对地域宗教体系、神明谱系及各族信仰风貌的基础认知与理解，同时也是研习神术必备的前置基础专修。宗教宣传力为领导力规则模式中的专属属性点数，可用于提升角色在管辖疆域内的威望值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54D2B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BECF8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A49193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E3E51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FCF7B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39F324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7A0D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7308AF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60F87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85561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65B4B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0ED9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宗教宣传力+1</w:t>
            </w:r>
          </w:p>
        </w:tc>
      </w:tr>
      <w:tr w14:paraId="36684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BA8FE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5516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0226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6B8D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322D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宗教宣传力+2</w:t>
            </w:r>
          </w:p>
        </w:tc>
      </w:tr>
      <w:tr w14:paraId="0E579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9B882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3D9EE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DB329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5FA147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7A03F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宗教宣传力+3</w:t>
            </w:r>
          </w:p>
        </w:tc>
      </w:tr>
      <w:tr w14:paraId="729BB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10158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C9E5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BF68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C4B4B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37E2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宗教宣传力+4</w:t>
            </w:r>
          </w:p>
        </w:tc>
      </w:tr>
      <w:tr w14:paraId="3E8AF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CFD887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ABCC6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4B204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A41E43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0298F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宗教宣传力+5</w:t>
            </w:r>
          </w:p>
        </w:tc>
      </w:tr>
      <w:tr w14:paraId="056E5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5AFA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50EA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2284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C0AEE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CB50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宗教宣传力+6</w:t>
            </w:r>
          </w:p>
        </w:tc>
      </w:tr>
      <w:tr w14:paraId="146DC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77C56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E1449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2F08A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D3E5EC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F85B0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宗教宣传力+7</w:t>
            </w:r>
          </w:p>
        </w:tc>
      </w:tr>
      <w:tr w14:paraId="469F1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B10DA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3030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F32E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E6170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1A2B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宗教宣传力+8</w:t>
            </w:r>
          </w:p>
        </w:tc>
      </w:tr>
      <w:tr w14:paraId="20774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85FB25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92197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90AA1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D4AF35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6246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宗教宣传力+9</w:t>
            </w:r>
          </w:p>
        </w:tc>
      </w:tr>
    </w:tbl>
    <w:p w14:paraId="632083E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2BDB7CE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魔法知识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SD(+15）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4FA5995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魔法知识能够帮助角色理解并解析世间各类外在魔法原理与奥秘，是解锁奥法类专修的基础前置资质。角色天赋能力中的奥术源、奥法感应与奥法储备的基础等级，将随自身魔法知识等级同步绑定判定。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1C78B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D9F2E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B334E9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EF126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47A32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1AA326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17C2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E7337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E7ED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EC8E1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709E7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E8B37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EE88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A8A67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AAF5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0C72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41429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688FF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D93C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5AE6C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6D50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7810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BB267E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A47ED0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9CDB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1D374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9CEE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A733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0669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4CAE6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4D5F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4AEEC8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31FD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AA76A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0CFD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9F6B92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5080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101C8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8672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877F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04E1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6E4E6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8031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495E4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0D414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FF7CF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77700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E9660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35EF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55D60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FDA7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B521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E5192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611DB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0E68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0649A1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AAF9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F4343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5A9EF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5891C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4109D12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A262F31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怪物知识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30"/>
          <w:szCs w:val="30"/>
          <w:lang w:val="en-US" w:eastAsia="zh-CN" w:bidi="ar-SA"/>
        </w:rPr>
        <w:t>（L）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30C8A48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怪物知识是角色对魔物、野兽及各类特殊生物的族群类别、生存习性、行为规律与强弱短板、弱点破绽的认知与辨识学识。威胁探知力为领导力规则模式专属属性点数，用于辨识管辖疆域内潜藏的敌对隐患，以及侦测周边区域潜在的敌方威胁与异动风险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05F39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6CB40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BFAB22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E4B58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F5A08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0042E4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14A0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CB6F8D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ACC2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05435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FFD3AD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DF0453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威胁探知力+1</w:t>
            </w:r>
          </w:p>
        </w:tc>
      </w:tr>
      <w:tr w14:paraId="44185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DA56B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1D18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0250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7F119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AB30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威胁探知力+2</w:t>
            </w:r>
          </w:p>
        </w:tc>
      </w:tr>
      <w:tr w14:paraId="56286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7FC60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3C3AE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5AA34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72603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4B9E0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威胁探知力+3</w:t>
            </w:r>
          </w:p>
        </w:tc>
      </w:tr>
      <w:tr w14:paraId="68176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CEACB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75D1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5492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AE9F9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D2106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威胁探知力+4</w:t>
            </w:r>
          </w:p>
        </w:tc>
      </w:tr>
      <w:tr w14:paraId="026CA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B099F8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76301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3A19B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6F96B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42E6D0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威胁探知力+5</w:t>
            </w:r>
          </w:p>
        </w:tc>
      </w:tr>
      <w:tr w14:paraId="77A3A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A7532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A700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8241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CD199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5AFDA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威胁探知力+6</w:t>
            </w:r>
          </w:p>
        </w:tc>
      </w:tr>
      <w:tr w14:paraId="67468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0E8096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B1999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D61C4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0523F3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DF03F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威胁探知力+7</w:t>
            </w:r>
          </w:p>
        </w:tc>
      </w:tr>
      <w:tr w14:paraId="646AB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6251A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F764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08D0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8C55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9C49C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威胁探知力+8</w:t>
            </w:r>
          </w:p>
        </w:tc>
      </w:tr>
      <w:tr w14:paraId="2D41C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271E4D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5C954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8B3C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DED8BC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AB0FF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威胁探知力+9</w:t>
            </w:r>
          </w:p>
        </w:tc>
      </w:tr>
    </w:tbl>
    <w:p w14:paraId="65E7434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2298AFF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自然知识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30"/>
          <w:szCs w:val="30"/>
          <w:lang w:val="en-US" w:eastAsia="zh-CN" w:bidi="ar-SA"/>
        </w:rPr>
        <w:t>（L）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007D00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宋体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自然知识代表角色对地理地貌、自然环境、天气变化、植被分布及草药特性等相关内容的基础认知与理解。自然研究力为领导力规则模式中的专属属性点数，主要用于研究潜在管辖区域内的环境与地质状况，同时也可用于提升管辖范围内植被、野兽的产出数量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62CD5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AAFF0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AD7A76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6A186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0BDB3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A0026F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5793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B9E1D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7176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9B58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AD3A2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ABC1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自然研究力+1</w:t>
            </w:r>
          </w:p>
        </w:tc>
      </w:tr>
      <w:tr w14:paraId="1BD10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01A37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FE21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6D9F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2954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0C8B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自然研究力+2</w:t>
            </w:r>
          </w:p>
        </w:tc>
      </w:tr>
      <w:tr w14:paraId="6EA4C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3E2AB6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4C57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0B9E7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7860D9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66D38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自然研究力+3</w:t>
            </w:r>
          </w:p>
        </w:tc>
      </w:tr>
      <w:tr w14:paraId="186B6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590C2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119C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8DFA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AB60C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4B31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自然研究力+4</w:t>
            </w:r>
          </w:p>
        </w:tc>
      </w:tr>
      <w:tr w14:paraId="651DD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DA2F1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35DEB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061F0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9F4C8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6CC76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自然研究力+5</w:t>
            </w:r>
          </w:p>
        </w:tc>
      </w:tr>
      <w:tr w14:paraId="30FAE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A357E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FDFA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6B7C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9B30C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3FD3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自然研究力+6</w:t>
            </w:r>
          </w:p>
        </w:tc>
      </w:tr>
      <w:tr w14:paraId="4CBBC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AB06C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2AABD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14A1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A36A0F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95E7F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自然研究力+7</w:t>
            </w:r>
          </w:p>
        </w:tc>
      </w:tr>
      <w:tr w14:paraId="57AA6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D9EF4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501A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C90D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AB508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8B28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自然研究力+8</w:t>
            </w:r>
          </w:p>
        </w:tc>
      </w:tr>
      <w:tr w14:paraId="6AF15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A3D5C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7949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745EF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FD5082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3641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自然研究力+9</w:t>
            </w:r>
          </w:p>
        </w:tc>
      </w:tr>
    </w:tbl>
    <w:p w14:paraId="3213F11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EC66D5C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经济知识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SD(+15）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30"/>
          <w:szCs w:val="30"/>
          <w:lang w:val="en-US" w:eastAsia="zh-CN" w:bidi="ar-SA"/>
        </w:rPr>
        <w:t>（L）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3A8D12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宋体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经济知识代表角色对商业运作、物价波动、贸易行情等商事规律的基础认知与专业理解。经济研究力为领导力规则模式专属属性点数，用于研判管辖区域内的经济现状与走势，加快辖区经济发展节奏、提升整体经济增幅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1A9BB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802DA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0353C4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064B3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49439A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36876A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8460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834F2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21A04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3810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342EC1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24BF17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经济研究力+1</w:t>
            </w:r>
          </w:p>
        </w:tc>
      </w:tr>
      <w:tr w14:paraId="4F616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42298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4E75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507B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9C61E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89693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经济研究力+2</w:t>
            </w:r>
          </w:p>
        </w:tc>
      </w:tr>
      <w:tr w14:paraId="41FDB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323C4D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A103B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10CB6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3C075D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B4AB92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经济研究力+3</w:t>
            </w:r>
          </w:p>
        </w:tc>
      </w:tr>
      <w:tr w14:paraId="77A20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F4844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43D4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FF38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A4D3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F1E1A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经济研究力+4</w:t>
            </w:r>
          </w:p>
        </w:tc>
      </w:tr>
      <w:tr w14:paraId="0FF91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1F4C7E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393CE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64913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5F41F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BC8B7A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经济研究力+5</w:t>
            </w:r>
          </w:p>
        </w:tc>
      </w:tr>
      <w:tr w14:paraId="542BB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DB3A3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8AA7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D297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D49C3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2B89E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经济研究力+6</w:t>
            </w:r>
          </w:p>
        </w:tc>
      </w:tr>
      <w:tr w14:paraId="2634C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75AF51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AF504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7ECA3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D011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329E51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经济研究力+7</w:t>
            </w:r>
          </w:p>
        </w:tc>
      </w:tr>
      <w:tr w14:paraId="3E85B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3AF4B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0264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3ADB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9327F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A2479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经济研究力+8</w:t>
            </w:r>
          </w:p>
        </w:tc>
      </w:tr>
      <w:tr w14:paraId="32DD4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5DA6A6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D92DE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DB61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C99CA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B3A413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经济研究力+9</w:t>
            </w:r>
          </w:p>
        </w:tc>
      </w:tr>
    </w:tbl>
    <w:p w14:paraId="7C0119B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7B8D14F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艺术知识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SD(+15）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30"/>
          <w:szCs w:val="30"/>
          <w:lang w:val="en-US" w:eastAsia="zh-CN" w:bidi="ar-SA"/>
        </w:rPr>
        <w:t>（L）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1B4D7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艺术知识涵盖角色对美术、音律乐艺、工艺技艺水准等领域的基础认知与鉴赏理解。娱乐研究力为领导力规则模式专属属性点数，可用于提升角色在管辖疆域内的威望数值。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79B33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8E217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24BAA4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E57AF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AA1B6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63707A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EB87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ECFF3B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0FA98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DBC45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290A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C8937E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娱乐研究力+1</w:t>
            </w:r>
          </w:p>
        </w:tc>
      </w:tr>
      <w:tr w14:paraId="68CEF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AB223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9866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F8B4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B3C58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F1BE9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娱乐研究力+2</w:t>
            </w:r>
          </w:p>
        </w:tc>
      </w:tr>
      <w:tr w14:paraId="3E066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28FB81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1F36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8A15C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40C82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16B49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娱乐研究力+3</w:t>
            </w:r>
          </w:p>
        </w:tc>
      </w:tr>
      <w:tr w14:paraId="6E60F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F88C1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6923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97E6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1BAF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011A3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娱乐研究力+4</w:t>
            </w:r>
          </w:p>
        </w:tc>
      </w:tr>
      <w:tr w14:paraId="39526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A4DF6A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0E2B6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2425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0243E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FE59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娱乐研究力+5</w:t>
            </w:r>
          </w:p>
        </w:tc>
      </w:tr>
      <w:tr w14:paraId="17380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77CD3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6D9C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6326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30F0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2AC5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娱乐研究力+6</w:t>
            </w:r>
          </w:p>
        </w:tc>
      </w:tr>
      <w:tr w14:paraId="2714C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BCADD2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AEC0A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F2C90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89C728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5E148E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娱乐研究力+7</w:t>
            </w:r>
          </w:p>
        </w:tc>
      </w:tr>
      <w:tr w14:paraId="1E0B9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22DAA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243D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BFA5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290E7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F304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娱乐研究力+8</w:t>
            </w:r>
          </w:p>
        </w:tc>
      </w:tr>
      <w:tr w14:paraId="4AFD3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8809FC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166E1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4990A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34F5A8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0C6AB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娱乐研究力+9</w:t>
            </w:r>
          </w:p>
        </w:tc>
      </w:tr>
    </w:tbl>
    <w:p w14:paraId="69439AA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3A22178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科技知识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SD(+16）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30"/>
          <w:szCs w:val="30"/>
          <w:lang w:val="en-US" w:eastAsia="zh-CN" w:bidi="ar-SA"/>
        </w:rPr>
        <w:t>（L）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7879E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科技知识代表角色对科技发明、蓝图应用、科技造物相关原理与实操的基础认知与掌握。科技研究力为领导力规则模式专属属性点数，可提升管辖疆域内的生产效率，并强化整体生产成效与品质。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5A8D8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38C32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11893C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2F2AA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470E7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D0943C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2E3D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550EAD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2B8F3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9F329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35CC97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18FA9A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科技研究力+1</w:t>
            </w:r>
          </w:p>
        </w:tc>
      </w:tr>
      <w:tr w14:paraId="12706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0EF4D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6BB0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13CB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684AA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1B9E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科技研究力+2</w:t>
            </w:r>
          </w:p>
        </w:tc>
      </w:tr>
      <w:tr w14:paraId="52B5C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3C4088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22217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9C919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A03EB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5192B6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科技研究力+3</w:t>
            </w:r>
          </w:p>
        </w:tc>
      </w:tr>
      <w:tr w14:paraId="72EC3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ED297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2D3C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D8B4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95043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DCB15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科技研究力+4</w:t>
            </w:r>
          </w:p>
        </w:tc>
      </w:tr>
      <w:tr w14:paraId="19779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C73810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C7D92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3F544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748161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6B96E7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科技研究力+5</w:t>
            </w:r>
          </w:p>
        </w:tc>
      </w:tr>
      <w:tr w14:paraId="02228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94F0D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C4FE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1E68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80578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FDBA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科技研究力+6</w:t>
            </w:r>
          </w:p>
        </w:tc>
      </w:tr>
      <w:tr w14:paraId="270C0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65890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0E049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D1583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5938C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0C58A3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科技研究力+7</w:t>
            </w:r>
          </w:p>
        </w:tc>
      </w:tr>
      <w:tr w14:paraId="0526C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D9C59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F8C3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A12B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9BDA0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0A4A6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科技研究力+8</w:t>
            </w:r>
          </w:p>
        </w:tc>
      </w:tr>
      <w:tr w14:paraId="47BB5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34E68B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F399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F715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03E6AF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4EEB9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科技研究力+9</w:t>
            </w:r>
          </w:p>
        </w:tc>
      </w:tr>
    </w:tbl>
    <w:p w14:paraId="0016DC3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797880F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律法知识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30"/>
          <w:szCs w:val="30"/>
          <w:lang w:val="en-US" w:eastAsia="zh-CN" w:bidi="ar-SA"/>
        </w:rPr>
        <w:t>（L）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5949D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律法知识是角色对地域现行法规、各族律法条例及文明规制体系的基础认知与通晓理解。律法宣传力为领导力规则模式专属属性点数，能够提升管辖疆域内的治安稳定度，降低恶性事件的触发概率。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08B33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4377A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0B85ED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AE453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86011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08CDD0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CC8C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62171D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49BA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6B9ED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758A0F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34E78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律法宣传力+1</w:t>
            </w:r>
          </w:p>
        </w:tc>
      </w:tr>
      <w:tr w14:paraId="70A4E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D87F6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D30F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2C7B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93852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8D2BC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律法宣传力+2</w:t>
            </w:r>
          </w:p>
        </w:tc>
      </w:tr>
      <w:tr w14:paraId="5C3A9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4CBB1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2AF8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25BEF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F6EFA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1C4706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律法宣传力+3</w:t>
            </w:r>
          </w:p>
        </w:tc>
      </w:tr>
      <w:tr w14:paraId="71925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69028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1BC0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48FE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0C9BD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7269C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律法宣传力+4</w:t>
            </w:r>
          </w:p>
        </w:tc>
      </w:tr>
      <w:tr w14:paraId="0629D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CE6305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6DA1D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94CD9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97A1F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8ECC1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律法宣传力+5</w:t>
            </w:r>
          </w:p>
        </w:tc>
      </w:tr>
      <w:tr w14:paraId="4958D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6BCAB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59BC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F1A9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B961E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0D3E4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律法宣传力+6</w:t>
            </w:r>
          </w:p>
        </w:tc>
      </w:tr>
      <w:tr w14:paraId="40F56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53AD2E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C6A78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7B57E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92E3BF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AD76AE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律法宣传力+7</w:t>
            </w:r>
          </w:p>
        </w:tc>
      </w:tr>
      <w:tr w14:paraId="7012C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7A12D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D12E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EF9A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AD998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87B3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律法宣传力+8</w:t>
            </w:r>
          </w:p>
        </w:tc>
      </w:tr>
      <w:tr w14:paraId="376EC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6A37F3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F3FB1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3EB06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98D1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6ECCF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律法宣传力+9</w:t>
            </w:r>
          </w:p>
        </w:tc>
      </w:tr>
    </w:tbl>
    <w:p w14:paraId="72BCE79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42B73AA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统御知识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30"/>
          <w:szCs w:val="30"/>
          <w:lang w:val="en-US" w:eastAsia="zh-CN" w:bidi="ar-SA"/>
        </w:rPr>
        <w:t>（L）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5BDD18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统御知识是角色对人员调度管理、军队编制布防与兵力调配部署等相关事务的基础认知与掌控学识。人力掌控为领导力规则模式专属属性点数，可提升角色可调配、可投入收益事务的人手数量上限。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02228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58B59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9E9114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CA2B0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AF3D8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0AD82D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6086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D9990B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A034F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25CE1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3B4D1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DB7A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人力掌控+1</w:t>
            </w:r>
          </w:p>
        </w:tc>
      </w:tr>
      <w:tr w14:paraId="17DF3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6DB9C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6250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8E1A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BD5D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2E35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人力掌控+2</w:t>
            </w:r>
          </w:p>
        </w:tc>
      </w:tr>
      <w:tr w14:paraId="3DB7A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6300D8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04B1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DA4D6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52D52C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1CFB6D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人力掌控+3</w:t>
            </w:r>
          </w:p>
        </w:tc>
      </w:tr>
      <w:tr w14:paraId="7E850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148B7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F2E7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FDCA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A175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538D5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人力掌控+4</w:t>
            </w:r>
          </w:p>
        </w:tc>
      </w:tr>
      <w:tr w14:paraId="264E3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B105AB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9F358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2E7E3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A96F1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86F88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人力掌控+5</w:t>
            </w:r>
          </w:p>
        </w:tc>
      </w:tr>
      <w:tr w14:paraId="5FF25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5DBD7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9069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788D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A2F25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AEA4F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人力掌控+6</w:t>
            </w:r>
          </w:p>
        </w:tc>
      </w:tr>
      <w:tr w14:paraId="14128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FF7111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E164D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BEE2E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9A535C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A991E7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人力掌控+7</w:t>
            </w:r>
          </w:p>
        </w:tc>
      </w:tr>
      <w:tr w14:paraId="13611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C5B58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B74F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E67D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F9BB4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FA094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人力掌控+8</w:t>
            </w:r>
          </w:p>
        </w:tc>
      </w:tr>
      <w:tr w14:paraId="0BB81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59ADBE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32723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E2D87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7EC7D2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A471CD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人力掌控+9</w:t>
            </w:r>
          </w:p>
        </w:tc>
      </w:tr>
    </w:tbl>
    <w:p w14:paraId="039EFD3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5B0B2B0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医学知识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30"/>
          <w:szCs w:val="30"/>
          <w:lang w:val="en-US" w:eastAsia="zh-CN" w:bidi="ar-SA"/>
        </w:rPr>
        <w:t>（L）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67E8E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医学知识代表角色对病症机理、医疗应用、疫病与毒素研究等领域的基础认知与专业理解。医疗研究力为领导力规则模式专属属性点数，可用于提升角色在管辖疆域内的威望数值。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60512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0949C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8154B8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2E94F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54087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46728D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9C82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7A7D5D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F04DB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61597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8C834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C4F24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医疗研究力+1</w:t>
            </w:r>
          </w:p>
        </w:tc>
      </w:tr>
      <w:tr w14:paraId="6043D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F2FC0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6196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66FB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E3E7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CA506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医疗研究力+2</w:t>
            </w:r>
          </w:p>
        </w:tc>
      </w:tr>
      <w:tr w14:paraId="5371A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9B683D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60C4E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00879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0410DE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7C4DAC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医疗研究力+3</w:t>
            </w:r>
          </w:p>
        </w:tc>
      </w:tr>
      <w:tr w14:paraId="336BD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5A5A7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2120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CD66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C80D8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683F3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医疗研究力+4</w:t>
            </w:r>
          </w:p>
        </w:tc>
      </w:tr>
      <w:tr w14:paraId="2FACE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F607FF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FBDDC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C0670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C9A2A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C444D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医疗研究力+5</w:t>
            </w:r>
          </w:p>
        </w:tc>
      </w:tr>
      <w:tr w14:paraId="65D2C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CE36B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E89E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8AC0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E42D1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186BF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医疗研究力+6</w:t>
            </w:r>
          </w:p>
        </w:tc>
      </w:tr>
      <w:tr w14:paraId="4F315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F1646A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0A02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AB83C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8CB02F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0042E4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医疗研究力+7</w:t>
            </w:r>
          </w:p>
        </w:tc>
      </w:tr>
      <w:tr w14:paraId="1FFAF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D19A3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A159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4B2B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9854B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111F6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医疗研究力+8</w:t>
            </w:r>
          </w:p>
        </w:tc>
      </w:tr>
      <w:tr w14:paraId="70710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E346E4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CFB8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27DD5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42B1EE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93E815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医疗研究力+9</w:t>
            </w:r>
          </w:p>
        </w:tc>
      </w:tr>
    </w:tbl>
    <w:p w14:paraId="3CFE446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9B489F7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计算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30"/>
          <w:szCs w:val="30"/>
          <w:lang w:val="en-US" w:eastAsia="zh-CN" w:bidi="ar-SA"/>
        </w:rPr>
        <w:t>（L）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2A70DB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计算专精涵盖基础数理运算相关知识的认知与应用，亦是修习部分奥法所必需的核心专修之一。执行效率为领导力规则模式专属属性点数，用于判定各类事务任务所需耗费的时长周期。</w:t>
      </w:r>
      <w:bookmarkStart w:id="0" w:name="_GoBack"/>
      <w:bookmarkEnd w:id="0"/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73624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E5D1B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41297E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736D5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87D7E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706FD5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3CCC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C14ED9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F3C0E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CFC11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DD94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5CE655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执行效率+1</w:t>
            </w:r>
          </w:p>
        </w:tc>
      </w:tr>
      <w:tr w14:paraId="01A74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35EB6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B858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3A51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40C6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4730A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执行效率+2</w:t>
            </w:r>
          </w:p>
        </w:tc>
      </w:tr>
      <w:tr w14:paraId="33D06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40462D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533AC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8855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1CF39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F9BA48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执行效率+3</w:t>
            </w:r>
          </w:p>
        </w:tc>
      </w:tr>
      <w:tr w14:paraId="58092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44D21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105A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3579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51BF1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9C6D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执行效率+4</w:t>
            </w:r>
          </w:p>
        </w:tc>
      </w:tr>
      <w:tr w14:paraId="268E5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72238A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0BEC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E49F2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00649A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D42EB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执行效率+5</w:t>
            </w:r>
          </w:p>
        </w:tc>
      </w:tr>
      <w:tr w14:paraId="1363D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16A08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6261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69D6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B2BB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97FAC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执行效率+6</w:t>
            </w:r>
          </w:p>
        </w:tc>
      </w:tr>
      <w:tr w14:paraId="2A669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7E494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A3A02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643FD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DAF57E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333C9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执行效率+7</w:t>
            </w:r>
          </w:p>
        </w:tc>
      </w:tr>
      <w:tr w14:paraId="2D4EE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E3930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F4E1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75EA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83AD3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D0B9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执行效率+8</w:t>
            </w:r>
          </w:p>
        </w:tc>
      </w:tr>
      <w:tr w14:paraId="04E8B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CB915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1FAF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05D69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ECF3A2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8F03D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执行效率+9</w:t>
            </w:r>
          </w:p>
        </w:tc>
      </w:tr>
    </w:tbl>
    <w:p w14:paraId="114F7C2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41B280B"/>
    <w:rsid w:val="08B60D54"/>
    <w:rsid w:val="0AEA1C82"/>
    <w:rsid w:val="0DFA16E3"/>
    <w:rsid w:val="1658389B"/>
    <w:rsid w:val="1C763C9A"/>
    <w:rsid w:val="2B6E7B8B"/>
    <w:rsid w:val="346A286F"/>
    <w:rsid w:val="3C77741F"/>
    <w:rsid w:val="4AD37C60"/>
    <w:rsid w:val="567A1A68"/>
    <w:rsid w:val="63B868A3"/>
    <w:rsid w:val="6D416D4D"/>
    <w:rsid w:val="768602C5"/>
    <w:rsid w:val="76B7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1744</Words>
  <Characters>2358</Characters>
  <Lines>0</Lines>
  <Paragraphs>0</Paragraphs>
  <TotalTime>21</TotalTime>
  <ScaleCrop>false</ScaleCrop>
  <LinksUpToDate>false</LinksUpToDate>
  <CharactersWithSpaces>2361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2025-06-29T11:54:00Z</dcterms:created>
  <dc:creator>Administrator</dc:creator>
  <cp:lastModifiedBy>咸鱼love斯威夫特</cp:lastModifiedBy>
  <dcterms:modified xsi:type="dcterms:W3CDTF">2026-05-08T09:06:31Z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E5F03E227C144F12A352635DEC966C2E_12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