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0FD4B0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工艺专业专修</w:t>
      </w:r>
    </w:p>
    <w:p w14:paraId="5CC5EDEF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   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工艺专修为角色从事图纸规划、膳食烹饪、药剂炼金等创作领域的基础通用专修。角色选定专属工艺分支方向后，可通过对应工艺专修鉴定，完成各类基础造物、炼制、烹饪与图纸企划等制作行为，是所有手工造物、炼制调配与设计规划类技艺的根基依托。</w:t>
      </w:r>
    </w:p>
    <w:p w14:paraId="7E879273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41F1FA17">
      <w:pP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烹调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SD(+10）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  <w:t>（2EB）</w:t>
      </w:r>
    </w:p>
    <w:p w14:paraId="1E0481B3">
      <w:pP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烹调专修专精食材甄选、火候把控、配方调配与风味烹制之术，擅长处理寻常食材、荒野野味、珍稀特产乃至异种可食材料，依照食谱与自身经验完成烹制料理、食补餐食、增益膳食的制作。</w:t>
      </w:r>
    </w:p>
    <w:p w14:paraId="4035E8E8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前置需求(文化知识1）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6"/>
        <w:gridCol w:w="650"/>
        <w:gridCol w:w="675"/>
        <w:gridCol w:w="675"/>
        <w:gridCol w:w="5836"/>
      </w:tblGrid>
      <w:tr w14:paraId="4E306E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C1D3113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44EB03E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5C127FA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A45BC08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2D84AD1">
            <w:pPr>
              <w:pStyle w:val="7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319945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7CDB0615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6187EE1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566E551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2000945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25M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0C4D585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4A902C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E98545F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9172DE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F6BFB7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11F1D6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20M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AF4B67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167F7D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2E73344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17358B9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7BFE9DF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01617CE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20M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7BABAB7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62563A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B9D8A9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FC5413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97D652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D44D19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15M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BB1023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0E0F5F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4E0BB893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4669EA1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0ADD6E5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6113D9B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15M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185E87A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5F2542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CC986D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437431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6E4F05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875B7E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10M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92DF52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6E6C17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5105AC9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4616CB4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011EF7D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4650A5D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10M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1BF6744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2DD6BA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912631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7C28F7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4BB164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32FF24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7F64DC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691C94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6D7F7AD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6662D78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082C6E7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+7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0E6105E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4D9122C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</w:tbl>
    <w:p w14:paraId="187A91E9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08A1C3B9">
      <w:pP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酿造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SD(+12）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  <w:t>（2EB）</w:t>
      </w:r>
    </w:p>
    <w:p w14:paraId="5C608F27">
      <w:pP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酿造专修专精原料甄选、曲酵配比、温控窖藏与陈酿调和之法，擅长处理谷物、鲜果、异种花蜜等各类酿造原料，遵循古法配方与自身技艺，完成酒水、果酿、灵酿等饮品的酿制与封存。</w:t>
      </w:r>
    </w:p>
    <w:p w14:paraId="1D1E8568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前置需求(文化知识10）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6"/>
        <w:gridCol w:w="650"/>
        <w:gridCol w:w="675"/>
        <w:gridCol w:w="675"/>
        <w:gridCol w:w="5836"/>
      </w:tblGrid>
      <w:tr w14:paraId="4DF9C8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2683FE3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A9EF39E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9B82CE6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D87FB5C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D69722E">
            <w:pPr>
              <w:pStyle w:val="7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021695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66CC093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0057173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2E75F68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2E1A03B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25M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43FA364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712CD8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38129E0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C0DC08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591C4D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AEFED0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20M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B1C476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5F56DD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6E7CE9AF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4641766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7F9F6B1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4123463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20M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6E898B1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1D10D8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2B34222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609E78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EBA41F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51DB36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15M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57E7CD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2E807C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47003EA0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04844CB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3AC8E09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3A5D8D1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15M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4EC5CBA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287539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1161E52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915EF2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3AE81C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685149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10M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206F7E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215243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6FE05AF6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7AEA616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75F9E82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4E5A942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10M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5493150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573EFF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B59E8F4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52C758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785563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CDA810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A2EAF2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0B7B4A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55BC818E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19D905A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59A98AF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+7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4A56F5C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635F732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</w:tbl>
    <w:p w14:paraId="63744520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0E52FC8E">
      <w:pP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材料研磨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SD(+10）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  <w:t>（1EB）</w:t>
      </w:r>
    </w:p>
    <w:p w14:paraId="28D374A4">
      <w:pP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材料研磨专修专精各类天然原料、灵植矿石、异兽素材、炼金辅料的分选、干燥、碾磨、提纯与细制技法，精通原料质地辨识、粗细目数把控、杂质剔除与药性锁存之道。</w:t>
      </w:r>
    </w:p>
    <w:p w14:paraId="1C1C9352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前置需求(文化知识1）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6"/>
        <w:gridCol w:w="650"/>
        <w:gridCol w:w="675"/>
        <w:gridCol w:w="675"/>
        <w:gridCol w:w="5836"/>
      </w:tblGrid>
      <w:tr w14:paraId="384779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A34C9FE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95D4555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8981820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BCE8F83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49575DC">
            <w:pPr>
              <w:pStyle w:val="7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5158D2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7BC090BD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6076D51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41B8608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1C00316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25M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56C40B4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6722EF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92743D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E8B466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DEABE2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5190AD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20M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2ED995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4921F0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00A3EC3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21F8534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5B98185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30E092A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20M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1548B79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0CBC5E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90E57B2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128F36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032218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4B38F2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15M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54E2CD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4F5E58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6179DC88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40AB4D5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40C343D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67FAB13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15M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4C47D4D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5FB038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970C2F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4E915D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DA3D89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440B72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10M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F2B384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45CEC6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4128D41F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3AC2025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63F37E9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581C7AF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10M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07BE800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4FE015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1723A1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CF6FE9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C1E2E1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259F41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3D7D71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00FC09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1DC5170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6BF5878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15D67EC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+7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49D7212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55894B3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</w:tbl>
    <w:p w14:paraId="6C0079A9"/>
    <w:p w14:paraId="4102C36D">
      <w:pP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药水炼制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SD(+14）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  <w:t>（2EB）</w:t>
      </w:r>
    </w:p>
    <w:p w14:paraId="12483A2F">
      <w:pP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药水炼制专修专精于灵材配比、熬制火候、萃取凝液、药性调和与成品封存之法，精通普通药草、珍稀灵植、异兽精粹、炼金辅料等各类原料的炼制药理，用以制作药水合剂。</w:t>
      </w:r>
    </w:p>
    <w:p w14:paraId="58F2023D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前置需求(自然知识10）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6"/>
        <w:gridCol w:w="650"/>
        <w:gridCol w:w="675"/>
        <w:gridCol w:w="675"/>
        <w:gridCol w:w="5836"/>
      </w:tblGrid>
      <w:tr w14:paraId="06224C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9411FEC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A90E4C9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3F3100C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BDB00EB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B5B73EB">
            <w:pPr>
              <w:pStyle w:val="7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794FF5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35D12B26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4464A70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2D98636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3707181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25M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440EB2A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586AE2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FD98F38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F6753B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EB3DA8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364A43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20M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3859BD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4B57B7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77C5DDD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5FCF174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73228A6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1C54B75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20M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7ED9197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1B7D57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6F2B9C2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08D255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E0438B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03A8C7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15M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ECBAB5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7AFDCF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31FFAB2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3E925CB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3546B3A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74E6823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15M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026E4AE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2C6772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24CD57E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B8F1F3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30E7A3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899BEF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10M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8DEBDA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6EBA02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75295951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1E5DCC7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5048BB2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5B58870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10M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352A72A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453B3F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2F3CE5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5183E9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176657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CF52FC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002912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3173A2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778F5EC0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6C201BF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025D972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+7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6DD8149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61D3A6F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</w:tbl>
    <w:p w14:paraId="5605E2F1"/>
    <w:p w14:paraId="023E2DFD">
      <w:pP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物质转化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SD(+20）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  <w:t>（2EB）</w:t>
      </w:r>
    </w:p>
    <w:p w14:paraId="30075FB8">
      <w:pP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物质转化专修专精元素解构、材质重组、形态更迭与物性置换之能，可对矿石、灵材、魔物残躯、普通物料等各类实体物质进行本源拆解与重塑转化。</w:t>
      </w:r>
    </w:p>
    <w:p w14:paraId="1A6D72FC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前置需求(自然知识20）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6"/>
        <w:gridCol w:w="650"/>
        <w:gridCol w:w="675"/>
        <w:gridCol w:w="675"/>
        <w:gridCol w:w="5836"/>
      </w:tblGrid>
      <w:tr w14:paraId="561A1F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20E1B03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01C3C4C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1763A42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8DAB74B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935D068">
            <w:pPr>
              <w:pStyle w:val="7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738920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7E5BE234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05C8268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2C00BE6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1928B7E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8T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1E14BAE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238774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681D29F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01DA30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49691E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2DDCB0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7T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CAD44F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0C43BF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72E868F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7ACA0C6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6FF3E7E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7B5EAB9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7T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51F5757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0D4D2C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E6482BE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498DF1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D8C45C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8E7577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6T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1E1A65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519496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5AAE18FF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2BB13FF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170F6C2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2351683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6T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3281FB8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4CD8DB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715396E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DF244C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E31F82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B10EA2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5T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CF8C24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2DA541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2F704CC4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1608F18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1DC2410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592C37B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5T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3CF4D88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46A5BB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845EA5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C56ABE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6038F1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4A311E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4T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9F4A25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50BCA9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52242704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4211F74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05C985A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+7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69E2F0F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4T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401A790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</w:tbl>
    <w:p w14:paraId="529C9510"/>
    <w:p w14:paraId="11AD3207">
      <w:pP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蓝图设计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SD(+13）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  <w:t>（1EB）</w:t>
      </w:r>
    </w:p>
    <w:p w14:paraId="3E9681C2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蓝图</w:t>
      </w:r>
      <w:bookmarkStart w:id="0" w:name="_GoBack"/>
      <w:bookmarkEnd w:id="0"/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设计专修专精结构规划、形制推演、尺寸标定、构件排布与机关造物构图之能，精通器械、建筑、防具、载具、机关装置等造物的整体架构设计与细节布局。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前置需求(绘图5，科技知识10）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6"/>
        <w:gridCol w:w="650"/>
        <w:gridCol w:w="675"/>
        <w:gridCol w:w="675"/>
        <w:gridCol w:w="5836"/>
      </w:tblGrid>
      <w:tr w14:paraId="7E3781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0650B7D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F19A3FB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8661B37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B074EAB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9321C67">
            <w:pPr>
              <w:pStyle w:val="7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4B30A8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1A6FF89D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3458FF8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2F0FFDD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7035D91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6T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6F5B7FF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4FE9A6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47022B1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6499A5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3EBA83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7B2C36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5T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452DB7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411A6B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134164C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0BA4B80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6725FD1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0101998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5T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6647287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13499E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B0B634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E0007B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C94910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3F8A86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4T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EBC0AA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661EFC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3BC35CFF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6C80517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6D1662B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4A1B682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4T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1800725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495AB3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51147B0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E1AD8F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C3E566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9411CF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3T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4A676E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4CADFC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3A86DD4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78E2E49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5614AF5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62400BE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3T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3823074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549628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03FB32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02C51A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23E7A3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2E83DE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2T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8758F5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62C9BD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6978A74F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04014F7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1603C29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+7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306E0C5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2T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3A4349A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</w:tbl>
    <w:p w14:paraId="1E00821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THeiti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IyMjQ2MDY2M2FlZjgwNDZkZTEzMjRiYWE4M2EwODkifQ=="/>
  </w:docVars>
  <w:rsids>
    <w:rsidRoot w:val="00000000"/>
    <w:rsid w:val="0AD30CAE"/>
    <w:rsid w:val="15482746"/>
    <w:rsid w:val="39615615"/>
    <w:rsid w:val="3A400E50"/>
    <w:rsid w:val="43AA4B05"/>
    <w:rsid w:val="6B4F2489"/>
    <w:rsid w:val="6DC93F39"/>
    <w:rsid w:val="7A194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Strong"/>
    <w:basedOn w:val="5"/>
    <w:qFormat/>
    <w:uiPriority w:val="0"/>
    <w:rPr>
      <w:b/>
    </w:rPr>
  </w:style>
  <w:style w:type="paragraph" w:customStyle="1" w:styleId="7">
    <w:name w:val="1"/>
    <w:basedOn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500</Words>
  <Characters>832</Characters>
  <Lines>0</Lines>
  <Paragraphs>0</Paragraphs>
  <TotalTime>19</TotalTime>
  <ScaleCrop>false</ScaleCrop>
  <LinksUpToDate>false</LinksUpToDate>
  <CharactersWithSpaces>835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2025-07-22T10:14:00Z</dcterms:created>
  <dc:creator>Administrator</dc:creator>
  <cp:lastModifiedBy>咸鱼love斯威夫特</cp:lastModifiedBy>
  <dcterms:modified xsi:type="dcterms:W3CDTF">2026-05-11T17:18:45Z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D242470828C64FB2AFDD892C757ABC76_12</vt:lpwstr>
  </property>
  <property fmtid="{D5CDD505-2E9C-101B-9397-08002B2CF9AE}" pid="4" name="KSOTemplateDocerSaveRecord">
    <vt:lpwstr>eyJoZGlkIjoiZTUyNjc5YTRjNzcwOThmMGNmOTIyMmViOWY0NzE0MGEiLCJ1c2VySWQiOiI1MzM4NjYyMjgifQ==</vt:lpwstr>
  </property>
</Properties>
</file>