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108D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零件</w:t>
      </w:r>
    </w:p>
    <w:p w14:paraId="590A52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材料名称品质【】材料类型【零件】材料耐久【】大小【】收纳类型【】估价【】物品详情【】</w:t>
      </w:r>
    </w:p>
    <w:tbl>
      <w:tblPr>
        <w:tblStyle w:val="2"/>
        <w:tblW w:w="102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3937"/>
      </w:tblGrid>
      <w:tr w14:paraId="2C3C4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8709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5B1E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F990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9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DFF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3E56D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D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螺栓D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9D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7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9C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717B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EC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导线D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45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BC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74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1642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A5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齿轮C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D3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F1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05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02F2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6D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71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5D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F6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72EA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CD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转换器B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EF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1A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52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57C6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96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零件碎片E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6E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9D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物品占格：默认大小1可叠加占格1=100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DF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8F61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B9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保险丝B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E5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19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80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提供增加科技效应的安全性</w:t>
            </w:r>
          </w:p>
        </w:tc>
      </w:tr>
      <w:tr w14:paraId="5A217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7E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变压器A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72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99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96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调节增加或降低科技的能量损耗与影响范围</w:t>
            </w:r>
          </w:p>
        </w:tc>
      </w:tr>
      <w:tr w14:paraId="42395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FA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金属管E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7A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E3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39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1C1A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69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金属片E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57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9D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E7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D733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13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电容器B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43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4A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8E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电量存储</w:t>
            </w:r>
          </w:p>
        </w:tc>
      </w:tr>
      <w:tr w14:paraId="2196B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0C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电路板A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F5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9E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AD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2E92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6C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灰烬容器X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D5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E3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5F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灰烬存储</w:t>
            </w:r>
          </w:p>
        </w:tc>
      </w:tr>
    </w:tbl>
    <w:p w14:paraId="7992BBE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A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2026-06-25T06:56:00Z</dcterms:created>
  <dc:creator>admin</dc:creator>
  <cp:lastModifiedBy>咸鱼love斯威夫特</cp:lastModifiedBy>
  <dcterms:modified xsi:type="dcterms:W3CDTF">2026-06-25T06:56:44Z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CBF2DD0B057D4947B80779C747147FE5_12</vt:lpwstr>
  </property>
</Properties>
</file>